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E247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ТБП41 "Провести возврат госпошлины"</w:t>
      </w:r>
    </w:p>
    <w:p w:rsidR="00000000" w:rsidRDefault="007E247C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6688835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2668883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Арбитражный процессуальный кодекс Российской Федерации от 24.07.2002 № 95-ФЗ</w:t>
            </w:r>
          </w:p>
        </w:tc>
      </w:tr>
      <w:tr w:rsidR="00000000">
        <w:trPr>
          <w:divId w:val="12668883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Налоговый кодекс Российской Федерации (часть вторая) от 05.08.2000 № 117-ФЗ</w:t>
            </w:r>
          </w:p>
        </w:tc>
      </w:tr>
      <w:tr w:rsidR="00000000">
        <w:trPr>
          <w:divId w:val="12668883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Постановление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  <w:tr w:rsidR="00000000">
        <w:trPr>
          <w:divId w:val="12668883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Приказ ФНС России от 30.11.2022 N ЕД-7-8/1133@ "Об утвержд</w:t>
            </w:r>
            <w:r>
              <w:t xml:space="preserve">ении форм и форматов представления документов, используемых налоговыми органами и налогоплательщиками, плательщиками сборов, плательщиками страховых взносов и (или) налоговыми агентами при осуществлении зачета и возврата сумм денежных средств, формирующих </w:t>
            </w:r>
            <w:r>
              <w:t>положительное сальдо единого налогового счета, а также излишне уплаченной (взысканной) государственной пошлины"</w:t>
            </w:r>
          </w:p>
        </w:tc>
      </w:tr>
      <w:tr w:rsidR="00000000">
        <w:trPr>
          <w:divId w:val="12668883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Постановление Пленума Верховного Суда РФ от 30.06.2020 N 13 "О применении Арбитражного процессуального кодекса Российской Федерации при рассмот</w:t>
            </w:r>
            <w:r>
              <w:t>рении дел в арбитражном суде кассационной инстанции"</w:t>
            </w:r>
          </w:p>
        </w:tc>
      </w:tr>
    </w:tbl>
    <w:p w:rsidR="00000000" w:rsidRDefault="007E247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7E247C">
      <w:pPr>
        <w:pStyle w:val="a3"/>
      </w:pPr>
      <w:r>
        <w:t>BPMN-файл: TBP41_provesti_vozvrat_GP_bpmn_asis.bpmn</w:t>
      </w:r>
    </w:p>
    <w:p w:rsidR="00000000" w:rsidRDefault="007E247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88649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</w:t>
            </w:r>
            <w:r>
              <w:rPr>
                <w:b/>
                <w:bCs/>
              </w:rPr>
              <w:t>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У суда возникла необходимость решить вопрос о возврате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 инициирует процесс возврата государственной пошлины.</w:t>
            </w:r>
          </w:p>
          <w:p w:rsidR="00000000" w:rsidRDefault="007E247C">
            <w:pPr>
              <w:pStyle w:val="a3"/>
            </w:pPr>
          </w:p>
          <w:p w:rsidR="00000000" w:rsidRDefault="007E247C">
            <w:pPr>
              <w:pStyle w:val="a3"/>
            </w:pPr>
            <w:r>
              <w:t>Уплаченная государственная пошлина подлежит возврату частично или полностью в случае:</w:t>
            </w:r>
          </w:p>
          <w:p w:rsidR="00000000" w:rsidRDefault="007E247C">
            <w:pPr>
              <w:pStyle w:val="a3"/>
            </w:pPr>
            <w:r>
              <w:t>1) уплаты государственной пошлины в большем разме</w:t>
            </w:r>
            <w:r>
              <w:t>ре, чем это предусмотрено НК РФ;</w:t>
            </w:r>
          </w:p>
          <w:p w:rsidR="00000000" w:rsidRDefault="007E247C">
            <w:pPr>
              <w:pStyle w:val="a3"/>
            </w:pPr>
            <w:r>
              <w:t>2) возвращения заявления, жалобы или иного обращения или отказа в их принятии судами либо отказа в совершении нотариальных действий уполномоченными на то органами и (или) должностными лицами;</w:t>
            </w:r>
          </w:p>
          <w:p w:rsidR="00000000" w:rsidRDefault="007E247C">
            <w:pPr>
              <w:pStyle w:val="a3"/>
            </w:pPr>
            <w:r>
              <w:t xml:space="preserve">3) прекращения производства по </w:t>
            </w:r>
            <w:r>
              <w:t>делу или оставления заявления без рассмотрения судом;</w:t>
            </w:r>
          </w:p>
          <w:p w:rsidR="00000000" w:rsidRDefault="007E247C">
            <w:pPr>
              <w:pStyle w:val="a3"/>
            </w:pPr>
            <w:r>
              <w:t>4) отказа лиц, уплативших государственную пошлину, от совершения юридически значимого действия до обращения в уполномоченный орган (к должностному лицу), совершающий (совершающему) данное юридически зна</w:t>
            </w:r>
            <w:r>
              <w:t>чимое действие;</w:t>
            </w:r>
          </w:p>
          <w:p w:rsidR="00000000" w:rsidRDefault="007E247C">
            <w:pPr>
              <w:pStyle w:val="a3"/>
            </w:pPr>
            <w:r>
              <w:t>5) возвращения заявления о совершении юридически значимого действия и (или) документов без их рассмотрения уполномоченным органом (должностным лицом), совершающим данное юридически значимое действие.</w:t>
            </w:r>
          </w:p>
          <w:p w:rsidR="00000000" w:rsidRDefault="007E247C">
            <w:pPr>
              <w:pStyle w:val="a3"/>
            </w:pPr>
            <w:r>
              <w:t xml:space="preserve">6) Иные обстоятельства, указанные в ст. </w:t>
            </w:r>
            <w:r>
              <w:t>333.40 НК РФ.</w:t>
            </w:r>
          </w:p>
          <w:p w:rsidR="00000000" w:rsidRDefault="007E247C">
            <w:pPr>
              <w:pStyle w:val="a3"/>
            </w:pPr>
          </w:p>
          <w:p w:rsidR="00000000" w:rsidRDefault="007E247C">
            <w:pPr>
              <w:pStyle w:val="a3"/>
            </w:pPr>
            <w:r>
              <w:t>Данные обстоятельства не применяются для возврата государственной пошлины, в отношении уплаты которой арбитражным судом выдан исполнительный документ.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Информация о наличии или отсутствии платежного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Проверить наличие платежного документа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 проверяет наличие документов, подтверждающих уплату государственной пошлины.</w:t>
            </w:r>
          </w:p>
          <w:p w:rsidR="00000000" w:rsidRDefault="007E247C">
            <w:pPr>
              <w:pStyle w:val="a3"/>
            </w:pPr>
          </w:p>
          <w:p w:rsidR="00000000" w:rsidRDefault="007E247C">
            <w:pPr>
              <w:pStyle w:val="a3"/>
            </w:pPr>
            <w:r>
              <w:t>Такими документами, как правило, являются платежные документы, подтверждающие факт уплаты госпошлины.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Система автоматическо</w:t>
            </w:r>
            <w:r>
              <w:t>го поиска платежных документов в материалах дела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Есть платежный документ?</w:t>
            </w:r>
          </w:p>
          <w:p w:rsidR="00000000" w:rsidRDefault="007E247C">
            <w:pPr>
              <w:pStyle w:val="a3"/>
            </w:pPr>
          </w:p>
          <w:p w:rsidR="00000000" w:rsidRDefault="007E247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Если «Да» - переход к шагу 3, если «Нет» - переход к шагу 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Платежный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Результат проверки платежного документа на наличие дублей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Проверить платежный документ на дубли в других делах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 проверяет представленный платежный документ на предмет использования его в других делах для подтверждения факта уплаты государственной по</w:t>
            </w:r>
            <w:r>
              <w:t>шлины только конкретно в отношении настоящего дела.</w:t>
            </w:r>
          </w:p>
          <w:p w:rsidR="00000000" w:rsidRDefault="007E247C">
            <w:pPr>
              <w:pStyle w:val="a3"/>
            </w:pPr>
            <w:r>
              <w:t>Если документ используется в двух делах и более — возврат государственной пошлины не может быть произведен.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Автоматическая система поиска дублей платежных документов в базе данных всех дел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Резуль</w:t>
            </w:r>
            <w:r>
              <w:t>тат проверки платежного документа на наличие дублей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Решение о наличии или отсутствии дубля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Найден дубль?</w:t>
            </w:r>
          </w:p>
          <w:p w:rsidR="00000000" w:rsidRDefault="007E247C">
            <w:pPr>
              <w:pStyle w:val="a3"/>
            </w:pPr>
          </w:p>
          <w:p w:rsidR="00000000" w:rsidRDefault="007E247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Если «Да» - переход к шагу 11, если «Нет» -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Платежный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Расчет суммы к возврату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Рассчитать го</w:t>
            </w:r>
            <w:r>
              <w:t>спошлину, подлежащую возврату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 определяет сумму государственной пошлины, подлежащую возврату, с учетом оснований возврата и размера уплаченной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Система автоматического расчета суммы возврата на основе введенных данных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Расчет суммы возврата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Решение о необходимости вынесения отдельного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Необходимо вынести отдельный СА?</w:t>
            </w:r>
          </w:p>
          <w:p w:rsidR="00000000" w:rsidRDefault="007E247C">
            <w:pPr>
              <w:pStyle w:val="a3"/>
            </w:pPr>
          </w:p>
          <w:p w:rsidR="00000000" w:rsidRDefault="007E247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 принимает решение о необходимости вынесения отдельного судебного акта о возврате государственной пошлины, либо о</w:t>
            </w:r>
            <w:r>
              <w:t xml:space="preserve"> необходимости указания на возврат госпошлины в другом СА (например, определение об отказе в принятии заявления и т.д.)</w:t>
            </w:r>
          </w:p>
          <w:p w:rsidR="00000000" w:rsidRDefault="007E247C">
            <w:pPr>
              <w:pStyle w:val="a3"/>
            </w:pPr>
          </w:p>
          <w:p w:rsidR="00000000" w:rsidRDefault="007E247C">
            <w:pPr>
              <w:pStyle w:val="a3"/>
            </w:pPr>
            <w:r>
              <w:t>Если «Да» - переход к шагу 9, если «Нет» - переход к шагу 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Решение о необходимости вынесения отдельного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Ос</w:t>
            </w:r>
            <w:r>
              <w:t>нования для возврата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Установить основания для возврата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 фиксирует выявленные основания для возврата государственной пошлины в соответствии с НК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Система автоматического анализа оснований для возврата с предложением правовых норм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Основания для возврата будут указаны в ином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Основания для возврата государственной пошлины будут указаны в другом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Основания для возврата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Определение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Переход к типовому проц</w:t>
            </w:r>
            <w:r>
              <w:t>ессу «Принять СА».</w:t>
            </w:r>
          </w:p>
          <w:p w:rsidR="00000000" w:rsidRDefault="007E247C">
            <w:pPr>
              <w:pStyle w:val="a3"/>
            </w:pPr>
            <w:r>
              <w:t>Результатом данного процесса является принятое и подписанное судьей определение о полном или частичном возврате.</w:t>
            </w:r>
          </w:p>
          <w:p w:rsidR="00000000" w:rsidRDefault="007E247C">
            <w:pPr>
              <w:pStyle w:val="a3"/>
            </w:pPr>
            <w:r>
              <w:t>В определении должны быть указаны основания для возврата и сумма, подлежащая возврату.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Система формирования проекта определе</w:t>
            </w:r>
            <w:r>
              <w:t>ния о возврате госпошлины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Эксклюзивный шлюз для координации процессов.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Эксклюзивный шлюз для координации процессов.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Необходимо вынести отдельный СА?</w:t>
            </w:r>
          </w:p>
          <w:p w:rsidR="00000000" w:rsidRDefault="007E247C">
            <w:pPr>
              <w:pStyle w:val="a3"/>
            </w:pPr>
          </w:p>
          <w:p w:rsidR="00000000" w:rsidRDefault="007E247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 принимает решение о необходимости вынесения отдельного судебного акта об отказе в возврате государственной пошлины, либо о необходимости указания на отказ в возврате госпошлины в другом СА.</w:t>
            </w:r>
          </w:p>
          <w:p w:rsidR="00000000" w:rsidRDefault="007E247C">
            <w:pPr>
              <w:pStyle w:val="a3"/>
            </w:pPr>
            <w:r>
              <w:t>Если «Да» - переход к шагу 15, если «Не</w:t>
            </w:r>
            <w:r>
              <w:t>т» - переход к шагу 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Система рекомендаций по процессуальному оформлению отказа в возврате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Факт отсутствия оснований для возврата гос.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Установить отсутствие оснований для возврата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 фиксирует отсутствие правовых оснований для возврата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Система автоматического анализа отсутствия оснований с обоснованием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На отсутствие оснований для возврата будет указано в ином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Информация об отсутствии ос</w:t>
            </w:r>
            <w:r>
              <w:t>нований для возврата государственной пошлины будет отражена в другом судебном акте.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Факт отсутствия оснований для возврата гос.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Определение об отказе в возврате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 xml:space="preserve">Переход к типовому процессу «Принять </w:t>
            </w:r>
            <w:r>
              <w:t>СА».</w:t>
            </w:r>
          </w:p>
          <w:p w:rsidR="00000000" w:rsidRDefault="007E247C">
            <w:pPr>
              <w:pStyle w:val="a3"/>
            </w:pPr>
            <w:r>
              <w:t>Результатом данного процесса является принятое и подписанное судьей определение об отказе в возврате государственной пошлины.</w:t>
            </w:r>
          </w:p>
          <w:p w:rsidR="00000000" w:rsidRDefault="007E247C">
            <w:pPr>
              <w:pStyle w:val="a3"/>
            </w:pPr>
            <w:r>
              <w:t>Результатом данного технологического процесса станет принятие судебного акта (определения) об отказе в возврате государственн</w:t>
            </w:r>
            <w:r>
              <w:t>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Система формирования проекта определения об отказе в возврате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Принято положительное решение?</w:t>
            </w:r>
          </w:p>
          <w:p w:rsidR="00000000" w:rsidRDefault="007E247C">
            <w:pPr>
              <w:pStyle w:val="a3"/>
            </w:pPr>
          </w:p>
          <w:p w:rsidR="00000000" w:rsidRDefault="007E247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Помощник судьи/Секретарь СЗ определяет характер принятого решения для определения необходимости направления оригинала платежного документа лицу.</w:t>
            </w:r>
          </w:p>
          <w:p w:rsidR="00000000" w:rsidRDefault="007E247C">
            <w:pPr>
              <w:pStyle w:val="a3"/>
            </w:pPr>
            <w:r>
              <w:t>Если «Да» - переход к шагу 20, если «Нет» -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Определение об отказе в возвра</w:t>
            </w:r>
            <w:r>
              <w:t>те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Переход к типовому процессу «Направить документ».</w:t>
            </w:r>
          </w:p>
          <w:p w:rsidR="00000000" w:rsidRDefault="007E247C">
            <w:pPr>
              <w:pStyle w:val="a3"/>
            </w:pPr>
          </w:p>
          <w:p w:rsidR="00000000" w:rsidRDefault="007E247C">
            <w:pPr>
              <w:pStyle w:val="a3"/>
            </w:pPr>
            <w:r>
              <w:t>В рамках данного процесса канцелярия направляет лицу определение об отказе в возврате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Автоматическое формирование реестра для направления и отправка через электронные каналы связи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Завершение процесса. В возврате госпошлины отказано, копия определения направлена лицу.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Помощник судьи/Секретарь С</w:t>
            </w:r>
            <w: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Оригинал платежного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Копия/скан платежного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Сделать копию/скан платежного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Помощник судьи или секретарь судебного заседания изготавливает копию (скан) оригинала платежного документа для дальнейшего приобщения к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По</w:t>
            </w:r>
            <w:r>
              <w:t>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Копия платежного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Приобщенные к материалам дела 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Приобщить копии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Помощник судьи или секретарь судебного заседания приобщает изготовленные копии платежного документа к материалам судебного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Копия судебного акта, оригинал платежного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Оформленный комплект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Подшить к</w:t>
            </w:r>
            <w:r>
              <w:t xml:space="preserve"> копии СА оригинал платежного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Помощник судьи или секретарь судебного заседания подшивает оригинал платежного документа к копии судебного акта для направления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Система формирования электронного комплекта документов для направления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Оформленный комплект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Переход к типовому процессу «Направить документ».</w:t>
            </w:r>
          </w:p>
          <w:p w:rsidR="00000000" w:rsidRDefault="007E247C">
            <w:pPr>
              <w:pStyle w:val="a3"/>
            </w:pPr>
          </w:p>
          <w:p w:rsidR="00000000" w:rsidRDefault="007E247C">
            <w:pPr>
              <w:pStyle w:val="a3"/>
            </w:pPr>
            <w:r>
              <w:t>В рамках данного процесса канцелярия направляет лицу копию определения о возврате государственной пошлины вм</w:t>
            </w:r>
            <w:r>
              <w:t>есте с оригиналом платежного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Автоматическое формирование реестра и направление через электронные каналы связи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Заве</w:t>
            </w:r>
            <w:r>
              <w:t>ршение процесса. Принято определение о возврате государственной пошлины, документы направлены лицу.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Истец или заявитель получает определение суда по вопросу возврата госпошлины.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Система автома</w:t>
            </w:r>
            <w:r>
              <w:t>тического уведомления о поступлении определения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Истец или заявитель изучает содержание полученного определения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Есть основания для обжалования?</w:t>
            </w:r>
          </w:p>
          <w:p w:rsidR="00000000" w:rsidRDefault="007E247C">
            <w:pPr>
              <w:pStyle w:val="a3"/>
            </w:pPr>
            <w:r>
              <w:br/>
            </w: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Истец или заявитель принимает решение о наличии оснований для обжалования определения суда.</w:t>
            </w:r>
          </w:p>
          <w:p w:rsidR="00000000" w:rsidRDefault="007E247C">
            <w:pPr>
              <w:pStyle w:val="a3"/>
            </w:pPr>
            <w:r>
              <w:t>Если «Да» - переход к шагу 28, если «Нет» - переход к шагу 29.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 xml:space="preserve">Истец </w:t>
            </w:r>
            <w:r>
              <w:t>или заявитель инициирует процедуру апелляционного обжалования определения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  <w:tr w:rsidR="00000000">
        <w:trPr>
          <w:divId w:val="108864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Завершение процесса. Лицо ознакомлено с определением.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</w:tbl>
    <w:p w:rsidR="00000000" w:rsidRDefault="007E247C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4384092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7438409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 xml:space="preserve">Рассмотрение вопроса о возврате государственной пошлины, проверка наличия и подлинности платежных документов, проверка документов </w:t>
            </w:r>
            <w:r>
              <w:t>на дубли в других делах, расчет суммы к возврату, принятие определения о возврате или отказе в возврате</w:t>
            </w:r>
          </w:p>
        </w:tc>
      </w:tr>
      <w:tr w:rsidR="00000000">
        <w:trPr>
          <w:divId w:val="7438409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Направление документов лицам</w:t>
            </w:r>
          </w:p>
        </w:tc>
      </w:tr>
      <w:tr w:rsidR="00000000">
        <w:trPr>
          <w:divId w:val="7438409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Помощник судьи арбитражного суда/Секретарь судебного заседания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Изготовлени</w:t>
            </w:r>
            <w:r>
              <w:t>е копий и сканов платежных документов, приобщение документов к материалам дела, подготовка комплектов документов для направления</w:t>
            </w:r>
          </w:p>
        </w:tc>
      </w:tr>
    </w:tbl>
    <w:p w:rsidR="00000000" w:rsidRDefault="007E247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E247C">
      <w:pPr>
        <w:pStyle w:val="western"/>
      </w:pPr>
      <w:r>
        <w:t>Справочники указаны в Приложении к Заключению об обследовании текущего состояния субъектов автоматизаци</w:t>
      </w:r>
      <w:r>
        <w:t xml:space="preserve">и (3-я очередь) - </w:t>
      </w:r>
      <w:r>
        <w:rPr>
          <w:rStyle w:val="a4"/>
        </w:rPr>
        <w:t>Справочники (классификторы) ПК САД</w:t>
      </w:r>
    </w:p>
    <w:p w:rsidR="00000000" w:rsidRDefault="007E247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E247C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985494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3985494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Платежный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Квитанция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7E247C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084446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3084446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Определение о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3084446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Определение об отказе в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western"/>
            </w:pPr>
            <w:r>
              <w:t>Шаблоны в приложении к Заключению об обслед</w:t>
            </w:r>
            <w:r>
              <w:t>овании</w:t>
            </w:r>
          </w:p>
        </w:tc>
      </w:tr>
    </w:tbl>
    <w:p w:rsidR="00000000" w:rsidRDefault="007E247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62368282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6236828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</w:tbl>
    <w:p w:rsidR="00000000" w:rsidRDefault="007E247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0713821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5071382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247C">
            <w:pPr>
              <w:pStyle w:val="a3"/>
            </w:pPr>
            <w:r>
              <w:t>—</w:t>
            </w:r>
          </w:p>
        </w:tc>
      </w:tr>
    </w:tbl>
    <w:p w:rsidR="00000000" w:rsidRDefault="007E247C">
      <w:pPr>
        <w:pStyle w:val="a3"/>
      </w:pPr>
    </w:p>
    <w:p w:rsidR="00000000" w:rsidRDefault="007E247C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7C"/>
    <w:rsid w:val="007E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64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0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8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8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2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1796</Words>
  <Characters>10243</Characters>
  <Application>Microsoft Office Word</Application>
  <DocSecurity>4</DocSecurity>
  <Lines>85</Lines>
  <Paragraphs>24</Paragraphs>
  <ScaleCrop>false</ScaleCrop>
  <Company/>
  <LinksUpToDate>false</LinksUpToDate>
  <CharactersWithSpaces>12015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ТБП41 "Провести возврат госпошлины"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