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这是我创建的一份测试文档，可以先在这份文档测试自动注音。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比如给魑魅魍魉注音等等。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6AB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2024-09-23T07:42:56Z</dcterms:created>
  <dc:creator>stjzn</dc:creator>
  <cp:lastModifiedBy>江震南</cp:lastModifiedBy>
  <dcterms:modified xsi:type="dcterms:W3CDTF">2024-09-23T07:43:27Z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701B4DBE9B344C52A34F9C0C115DA890_12</vt:lpwstr>
  </property>
</Properties>
</file>