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38"/>
        <w:gridCol w:w="8838"/>
      </w:tblGrid>
      <w:tr w:rsidR="005E01C0" w:rsidTr="005E01C0">
        <w:tc>
          <w:tcPr>
            <w:tcW w:w="738" w:type="dxa"/>
          </w:tcPr>
          <w:p w:rsidR="005E01C0" w:rsidRDefault="005E01C0">
            <w:r>
              <w:t>T.No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235F40" w:rsidRPr="009E2D73" w:rsidRDefault="005E01C0" w:rsidP="009E2D73">
            <w:pPr>
              <w:jc w:val="both"/>
              <w:rPr>
                <w:rFonts w:ascii="Vrinda" w:hAnsi="Vrinda" w:cs="Vrinda"/>
              </w:rPr>
            </w:pPr>
            <w:r w:rsidRPr="009E2D73">
              <w:rPr>
                <w:rFonts w:ascii="Vrinda" w:hAnsi="Vrinda" w:cs="Vrinda"/>
              </w:rPr>
              <w:t>Backend এর ভিউ ফাইলগুলোর জন্য backend ফোল্ডার থাকবে যার মধ্যে layouts, pages, partials নামে ফোল্ডার থাকবে</w:t>
            </w:r>
            <w:r w:rsidR="00F315E3" w:rsidRPr="009E2D73">
              <w:rPr>
                <w:rFonts w:ascii="Vrinda" w:hAnsi="Vrinda" w:cs="Vrinda"/>
              </w:rPr>
              <w:t>।</w:t>
            </w:r>
            <w:r w:rsidRPr="009E2D73">
              <w:rPr>
                <w:rFonts w:ascii="Vrinda" w:hAnsi="Vrinda" w:cs="Vrinda"/>
              </w:rPr>
              <w:t xml:space="preserve"> pages ফোল্ডারের মধ্যে আবার indivitual পেজগুলোর জন্য পৃথক পৃথক ফোল্ডার </w:t>
            </w:r>
            <w:r w:rsidR="00F315E3" w:rsidRPr="009E2D73">
              <w:rPr>
                <w:rFonts w:ascii="Vrinda" w:hAnsi="Vrinda" w:cs="Vrinda"/>
              </w:rPr>
              <w:t>থাকবে</w:t>
            </w:r>
            <w:r w:rsidRPr="009E2D73">
              <w:rPr>
                <w:rFonts w:ascii="Vrinda" w:hAnsi="Vrinda" w:cs="Vrinda"/>
              </w:rPr>
              <w:t xml:space="preserve"> (যেমন :categories, bands, products, carts, districts, divisions etc) এবং Frontend এর ভিউ ফাইলগুলো</w:t>
            </w:r>
            <w:r w:rsidR="00F315E3" w:rsidRPr="009E2D73">
              <w:rPr>
                <w:rFonts w:ascii="Vrinda" w:hAnsi="Vrinda" w:cs="Vrinda"/>
              </w:rPr>
              <w:t>র জন্য</w:t>
            </w:r>
            <w:r w:rsidRPr="009E2D73">
              <w:rPr>
                <w:rFonts w:ascii="Vrinda" w:hAnsi="Vrinda" w:cs="Vrinda"/>
              </w:rPr>
              <w:t xml:space="preserve"> frontend </w:t>
            </w:r>
            <w:r w:rsidR="00F315E3" w:rsidRPr="009E2D73">
              <w:rPr>
                <w:rFonts w:ascii="Vrinda" w:hAnsi="Vrinda" w:cs="Vrinda"/>
              </w:rPr>
              <w:t xml:space="preserve">ফোল্ডার থাকবে যার মধ্যে layouts, pages, partials নামে ফোল্ডার থাকবে। pages ফোল্ডারের মধ্যে আবার indivitual পেজগুলোর জন্য পৃথক পৃথক ফোল্ডার থাকবে (যেমন :categories, bands, products, carts, districts, divisions etc) </w:t>
            </w:r>
          </w:p>
          <w:p w:rsidR="00235F40" w:rsidRPr="009E2D73" w:rsidRDefault="00235F40" w:rsidP="009E2D73">
            <w:pPr>
              <w:jc w:val="both"/>
              <w:rPr>
                <w:rFonts w:ascii="Vrinda" w:hAnsi="Vrinda" w:cs="Vrinda"/>
              </w:rPr>
            </w:pPr>
          </w:p>
          <w:p w:rsidR="00235F40" w:rsidRPr="009E2D73" w:rsidRDefault="00235F40" w:rsidP="009E2D73">
            <w:pPr>
              <w:jc w:val="both"/>
              <w:rPr>
                <w:rFonts w:ascii="Vrinda" w:hAnsi="Vrinda" w:cs="Vrinda"/>
              </w:rPr>
            </w:pPr>
            <w:r w:rsidRPr="009E2D73">
              <w:rPr>
                <w:rFonts w:ascii="Vrinda" w:hAnsi="Vrinda" w:cs="Vrinda"/>
              </w:rPr>
              <w:t>মডেলগুলোকে রাখার জন্য app ফোল্ডার এর মধ্যে models নামে আরেকটি ফোল্ডার তৈরী করে মডেলগুলোকে রাখতে হবে।</w:t>
            </w:r>
          </w:p>
          <w:p w:rsidR="00235F40" w:rsidRPr="009E2D73" w:rsidRDefault="00235F40" w:rsidP="009E2D73">
            <w:pPr>
              <w:jc w:val="both"/>
              <w:rPr>
                <w:rFonts w:ascii="Vrinda" w:hAnsi="Vrinda" w:cs="Vrinda"/>
              </w:rPr>
            </w:pPr>
          </w:p>
          <w:p w:rsidR="005E01C0" w:rsidRPr="009E2D73" w:rsidRDefault="00235F40" w:rsidP="009E2D73">
            <w:pPr>
              <w:jc w:val="both"/>
              <w:rPr>
                <w:rFonts w:ascii="Vrinda" w:hAnsi="Vrinda" w:cs="Vrinda"/>
              </w:rPr>
            </w:pPr>
            <w:r w:rsidRPr="009E2D73">
              <w:rPr>
                <w:rFonts w:ascii="Vrinda" w:hAnsi="Vrinda" w:cs="Vrinda"/>
              </w:rPr>
              <w:t xml:space="preserve">কন্ট্রোলারগুলো রাখার </w:t>
            </w:r>
            <w:r w:rsidR="004510F1" w:rsidRPr="009E2D73">
              <w:rPr>
                <w:rFonts w:ascii="Vrinda" w:hAnsi="Vrinda" w:cs="Vrinda"/>
              </w:rPr>
              <w:t xml:space="preserve">জন্য </w:t>
            </w:r>
            <w:r w:rsidRPr="009E2D73">
              <w:rPr>
                <w:rFonts w:ascii="Vrinda" w:hAnsi="Vrinda" w:cs="Vrinda"/>
              </w:rPr>
              <w:t>app/http/controllers এর মধ্যে Backend এবং Frontend</w:t>
            </w:r>
            <w:r w:rsidR="004510F1" w:rsidRPr="009E2D73">
              <w:rPr>
                <w:rFonts w:ascii="Vrinda" w:hAnsi="Vrinda" w:cs="Vrinda"/>
              </w:rPr>
              <w:t xml:space="preserve"> নামে ২টি ফোল্ডার থাকবে।</w:t>
            </w:r>
          </w:p>
          <w:p w:rsidR="00BE14A0" w:rsidRPr="009E2D73" w:rsidRDefault="00BE14A0" w:rsidP="009E2D73">
            <w:pPr>
              <w:jc w:val="both"/>
              <w:rPr>
                <w:rFonts w:ascii="Vrinda" w:hAnsi="Vrinda" w:cs="Vrinda"/>
              </w:rPr>
            </w:pPr>
          </w:p>
          <w:p w:rsidR="008A370F" w:rsidRPr="00235F40" w:rsidRDefault="00BE14A0" w:rsidP="009E2D73">
            <w:pPr>
              <w:jc w:val="both"/>
              <w:rPr>
                <w:rFonts w:ascii="Vrinda" w:hAnsi="Vrinda" w:cs="Vrinda"/>
              </w:rPr>
            </w:pPr>
            <w:r w:rsidRPr="009E2D73">
              <w:rPr>
                <w:rFonts w:ascii="Vrinda" w:hAnsi="Vrinda" w:cs="Vrinda"/>
              </w:rPr>
              <w:t>খুব দ্রুত কাজ করার জন্য ফ্রন্টইন্ড এবং ব্যাকইন্ড এর ভিউ ফাইলগুলোর এইচটিএমএল এর কাজগুলো</w:t>
            </w:r>
            <w:r w:rsidR="008A370F" w:rsidRPr="009E2D73">
              <w:rPr>
                <w:rFonts w:ascii="Vrinda" w:hAnsi="Vrinda" w:cs="Vrinda"/>
              </w:rPr>
              <w:t xml:space="preserve"> এবং রাউট এর কাজগুলো, মডেল তৈরী, কন্ট্রোলার তৈরীর কাজগুলো</w:t>
            </w:r>
            <w:r w:rsidRPr="009E2D73">
              <w:rPr>
                <w:rFonts w:ascii="Vrinda" w:hAnsi="Vrinda" w:cs="Vrinda"/>
              </w:rPr>
              <w:t xml:space="preserve"> আগে শেষ করে পরে লেরাভেল পিইচপির কাজ শুরু করবো</w:t>
            </w:r>
          </w:p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09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10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11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12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13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14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15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16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17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18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19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20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21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22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23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24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25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>
            <w:r>
              <w:t>26</w:t>
            </w:r>
          </w:p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  <w:tr w:rsidR="005E01C0" w:rsidTr="005E01C0">
        <w:tc>
          <w:tcPr>
            <w:tcW w:w="738" w:type="dxa"/>
          </w:tcPr>
          <w:p w:rsidR="005E01C0" w:rsidRDefault="005E01C0"/>
        </w:tc>
        <w:tc>
          <w:tcPr>
            <w:tcW w:w="8838" w:type="dxa"/>
          </w:tcPr>
          <w:p w:rsidR="005E01C0" w:rsidRDefault="005E01C0"/>
        </w:tc>
      </w:tr>
    </w:tbl>
    <w:p w:rsidR="00A3681A" w:rsidRDefault="00A3681A"/>
    <w:sectPr w:rsidR="00A3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5E01C0"/>
    <w:rsid w:val="00235F40"/>
    <w:rsid w:val="004510F1"/>
    <w:rsid w:val="00546CCB"/>
    <w:rsid w:val="00592DDB"/>
    <w:rsid w:val="005E01C0"/>
    <w:rsid w:val="008A370F"/>
    <w:rsid w:val="009459D9"/>
    <w:rsid w:val="009E2D73"/>
    <w:rsid w:val="00A3681A"/>
    <w:rsid w:val="00BE14A0"/>
    <w:rsid w:val="00F31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1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LOBABA</dc:creator>
  <cp:keywords/>
  <dc:description/>
  <cp:lastModifiedBy>LOBABA</cp:lastModifiedBy>
  <cp:revision>9</cp:revision>
  <dcterms:created xsi:type="dcterms:W3CDTF">2018-10-22T15:40:00Z</dcterms:created>
  <dcterms:modified xsi:type="dcterms:W3CDTF">2018-10-22T18:03:00Z</dcterms:modified>
</cp:coreProperties>
</file>