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rPr>
          <w:rFonts w:hint="eastAsia"/>
        </w:rPr>
      </w:pPr>
    </w:p>
    <w:p w:rsidR="00410683" w:rsidRDefault="00410683">
      <w:pPr>
        <w:widowControl/>
        <w:jc w:val="left"/>
      </w:pPr>
      <w:r>
        <w:br w:type="page"/>
      </w:r>
    </w:p>
    <w:p w:rsidR="00BA1E60" w:rsidRDefault="00BA1E60" w:rsidP="00410683">
      <w:pPr>
        <w:rPr>
          <w:rFonts w:hint="eastAsia"/>
        </w:rPr>
      </w:pPr>
    </w:p>
    <w:p w:rsidR="00BA1E60" w:rsidRPr="00AE2E02" w:rsidRDefault="00AE2E02" w:rsidP="0061676D">
      <w:pPr>
        <w:pStyle w:val="a5"/>
        <w:rPr>
          <w:rFonts w:hint="eastAsia"/>
        </w:rPr>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rFonts w:hint="eastAsia"/>
          <w:lang w:val="zh-Hans"/>
        </w:rPr>
      </w:pPr>
    </w:p>
    <w:p w:rsidR="00CC2A48" w:rsidRPr="00361AEF" w:rsidRDefault="00CC2A48" w:rsidP="0024721B">
      <w:pPr>
        <w:rPr>
          <w:rFonts w:hint="eastAsia"/>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rFonts w:hint="eastAsia"/>
          <w:lang w:eastAsia="zh-Hans"/>
        </w:rPr>
      </w:pPr>
    </w:p>
    <w:p w:rsidR="00CC2A48" w:rsidRDefault="00CC2A48" w:rsidP="0061676D">
      <w:pPr>
        <w:pStyle w:val="a5"/>
        <w:rPr>
          <w:rFonts w:hint="eastAsia"/>
        </w:rPr>
      </w:pPr>
      <w:r>
        <w:t>ABSTRACT</w:t>
      </w:r>
    </w:p>
    <w:p w:rsidR="00CC2A48" w:rsidRDefault="00CC2A48" w:rsidP="0024721B">
      <w:pPr>
        <w:rPr>
          <w:rFonts w:hint="eastAsia"/>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rPr>
          <w:rFonts w:hint="eastAsia"/>
        </w:rPr>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rFonts w:hint="eastAsia"/>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rFonts w:hint="eastAsia"/>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Pr>
        <w:rPr>
          <w:rFonts w:hint="eastAsia"/>
        </w:rPr>
      </w:pPr>
    </w:p>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Pr>
        <w:rPr>
          <w:rFonts w:hint="eastAsia"/>
        </w:rPr>
      </w:pPr>
    </w:p>
    <w:p w:rsidR="00930E2E" w:rsidRPr="00930E2E" w:rsidRDefault="00930E2E" w:rsidP="00372EA0">
      <w:pPr>
        <w:rPr>
          <w:rFonts w:hint="eastAsia"/>
        </w:rPr>
      </w:pPr>
    </w:p>
    <w:p w:rsidR="009C54EE" w:rsidRDefault="007930FD" w:rsidP="00871DE1">
      <w:pPr>
        <w:ind w:firstLine="420"/>
        <w:rPr>
          <w:rFonts w:hint="eastAsia"/>
        </w:rPr>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rPr>
          <w:rFonts w:hint="eastAsia"/>
        </w:rPr>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pPr>
        <w:rPr>
          <w:rFonts w:hint="eastAsia"/>
        </w:rPr>
      </w:pPr>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Pr>
        <w:rPr>
          <w:rFonts w:hint="eastAsia"/>
        </w:rPr>
      </w:pPr>
    </w:p>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rFonts w:hint="eastAsia"/>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pPr>
        <w:rPr>
          <w:rFonts w:hint="eastAsia"/>
        </w:rPr>
      </w:pPr>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pPr>
        <w:rPr>
          <w:rFonts w:hint="eastAsia"/>
        </w:rPr>
      </w:pPr>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Pr>
        <w:rPr>
          <w:rFonts w:hint="eastAsia"/>
        </w:rPr>
      </w:pPr>
    </w:p>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pPr>
        <w:rPr>
          <w:rFonts w:hint="eastAsia"/>
        </w:rPr>
      </w:pPr>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Pr>
        <w:rPr>
          <w:rFonts w:hint="eastAsia"/>
        </w:rPr>
      </w:pPr>
    </w:p>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52669C">
      <w:pPr>
        <w:rPr>
          <w:rFonts w:hint="eastAsia"/>
        </w:rPr>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372EA0">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372EA0">
      <w:pPr>
        <w:rPr>
          <w:rFonts w:hint="eastAsia"/>
        </w:rPr>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Pr>
        <w:rPr>
          <w:rFonts w:hint="eastAsia"/>
        </w:rPr>
      </w:pPr>
    </w:p>
    <w:p w:rsidR="00C13A3C" w:rsidRDefault="007D5311" w:rsidP="00372EA0">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have changed the number of reservations for this flight.</w:t>
      </w:r>
    </w:p>
    <w:p w:rsidR="007D5311" w:rsidRDefault="007D5311" w:rsidP="00372EA0"/>
    <w:p w:rsidR="007D5311" w:rsidRDefault="007D5311" w:rsidP="00372EA0"/>
    <w:p w:rsidR="007D5311" w:rsidRPr="00AD4EF9" w:rsidRDefault="00AD4EF9" w:rsidP="00372EA0">
      <w:pPr>
        <w:rPr>
          <w:color w:val="FF0000"/>
        </w:rPr>
      </w:pPr>
      <w:r w:rsidRPr="00AD4EF9">
        <w:rPr>
          <w:rFonts w:hint="eastAsia"/>
          <w:color w:val="FF0000"/>
        </w:rPr>
        <w:t>/</w:t>
      </w:r>
      <w:r w:rsidRPr="00AD4EF9">
        <w:rPr>
          <w:color w:val="FF0000"/>
        </w:rPr>
        <w:t>/TODO</w:t>
      </w:r>
      <w:bookmarkStart w:id="6" w:name="_GoBack"/>
      <w:bookmarkEnd w:id="6"/>
    </w:p>
    <w:p w:rsidR="007D5311" w:rsidRDefault="007D5311" w:rsidP="00372EA0"/>
    <w:p w:rsidR="007D5311" w:rsidRDefault="007D5311" w:rsidP="00372EA0">
      <w:pPr>
        <w:rPr>
          <w:rFonts w:hint="eastAsia"/>
        </w:rPr>
      </w:pPr>
    </w:p>
    <w:p w:rsidR="00372EA0" w:rsidRDefault="00372EA0" w:rsidP="00372EA0">
      <w:r>
        <w:t xml:space="preserve"> Once compensating transactions C1, C2...Cn-1 are defined for saga T1, T</w:t>
      </w:r>
      <w:proofErr w:type="gramStart"/>
      <w:r>
        <w:t>2,.</w:t>
      </w:r>
      <w:proofErr w:type="gramEnd"/>
      <w:r>
        <w:t>Ta,</w:t>
      </w:r>
    </w:p>
    <w:p w:rsidR="00372EA0" w:rsidRDefault="00372EA0" w:rsidP="00372EA0">
      <w:r>
        <w:lastRenderedPageBreak/>
        <w:t xml:space="preserve"> then the system can make the following guarantee. Either the sequence</w:t>
      </w:r>
    </w:p>
    <w:p w:rsidR="00372EA0" w:rsidRDefault="00372EA0" w:rsidP="00372EA0">
      <w:r>
        <w:t>T</w:t>
      </w:r>
      <w:proofErr w:type="gramStart"/>
      <w:r>
        <w:t>1,T</w:t>
      </w:r>
      <w:proofErr w:type="gramEnd"/>
      <w:r>
        <w:t>2,…Tn</w:t>
      </w:r>
    </w:p>
    <w:p w:rsidR="00372EA0" w:rsidRDefault="00372EA0" w:rsidP="00372EA0">
      <w:r>
        <w:t xml:space="preserve"> (which is the preferable </w:t>
      </w:r>
      <w:proofErr w:type="gramStart"/>
      <w:r>
        <w:t>one)or</w:t>
      </w:r>
      <w:proofErr w:type="gramEnd"/>
      <w:r>
        <w:t xml:space="preserve"> the sequence</w:t>
      </w:r>
    </w:p>
    <w:p w:rsidR="00372EA0" w:rsidRDefault="00372EA0" w:rsidP="00372EA0">
      <w:r>
        <w:t>T</w:t>
      </w:r>
      <w:proofErr w:type="gramStart"/>
      <w:r>
        <w:t>1,T</w:t>
      </w:r>
      <w:proofErr w:type="gramEnd"/>
      <w:r>
        <w:t>2,…T3,C3,C2,C1</w:t>
      </w:r>
    </w:p>
    <w:p w:rsidR="00372EA0" w:rsidRDefault="00372EA0" w:rsidP="00372EA0">
      <w:r>
        <w:t xml:space="preserve"> for some 0 </w:t>
      </w:r>
      <w:proofErr w:type="spellStart"/>
      <w:r>
        <w:t>i</w:t>
      </w:r>
      <w:proofErr w:type="spellEnd"/>
      <w:r>
        <w:t>&lt; n will be executed.</w:t>
      </w:r>
    </w:p>
    <w:p w:rsidR="00372EA0" w:rsidRDefault="00372EA0" w:rsidP="00372EA0">
      <w:r>
        <w:t xml:space="preserve"> Sagas appear to be a relatively common type of LLT. They occur when </w:t>
      </w:r>
      <w:proofErr w:type="gramStart"/>
      <w:r>
        <w:t>a</w:t>
      </w:r>
      <w:proofErr w:type="gramEnd"/>
      <w:r>
        <w:t xml:space="preserve"> LLT</w:t>
      </w:r>
    </w:p>
    <w:p w:rsidR="00372EA0" w:rsidRDefault="00372EA0" w:rsidP="00372EA0">
      <w:r>
        <w:t xml:space="preserve"> consists of a sequence of relatively independent steps, where each step does not have to</w:t>
      </w:r>
    </w:p>
    <w:p w:rsidR="00372EA0" w:rsidRDefault="00372EA0" w:rsidP="00372EA0">
      <w:r>
        <w:t xml:space="preserve"> observe the same consistent database state. For instance, in a bank it is common to</w:t>
      </w:r>
    </w:p>
    <w:p w:rsidR="00372EA0" w:rsidRDefault="00372EA0" w:rsidP="00372EA0">
      <w:r>
        <w:t xml:space="preserve"> perform a fixed operation (</w:t>
      </w:r>
      <w:proofErr w:type="spellStart"/>
      <w:r>
        <w:t>e.g</w:t>
      </w:r>
      <w:proofErr w:type="spellEnd"/>
      <w:r>
        <w:t>, compute interest) on all accounts, and there is very lit-</w:t>
      </w:r>
    </w:p>
    <w:p w:rsidR="00372EA0" w:rsidRDefault="00372EA0" w:rsidP="00372EA0">
      <w:r>
        <w:t xml:space="preserve"> </w:t>
      </w:r>
      <w:proofErr w:type="spellStart"/>
      <w:r>
        <w:t>tle</w:t>
      </w:r>
      <w:proofErr w:type="spellEnd"/>
      <w:r>
        <w:t xml:space="preserve"> interaction between the computations for one account and the next. In an office</w:t>
      </w:r>
    </w:p>
    <w:p w:rsidR="00372EA0" w:rsidRDefault="00372EA0" w:rsidP="00372EA0">
      <w:r>
        <w:t xml:space="preserve"> information system, it is also common to have LLTs with independent steps that can be</w:t>
      </w:r>
    </w:p>
    <w:p w:rsidR="00372EA0" w:rsidRDefault="00372EA0" w:rsidP="00372EA0">
      <w:r>
        <w:t xml:space="preserve"> interleaved with those of other transactions </w:t>
      </w:r>
      <w:proofErr w:type="gramStart"/>
      <w:r>
        <w:t>For</w:t>
      </w:r>
      <w:proofErr w:type="gramEnd"/>
      <w:r>
        <w:t xml:space="preserve"> example, receiving a purchase order</w:t>
      </w:r>
    </w:p>
    <w:p w:rsidR="00372EA0" w:rsidRDefault="00372EA0" w:rsidP="00372EA0">
      <w:r>
        <w:t xml:space="preserve"> involves entering the information into the database, updating the inventory, notifying</w:t>
      </w:r>
    </w:p>
    <w:p w:rsidR="00372EA0" w:rsidRDefault="00372EA0" w:rsidP="00372EA0">
      <w:r>
        <w:t xml:space="preserve"> accounting, printing a shipping order, and so on. Such office LLTs mimic real pro-</w:t>
      </w:r>
    </w:p>
    <w:p w:rsidR="00372EA0" w:rsidRDefault="00372EA0" w:rsidP="00372EA0">
      <w:r>
        <w:t xml:space="preserve"> </w:t>
      </w:r>
      <w:proofErr w:type="spellStart"/>
      <w:r>
        <w:t>cedures</w:t>
      </w:r>
      <w:proofErr w:type="spellEnd"/>
      <w:r>
        <w:t xml:space="preserve"> and hence can cope with interleaved transactions. In reality, one does not </w:t>
      </w:r>
      <w:proofErr w:type="spellStart"/>
      <w:r>
        <w:t>phy</w:t>
      </w:r>
      <w:proofErr w:type="spellEnd"/>
      <w:r>
        <w:t>-</w:t>
      </w:r>
    </w:p>
    <w:p w:rsidR="00372EA0" w:rsidRDefault="00372EA0" w:rsidP="00372EA0">
      <w:r>
        <w:t xml:space="preserve"> </w:t>
      </w:r>
      <w:proofErr w:type="spellStart"/>
      <w:r>
        <w:t>sically</w:t>
      </w:r>
      <w:proofErr w:type="spellEnd"/>
      <w:r>
        <w:t xml:space="preserve"> lock the warehouse until a purchase order is fully processed. </w:t>
      </w:r>
      <w:proofErr w:type="gramStart"/>
      <w:r>
        <w:t>Thus</w:t>
      </w:r>
      <w:proofErr w:type="gramEnd"/>
      <w:r>
        <w:t xml:space="preserve"> there is no</w:t>
      </w:r>
    </w:p>
    <w:p w:rsidR="00372EA0" w:rsidRDefault="00372EA0" w:rsidP="00372EA0">
      <w:r>
        <w:t xml:space="preserve"> need for the computerized procedures to lock out the inventory database until they</w:t>
      </w:r>
    </w:p>
    <w:p w:rsidR="00372EA0" w:rsidRDefault="00372EA0" w:rsidP="00372EA0">
      <w:r>
        <w:t xml:space="preserve"> complete</w:t>
      </w:r>
    </w:p>
    <w:p w:rsidR="00372EA0" w:rsidRDefault="00372EA0" w:rsidP="00372EA0">
      <w:r>
        <w:t xml:space="preserve"> Once again, the bank and office LLTs we have presented are not just collections of</w:t>
      </w:r>
    </w:p>
    <w:p w:rsidR="00372EA0" w:rsidRDefault="00372EA0" w:rsidP="00372EA0">
      <w:r>
        <w:t xml:space="preserve"> normal transactions, they are sagas. There is an application. constraint"(not</w:t>
      </w:r>
    </w:p>
    <w:p w:rsidR="00372EA0" w:rsidRDefault="00372EA0" w:rsidP="00372EA0">
      <w:r>
        <w:t xml:space="preserve"> representable by the database consistency constraints) that the steps of these </w:t>
      </w:r>
      <w:r>
        <w:lastRenderedPageBreak/>
        <w:t>activities</w:t>
      </w:r>
    </w:p>
    <w:p w:rsidR="00372EA0" w:rsidRDefault="00372EA0" w:rsidP="00372EA0">
      <w:r>
        <w:t xml:space="preserve"> should not be left unfinished. The applications demand that all accounts be processed</w:t>
      </w:r>
    </w:p>
    <w:p w:rsidR="00372EA0" w:rsidRDefault="00372EA0" w:rsidP="00372EA0">
      <w:r>
        <w:t xml:space="preserve"> or that the purchase order is fully processed. If the purchase order is not successfully</w:t>
      </w:r>
    </w:p>
    <w:p w:rsidR="00372EA0" w:rsidRDefault="00372EA0" w:rsidP="00372EA0">
      <w:r>
        <w:t xml:space="preserve"> completed, then the records must be </w:t>
      </w:r>
      <w:proofErr w:type="gramStart"/>
      <w:r>
        <w:t>straightened(</w:t>
      </w:r>
      <w:proofErr w:type="spellStart"/>
      <w:proofErr w:type="gramEnd"/>
      <w:r>
        <w:t>e.g</w:t>
      </w:r>
      <w:proofErr w:type="spellEnd"/>
      <w:r>
        <w:t>, inventory should not reflect the</w:t>
      </w:r>
    </w:p>
    <w:p w:rsidR="00372EA0" w:rsidRDefault="00372EA0" w:rsidP="00372EA0">
      <w:r>
        <w:t xml:space="preserve"> departure of the item). In the bank example it may always be possible to move for-</w:t>
      </w:r>
    </w:p>
    <w:p w:rsidR="00372EA0" w:rsidRDefault="00372EA0" w:rsidP="00372EA0">
      <w:r>
        <w:t xml:space="preserve"> ward and finish the LLT. In this case, it may not be necessary to ever compensate for</w:t>
      </w:r>
    </w:p>
    <w:p w:rsidR="00372EA0" w:rsidRDefault="00372EA0" w:rsidP="00372EA0">
      <w:r>
        <w:t xml:space="preserve"> an unfinished LLT.</w:t>
      </w:r>
    </w:p>
    <w:p w:rsidR="00372EA0" w:rsidRDefault="00372EA0" w:rsidP="00372EA0">
      <w:r>
        <w:t>4</w:t>
      </w:r>
    </w:p>
    <w:p w:rsidR="00372EA0" w:rsidRDefault="00372EA0" w:rsidP="00372EA0">
      <w:r>
        <w:t xml:space="preserve"> Note that the notion of a saga is related to that of a nested</w:t>
      </w:r>
    </w:p>
    <w:p w:rsidR="00372EA0" w:rsidRDefault="00372EA0" w:rsidP="00372EA0">
      <w:r>
        <w:t xml:space="preserve"> transaction </w:t>
      </w:r>
      <w:proofErr w:type="spellStart"/>
      <w:r>
        <w:t>Mossa</w:t>
      </w:r>
      <w:proofErr w:type="spellEnd"/>
      <w:r>
        <w:t xml:space="preserve">, Lync83a]. </w:t>
      </w:r>
      <w:proofErr w:type="gramStart"/>
      <w:r>
        <w:t>However</w:t>
      </w:r>
      <w:proofErr w:type="gramEnd"/>
      <w:r>
        <w:t xml:space="preserve"> there are two important differences:</w:t>
      </w:r>
    </w:p>
    <w:p w:rsidR="00372EA0" w:rsidRDefault="00372EA0" w:rsidP="00372EA0">
      <w:r>
        <w:t xml:space="preserve"> (a) A saga only permits two levels of nesting the </w:t>
      </w:r>
      <w:proofErr w:type="gramStart"/>
      <w:r>
        <w:t>top level</w:t>
      </w:r>
      <w:proofErr w:type="gramEnd"/>
      <w:r>
        <w:t xml:space="preserve"> saga and simple </w:t>
      </w:r>
      <w:proofErr w:type="spellStart"/>
      <w:r>
        <w:t>transac</w:t>
      </w:r>
      <w:proofErr w:type="spellEnd"/>
      <w:r>
        <w:t>-</w:t>
      </w:r>
    </w:p>
    <w:p w:rsidR="00372EA0" w:rsidRDefault="00372EA0" w:rsidP="00372EA0">
      <w:r>
        <w:t xml:space="preserve"> </w:t>
      </w:r>
      <w:proofErr w:type="spellStart"/>
      <w:proofErr w:type="gramStart"/>
      <w:r>
        <w:t>tions,and</w:t>
      </w:r>
      <w:proofErr w:type="spellEnd"/>
      <w:proofErr w:type="gramEnd"/>
    </w:p>
    <w:p w:rsidR="00372EA0" w:rsidRDefault="00372EA0" w:rsidP="00372EA0">
      <w:r>
        <w:t xml:space="preserve"> (b)At the outer level full atomicity is not provided. That is, sagas may view the par-</w:t>
      </w:r>
    </w:p>
    <w:p w:rsidR="00372EA0" w:rsidRDefault="00372EA0" w:rsidP="00372EA0">
      <w:r>
        <w:t xml:space="preserve"> </w:t>
      </w:r>
      <w:proofErr w:type="spellStart"/>
      <w:r>
        <w:t>tial</w:t>
      </w:r>
      <w:proofErr w:type="spellEnd"/>
      <w:r>
        <w:t xml:space="preserve"> results of other sagas.</w:t>
      </w:r>
    </w:p>
    <w:p w:rsidR="00372EA0" w:rsidRDefault="00372EA0" w:rsidP="00372EA0">
      <w:r>
        <w:t xml:space="preserve"> Sagas can also be viewed as special types of transactions running under the mechanisms</w:t>
      </w:r>
    </w:p>
    <w:p w:rsidR="00372EA0" w:rsidRDefault="00372EA0" w:rsidP="00372EA0">
      <w:r>
        <w:t xml:space="preserve"> described in Garc83a, Lync83a]. The restrictions we have placed on the more general</w:t>
      </w:r>
    </w:p>
    <w:p w:rsidR="00372EA0" w:rsidRDefault="00372EA0" w:rsidP="00372EA0">
      <w:r>
        <w:t xml:space="preserve"> mechanisms make it much simpler to implement (and understand) sagas, in consequence</w:t>
      </w:r>
    </w:p>
    <w:p w:rsidR="00372EA0" w:rsidRDefault="00372EA0" w:rsidP="00372EA0">
      <w:r>
        <w:t xml:space="preserve"> making it more likely that they be used in practice.</w:t>
      </w:r>
    </w:p>
    <w:p w:rsidR="00372EA0" w:rsidRDefault="00372EA0" w:rsidP="00372EA0">
      <w:r>
        <w:t xml:space="preserve"> Two ingredients are necessary to make the ideas we have presented feasible: a</w:t>
      </w:r>
    </w:p>
    <w:p w:rsidR="00372EA0" w:rsidRDefault="00372EA0" w:rsidP="00372EA0">
      <w:r>
        <w:t xml:space="preserve"> DBMS that supports sagas, and LLTs that are broken into sequences of transactions.</w:t>
      </w:r>
    </w:p>
    <w:p w:rsidR="00372EA0" w:rsidRDefault="00372EA0" w:rsidP="00372EA0">
      <w:r>
        <w:t xml:space="preserve"> In the rest of this paper we study these ingredients in more detail. In Sections 2</w:t>
      </w:r>
    </w:p>
    <w:p w:rsidR="00372EA0" w:rsidRDefault="00372EA0" w:rsidP="00372EA0">
      <w:r>
        <w:t xml:space="preserve"> through 7 we study the implementation of a saga processing mechanism. We </w:t>
      </w:r>
      <w:r>
        <w:lastRenderedPageBreak/>
        <w:t>start by</w:t>
      </w:r>
    </w:p>
    <w:p w:rsidR="00372EA0" w:rsidRDefault="00372EA0" w:rsidP="00372EA0">
      <w:r>
        <w:t xml:space="preserve"> discussing how an application programmer can define sagas, and then how the system.</w:t>
      </w:r>
    </w:p>
    <w:p w:rsidR="00372EA0" w:rsidRDefault="00372EA0" w:rsidP="00372EA0">
      <w:r>
        <w:t xml:space="preserve"> can support them. We initially assume that compensating transactions can only</w:t>
      </w:r>
    </w:p>
    <w:p w:rsidR="00372EA0" w:rsidRDefault="00372EA0" w:rsidP="00372EA0">
      <w:r>
        <w:t xml:space="preserve"> encounter system failures. Later on, in Section 6, we study the effects of other failures</w:t>
      </w:r>
    </w:p>
    <w:p w:rsidR="00372EA0" w:rsidRDefault="00372EA0" w:rsidP="00372EA0">
      <w:r>
        <w:t xml:space="preserve"> (e.g. program bugs) in compensating transactions.</w:t>
      </w:r>
    </w:p>
    <w:p w:rsidR="00372EA0" w:rsidRDefault="00372EA0" w:rsidP="00372EA0">
      <w:r>
        <w:t xml:space="preserve"> In Sections 8 and 9 we address the design of LLTs. We first show that our model</w:t>
      </w:r>
    </w:p>
    <w:p w:rsidR="00372EA0" w:rsidRDefault="00372EA0" w:rsidP="00372EA0">
      <w:r>
        <w:t xml:space="preserve"> of sequential transaction execution for a saga can be generalized to include parallel</w:t>
      </w:r>
    </w:p>
    <w:p w:rsidR="00372EA0" w:rsidRDefault="00372EA0" w:rsidP="00372EA0">
      <w:r>
        <w:t xml:space="preserve"> transaction execution and hence a wider range of LLTs. Then we discuss some </w:t>
      </w:r>
      <w:proofErr w:type="spellStart"/>
      <w:r>
        <w:t>stra</w:t>
      </w:r>
      <w:proofErr w:type="spellEnd"/>
      <w:r>
        <w:t>-</w:t>
      </w:r>
    </w:p>
    <w:p w:rsidR="00372EA0" w:rsidRDefault="00372EA0" w:rsidP="00372EA0">
      <w:r>
        <w:t xml:space="preserve"> </w:t>
      </w:r>
      <w:proofErr w:type="spellStart"/>
      <w:r>
        <w:t>tegies</w:t>
      </w:r>
      <w:proofErr w:type="spellEnd"/>
      <w:r>
        <w:t xml:space="preserve"> that an application programmer may follow in order to write LLTs that are</w:t>
      </w:r>
    </w:p>
    <w:p w:rsidR="00372EA0" w:rsidRDefault="00372EA0" w:rsidP="00372EA0">
      <w:r>
        <w:t xml:space="preserve"> </w:t>
      </w:r>
      <w:proofErr w:type="gramStart"/>
      <w:r>
        <w:t>indeed</w:t>
      </w:r>
      <w:proofErr w:type="gramEnd"/>
      <w:r>
        <w:t xml:space="preserve"> sagas and can take advantage of our proposed mechanism.</w:t>
      </w:r>
    </w:p>
    <w:p w:rsidR="00DC229F" w:rsidRDefault="00DC229F" w:rsidP="00372EA0"/>
    <w:p w:rsidR="00DC229F" w:rsidRDefault="00DC229F" w:rsidP="00372EA0"/>
    <w:p w:rsidR="00DC229F" w:rsidRDefault="00DC229F" w:rsidP="00372EA0"/>
    <w:p w:rsidR="00DC229F" w:rsidRDefault="00DC229F" w:rsidP="00372EA0"/>
    <w:p w:rsidR="00DC229F" w:rsidRDefault="00DC229F" w:rsidP="00372EA0">
      <w:pPr>
        <w:rPr>
          <w:rFonts w:hint="eastAsia"/>
        </w:rPr>
      </w:pPr>
    </w:p>
    <w:p w:rsidR="00372EA0" w:rsidRDefault="00372EA0" w:rsidP="00372EA0">
      <w:r>
        <w:t xml:space="preserve"> 2. USER FACILITIES</w:t>
      </w:r>
    </w:p>
    <w:p w:rsidR="00372EA0" w:rsidRDefault="00372EA0" w:rsidP="00372EA0">
      <w:r>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w:t>
      </w:r>
      <w:r>
        <w:lastRenderedPageBreak/>
        <w:t>access</w:t>
      </w:r>
    </w:p>
    <w:p w:rsidR="00372EA0" w:rsidRDefault="00372EA0" w:rsidP="00372EA0">
      <w:r>
        <w:t xml:space="preserve"> commands. From within a transaction, the program can optionally start a user-</w:t>
      </w:r>
    </w:p>
    <w:p w:rsidR="00372EA0" w:rsidRDefault="00372EA0" w:rsidP="00372EA0">
      <w:r>
        <w:t xml:space="preserve"> initiated abort by issuing an abort-transaction command. This terminates the current</w:t>
      </w:r>
    </w:p>
    <w:p w:rsidR="00372EA0" w:rsidRDefault="00372EA0" w:rsidP="00372EA0">
      <w:r>
        <w:t>-5-</w:t>
      </w:r>
    </w:p>
    <w:p w:rsidR="00372EA0" w:rsidRDefault="00372EA0" w:rsidP="00372EA0">
      <w:r>
        <w:t xml:space="preserve"> transaction, but not the saga. Similarly, there is an abort-saga command to abort first</w:t>
      </w:r>
    </w:p>
    <w:p w:rsidR="00372EA0" w:rsidRDefault="00372EA0" w:rsidP="00372EA0">
      <w:r>
        <w:t xml:space="preserve"> the currently executing transaction and second the entire </w:t>
      </w:r>
      <w:proofErr w:type="gramStart"/>
      <w:r>
        <w:t>saga(</w:t>
      </w:r>
      <w:proofErr w:type="gramEnd"/>
      <w:r>
        <w:t xml:space="preserve">by running </w:t>
      </w:r>
      <w:proofErr w:type="spellStart"/>
      <w:r>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lastRenderedPageBreak/>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t>compen</w:t>
      </w:r>
      <w:proofErr w:type="spellEnd"/>
      <w:r>
        <w:t>-</w:t>
      </w:r>
    </w:p>
    <w:p w:rsidR="00372EA0" w:rsidRDefault="00372EA0" w:rsidP="00372EA0">
      <w:r>
        <w:t xml:space="preserve"> sating transaction when it starts. Also note that if an end-saga command ends both</w:t>
      </w:r>
    </w:p>
    <w:p w:rsidR="00372EA0" w:rsidRDefault="00372EA0" w:rsidP="00372EA0">
      <w:r>
        <w:t xml:space="preserve"> the last transaction and the saga, there is no need to have a compensating transaction</w:t>
      </w:r>
    </w:p>
    <w:p w:rsidR="00372EA0" w:rsidRDefault="00372EA0" w:rsidP="00372EA0">
      <w:r>
        <w:t xml:space="preserve"> for the last transaction. If instead a separate end-transaction is used, then it will 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t xml:space="preserve"> through the save-point command where saga check points should be taken. This 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lastRenderedPageBreak/>
        <w:t xml:space="preserve"> execution sequences given above must be modified to include such sequences. If these</w:t>
      </w:r>
    </w:p>
    <w:p w:rsidR="00372EA0" w:rsidRDefault="00372EA0" w:rsidP="00372EA0">
      <w:r>
        <w:t xml:space="preserve"> partial recovery sequences are not valid then the system should either not take save-</w:t>
      </w:r>
    </w:p>
    <w:p w:rsidR="00372EA0" w:rsidRDefault="00372EA0" w:rsidP="00372EA0">
      <w:r>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t xml:space="preserve"> The model we have described up to now is the quite general, but in some cases it</w:t>
      </w:r>
    </w:p>
    <w:p w:rsidR="00372EA0" w:rsidRDefault="00372EA0" w:rsidP="00372EA0">
      <w:r>
        <w:t xml:space="preserve"> may be easier to have a more restrictive one. We will discuss such a restrictive model</w:t>
      </w:r>
    </w:p>
    <w:p w:rsidR="00372EA0" w:rsidRDefault="00372EA0" w:rsidP="00372EA0">
      <w:r>
        <w:t xml:space="preserve"> later </w:t>
      </w:r>
      <w:proofErr w:type="gramStart"/>
      <w:r>
        <w:t>on</w:t>
      </w:r>
      <w:proofErr w:type="gramEnd"/>
      <w:r>
        <w:t xml:space="preserve"> in Section 5.</w:t>
      </w: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lastRenderedPageBreak/>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lastRenderedPageBreak/>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Ci 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w:t>
      </w:r>
      <w:r>
        <w:lastRenderedPageBreak/>
        <w:t>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lastRenderedPageBreak/>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w:t>
      </w:r>
      <w:r>
        <w:lastRenderedPageBreak/>
        <w:t>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w:t>
      </w:r>
      <w:r>
        <w:lastRenderedPageBreak/>
        <w:t>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lastRenderedPageBreak/>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lastRenderedPageBreak/>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lastRenderedPageBreak/>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t>
      </w:r>
      <w:r>
        <w:lastRenderedPageBreak/>
        <w:t>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w:t>
      </w:r>
      <w:r>
        <w:lastRenderedPageBreak/>
        <w:t>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lastRenderedPageBreak/>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lastRenderedPageBreak/>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lastRenderedPageBreak/>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lastRenderedPageBreak/>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lastRenderedPageBreak/>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lastRenderedPageBreak/>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w:t>
      </w:r>
      <w:r>
        <w:lastRenderedPageBreak/>
        <w:t>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lastRenderedPageBreak/>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lastRenderedPageBreak/>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449B0"/>
    <w:rsid w:val="00046084"/>
    <w:rsid w:val="00046FBA"/>
    <w:rsid w:val="00065CC1"/>
    <w:rsid w:val="00094409"/>
    <w:rsid w:val="00094734"/>
    <w:rsid w:val="000C5DA2"/>
    <w:rsid w:val="000C635B"/>
    <w:rsid w:val="0010752C"/>
    <w:rsid w:val="001232E4"/>
    <w:rsid w:val="001A5228"/>
    <w:rsid w:val="001A743E"/>
    <w:rsid w:val="001B5CB4"/>
    <w:rsid w:val="001E2F4B"/>
    <w:rsid w:val="001E5B89"/>
    <w:rsid w:val="002031CC"/>
    <w:rsid w:val="00237517"/>
    <w:rsid w:val="0024721B"/>
    <w:rsid w:val="0025666C"/>
    <w:rsid w:val="0026678D"/>
    <w:rsid w:val="00296E48"/>
    <w:rsid w:val="002A1C07"/>
    <w:rsid w:val="002B1A63"/>
    <w:rsid w:val="002B468A"/>
    <w:rsid w:val="00334365"/>
    <w:rsid w:val="003555B4"/>
    <w:rsid w:val="00361AEF"/>
    <w:rsid w:val="00372EA0"/>
    <w:rsid w:val="003A7F64"/>
    <w:rsid w:val="003B3C1D"/>
    <w:rsid w:val="003E2204"/>
    <w:rsid w:val="0040538A"/>
    <w:rsid w:val="00410683"/>
    <w:rsid w:val="00436E01"/>
    <w:rsid w:val="0044225E"/>
    <w:rsid w:val="00450235"/>
    <w:rsid w:val="0046292B"/>
    <w:rsid w:val="0046796D"/>
    <w:rsid w:val="005234A9"/>
    <w:rsid w:val="0052669C"/>
    <w:rsid w:val="0053432A"/>
    <w:rsid w:val="00555DB3"/>
    <w:rsid w:val="00563637"/>
    <w:rsid w:val="00593EA7"/>
    <w:rsid w:val="005A0ECF"/>
    <w:rsid w:val="005A26F2"/>
    <w:rsid w:val="005C302D"/>
    <w:rsid w:val="005C3B36"/>
    <w:rsid w:val="005C6C26"/>
    <w:rsid w:val="005E3F5B"/>
    <w:rsid w:val="005F204D"/>
    <w:rsid w:val="0061676D"/>
    <w:rsid w:val="00621426"/>
    <w:rsid w:val="00630C55"/>
    <w:rsid w:val="00667971"/>
    <w:rsid w:val="00671A46"/>
    <w:rsid w:val="006D0AEB"/>
    <w:rsid w:val="006D113B"/>
    <w:rsid w:val="006E1A8C"/>
    <w:rsid w:val="007147E9"/>
    <w:rsid w:val="00736AF4"/>
    <w:rsid w:val="00776D19"/>
    <w:rsid w:val="007930FD"/>
    <w:rsid w:val="007A0E05"/>
    <w:rsid w:val="007A29DF"/>
    <w:rsid w:val="007B0075"/>
    <w:rsid w:val="007D5311"/>
    <w:rsid w:val="00827572"/>
    <w:rsid w:val="00844FF3"/>
    <w:rsid w:val="00854071"/>
    <w:rsid w:val="00866FDC"/>
    <w:rsid w:val="00871DE1"/>
    <w:rsid w:val="008735EB"/>
    <w:rsid w:val="008775F4"/>
    <w:rsid w:val="00894880"/>
    <w:rsid w:val="008D464B"/>
    <w:rsid w:val="00913EF2"/>
    <w:rsid w:val="00930E2E"/>
    <w:rsid w:val="00934F89"/>
    <w:rsid w:val="0095622D"/>
    <w:rsid w:val="009916BD"/>
    <w:rsid w:val="00997BC4"/>
    <w:rsid w:val="009B37A6"/>
    <w:rsid w:val="009C3505"/>
    <w:rsid w:val="009C54EE"/>
    <w:rsid w:val="009E65AC"/>
    <w:rsid w:val="00A115F8"/>
    <w:rsid w:val="00A27B3E"/>
    <w:rsid w:val="00A31DE4"/>
    <w:rsid w:val="00AA6499"/>
    <w:rsid w:val="00AC056D"/>
    <w:rsid w:val="00AD4EF9"/>
    <w:rsid w:val="00AE2E02"/>
    <w:rsid w:val="00B00F81"/>
    <w:rsid w:val="00B360BB"/>
    <w:rsid w:val="00B77925"/>
    <w:rsid w:val="00B908FE"/>
    <w:rsid w:val="00B91CEE"/>
    <w:rsid w:val="00BA1E60"/>
    <w:rsid w:val="00BA4A50"/>
    <w:rsid w:val="00BF78A9"/>
    <w:rsid w:val="00C02524"/>
    <w:rsid w:val="00C13A3C"/>
    <w:rsid w:val="00C166D4"/>
    <w:rsid w:val="00C23CA4"/>
    <w:rsid w:val="00C31EE2"/>
    <w:rsid w:val="00C34F97"/>
    <w:rsid w:val="00C55BAA"/>
    <w:rsid w:val="00C60F9B"/>
    <w:rsid w:val="00C72750"/>
    <w:rsid w:val="00CC2A48"/>
    <w:rsid w:val="00CF48CE"/>
    <w:rsid w:val="00D07120"/>
    <w:rsid w:val="00D21886"/>
    <w:rsid w:val="00D306E0"/>
    <w:rsid w:val="00D46F34"/>
    <w:rsid w:val="00D721AD"/>
    <w:rsid w:val="00D97494"/>
    <w:rsid w:val="00DB3A52"/>
    <w:rsid w:val="00DB3C36"/>
    <w:rsid w:val="00DC229F"/>
    <w:rsid w:val="00DD5344"/>
    <w:rsid w:val="00DD7099"/>
    <w:rsid w:val="00DE0913"/>
    <w:rsid w:val="00E2283B"/>
    <w:rsid w:val="00E31EA8"/>
    <w:rsid w:val="00E51869"/>
    <w:rsid w:val="00E85E5E"/>
    <w:rsid w:val="00EA0986"/>
    <w:rsid w:val="00EA3DA2"/>
    <w:rsid w:val="00F02C34"/>
    <w:rsid w:val="00F30796"/>
    <w:rsid w:val="00F56EAE"/>
    <w:rsid w:val="00FA3E04"/>
    <w:rsid w:val="00FB0701"/>
    <w:rsid w:val="00FB1512"/>
    <w:rsid w:val="00FB63D4"/>
    <w:rsid w:val="00FC022C"/>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2A98"/>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35</Pages>
  <Words>6931</Words>
  <Characters>39509</Characters>
  <Application>Microsoft Office Word</Application>
  <DocSecurity>0</DocSecurity>
  <Lines>329</Lines>
  <Paragraphs>92</Paragraphs>
  <ScaleCrop>false</ScaleCrop>
  <Company/>
  <LinksUpToDate>false</LinksUpToDate>
  <CharactersWithSpaces>46348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117</cp:revision>
  <dcterms:created xsi:type="dcterms:W3CDTF">2019-01-14T08:04:00Z</dcterms:created>
  <dcterms:modified xsi:type="dcterms:W3CDTF">2019-01-15T03:37:00Z</dcterms:modified>
</cp:coreProperties>
</file>