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774" w:rsidRDefault="00FB5774" w:rsidP="00FB5774">
      <w:pPr>
        <w:pStyle w:val="4"/>
      </w:pPr>
      <w:bookmarkStart w:id="0" w:name="_Toc472595381"/>
      <w:r>
        <w:t>1</w:t>
      </w:r>
      <w:r>
        <w:t>.</w:t>
      </w:r>
      <w:r>
        <w:rPr>
          <w:rFonts w:hint="eastAsia"/>
        </w:rPr>
        <w:t xml:space="preserve">1 </w:t>
      </w:r>
      <w:r>
        <w:rPr>
          <w:rFonts w:hint="eastAsia"/>
        </w:rPr>
        <w:t>测试环境简介</w:t>
      </w:r>
      <w:bookmarkEnd w:id="0"/>
    </w:p>
    <w:p w:rsidR="00FB5774" w:rsidRDefault="00FB5774" w:rsidP="00FB5774">
      <w:pPr>
        <w:autoSpaceDE w:val="0"/>
        <w:autoSpaceDN w:val="0"/>
        <w:adjustRightInd w:val="0"/>
        <w:spacing w:line="240" w:lineRule="auto"/>
        <w:jc w:val="center"/>
        <w:rPr>
          <w:szCs w:val="24"/>
        </w:rPr>
      </w:pPr>
      <w:r>
        <w:rPr>
          <w:rFonts w:cs="Times New Roman"/>
          <w:szCs w:val="24"/>
          <w:lang w:bidi="ar"/>
        </w:rPr>
        <w:object w:dxaOrig="6195"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146.5pt" o:ole="">
            <v:imagedata r:id="rId7" o:title=""/>
            <o:lock v:ext="edit" aspectratio="f"/>
          </v:shape>
          <o:OLEObject Type="Embed" ProgID="Visio.Drawing.11" ShapeID="_x0000_i1025" DrawAspect="Content" ObjectID="_1575092925" r:id="rId8"/>
        </w:object>
      </w:r>
    </w:p>
    <w:p w:rsidR="00FB5774" w:rsidRDefault="00FB5774" w:rsidP="00FB5774">
      <w:pPr>
        <w:autoSpaceDE w:val="0"/>
        <w:autoSpaceDN w:val="0"/>
        <w:adjustRightInd w:val="0"/>
        <w:spacing w:line="240" w:lineRule="auto"/>
        <w:jc w:val="center"/>
        <w:rPr>
          <w:sz w:val="18"/>
          <w:szCs w:val="18"/>
        </w:rPr>
      </w:pPr>
      <w:r>
        <w:rPr>
          <w:rFonts w:cs="宋体" w:hint="eastAsia"/>
          <w:sz w:val="18"/>
          <w:szCs w:val="18"/>
          <w:lang w:bidi="ar"/>
        </w:rPr>
        <w:t>图</w:t>
      </w:r>
      <w:r>
        <w:rPr>
          <w:rFonts w:cs="宋体" w:hint="eastAsia"/>
          <w:sz w:val="18"/>
          <w:szCs w:val="18"/>
          <w:lang w:bidi="ar"/>
        </w:rPr>
        <w:t>3</w:t>
      </w:r>
      <w:r>
        <w:rPr>
          <w:rFonts w:cs="Times New Roman"/>
          <w:sz w:val="18"/>
          <w:szCs w:val="18"/>
          <w:lang w:bidi="ar"/>
        </w:rPr>
        <w:t>-5</w:t>
      </w:r>
      <w:r>
        <w:rPr>
          <w:rFonts w:ascii="黑体" w:eastAsia="黑体" w:hAnsi="宋体" w:cs="黑体" w:hint="eastAsia"/>
          <w:sz w:val="18"/>
          <w:szCs w:val="18"/>
          <w:lang w:bidi="ar"/>
        </w:rPr>
        <w:t>工业控制系统信息安全实验平台的拓扑结构</w:t>
      </w:r>
    </w:p>
    <w:p w:rsidR="00FB5774" w:rsidRDefault="00FB5774" w:rsidP="00FB5774">
      <w:r>
        <w:rPr>
          <w:rFonts w:cs="Times New Roman"/>
          <w:lang w:bidi="ar"/>
        </w:rPr>
        <w:tab/>
      </w:r>
      <w:r>
        <w:rPr>
          <w:rFonts w:hint="eastAsia"/>
          <w:lang w:bidi="ar"/>
        </w:rPr>
        <w:t>如图</w:t>
      </w:r>
      <w:r>
        <w:rPr>
          <w:rFonts w:hint="eastAsia"/>
          <w:lang w:bidi="ar"/>
        </w:rPr>
        <w:t>3</w:t>
      </w:r>
      <w:r>
        <w:rPr>
          <w:rFonts w:cs="Times New Roman"/>
          <w:lang w:bidi="ar"/>
        </w:rPr>
        <w:t>-5</w:t>
      </w:r>
      <w:r>
        <w:rPr>
          <w:rFonts w:hint="eastAsia"/>
          <w:lang w:bidi="ar"/>
        </w:rPr>
        <w:t>工业控制系统信息安全实验平台的拓扑结构，测试环境，包括防护模块规则配置端，模拟攻击端，</w:t>
      </w:r>
      <w:r>
        <w:rPr>
          <w:rFonts w:cs="Times New Roman"/>
          <w:lang w:bidi="ar"/>
        </w:rPr>
        <w:t>PLC</w:t>
      </w:r>
      <w:r>
        <w:rPr>
          <w:rFonts w:hint="eastAsia"/>
          <w:lang w:bidi="ar"/>
        </w:rPr>
        <w:t>监控端，防护模块，以及模拟控制端。防护模块规则配置端可以实现对防护模块的访问控制规则以及深度包检测规则的配置。根据不同的工业控制协议，我们分别在模拟供给端和模拟控制端，安装基于不同工业控制协议的客户端与服务器端软件。模拟进行基于工业控制协议的通信过程。通过发送不同的数据包来观察防护模块对于不同数据包检测与防护能力。</w:t>
      </w:r>
    </w:p>
    <w:p w:rsidR="00FB5774" w:rsidRDefault="00FB5774" w:rsidP="00FB5774">
      <w:pPr>
        <w:pStyle w:val="4"/>
      </w:pPr>
      <w:bookmarkStart w:id="1" w:name="_Toc472595382"/>
      <w:r>
        <w:t>1</w:t>
      </w:r>
      <w:r>
        <w:t>.2</w:t>
      </w:r>
      <w:r>
        <w:rPr>
          <w:rFonts w:cs="宋体" w:hint="eastAsia"/>
        </w:rPr>
        <w:t>基于</w:t>
      </w:r>
      <w:r>
        <w:t>DNP3.0</w:t>
      </w:r>
      <w:r>
        <w:rPr>
          <w:rFonts w:cs="宋体" w:hint="eastAsia"/>
        </w:rPr>
        <w:t>协议的测试</w:t>
      </w:r>
      <w:bookmarkEnd w:id="1"/>
    </w:p>
    <w:p w:rsidR="00FB5774" w:rsidRDefault="00FB5774" w:rsidP="00FB5774">
      <w:pPr>
        <w:rPr>
          <w:lang w:bidi="ar"/>
        </w:rPr>
      </w:pPr>
      <w:r>
        <w:rPr>
          <w:rFonts w:cs="Times New Roman"/>
          <w:lang w:bidi="ar"/>
        </w:rPr>
        <w:tab/>
      </w:r>
      <w:r>
        <w:rPr>
          <w:rFonts w:hint="eastAsia"/>
          <w:lang w:bidi="ar"/>
        </w:rPr>
        <w:t>试验测试通过分别在模拟攻击端和模拟控制端分别安装</w:t>
      </w:r>
      <w:r>
        <w:rPr>
          <w:rFonts w:cs="Times New Roman"/>
          <w:lang w:bidi="ar"/>
        </w:rPr>
        <w:t>DNP3.0</w:t>
      </w:r>
      <w:r>
        <w:rPr>
          <w:rFonts w:hint="eastAsia"/>
          <w:lang w:bidi="ar"/>
        </w:rPr>
        <w:t>客户端软件与服务器软件建立通信过程，客户端发送数据包通过工业控制防护系统到服务器端来进行验证。</w:t>
      </w:r>
    </w:p>
    <w:p w:rsidR="00FB5774" w:rsidRDefault="00FB5774" w:rsidP="00FB5774">
      <w:pPr>
        <w:pStyle w:val="4"/>
        <w:rPr>
          <w:lang w:bidi="ar"/>
        </w:rPr>
      </w:pPr>
      <w:bookmarkStart w:id="2" w:name="_Toc472595383"/>
      <w:r>
        <w:rPr>
          <w:rFonts w:hint="eastAsia"/>
          <w:lang w:bidi="ar"/>
        </w:rPr>
        <w:t>1</w:t>
      </w:r>
      <w:r>
        <w:rPr>
          <w:rFonts w:hint="eastAsia"/>
          <w:lang w:bidi="ar"/>
        </w:rPr>
        <w:t>.3</w:t>
      </w:r>
      <w:r>
        <w:rPr>
          <w:lang w:bidi="ar"/>
        </w:rPr>
        <w:t>测试步骤</w:t>
      </w:r>
      <w:bookmarkEnd w:id="2"/>
    </w:p>
    <w:p w:rsidR="00FB5774" w:rsidRDefault="00FB5774" w:rsidP="00FB5774">
      <w:pPr>
        <w:rPr>
          <w:lang w:bidi="ar"/>
        </w:rPr>
      </w:pPr>
      <w:r>
        <w:rPr>
          <w:lang w:bidi="ar"/>
        </w:rPr>
        <w:t>（</w:t>
      </w:r>
      <w:r>
        <w:rPr>
          <w:rFonts w:hint="eastAsia"/>
          <w:lang w:bidi="ar"/>
        </w:rPr>
        <w:t>1</w:t>
      </w:r>
      <w:r>
        <w:rPr>
          <w:lang w:bidi="ar"/>
        </w:rPr>
        <w:t>）建立连接</w:t>
      </w:r>
    </w:p>
    <w:p w:rsidR="00FB5774" w:rsidRDefault="00FB5774" w:rsidP="00FB5774">
      <w:pPr>
        <w:spacing w:line="240" w:lineRule="auto"/>
        <w:rPr>
          <w:lang w:bidi="ar"/>
        </w:rPr>
      </w:pPr>
      <w:r>
        <w:rPr>
          <w:rFonts w:hint="eastAsia"/>
          <w:noProof/>
        </w:rPr>
        <w:lastRenderedPageBreak/>
        <w:drawing>
          <wp:inline distT="0" distB="0" distL="0" distR="0" wp14:anchorId="2FA79826" wp14:editId="4B84ABAB">
            <wp:extent cx="5267325" cy="2486025"/>
            <wp:effectExtent l="0" t="0" r="0" b="0"/>
            <wp:docPr id="63" name="图片 63" descr="QQ截图20150723135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QQ截图201507231354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486025"/>
                    </a:xfrm>
                    <a:prstGeom prst="rect">
                      <a:avLst/>
                    </a:prstGeom>
                    <a:noFill/>
                    <a:ln>
                      <a:noFill/>
                    </a:ln>
                  </pic:spPr>
                </pic:pic>
              </a:graphicData>
            </a:graphic>
          </wp:inline>
        </w:drawing>
      </w:r>
    </w:p>
    <w:p w:rsidR="00FB5774" w:rsidRDefault="00FB5774" w:rsidP="00FB5774">
      <w:pPr>
        <w:spacing w:line="240" w:lineRule="auto"/>
        <w:rPr>
          <w:lang w:bidi="ar"/>
        </w:rPr>
      </w:pPr>
      <w:r>
        <w:rPr>
          <w:rFonts w:hint="eastAsia"/>
          <w:noProof/>
        </w:rPr>
        <w:drawing>
          <wp:inline distT="0" distB="0" distL="0" distR="0" wp14:anchorId="3BBA8C00" wp14:editId="7E999D69">
            <wp:extent cx="5274310" cy="2692870"/>
            <wp:effectExtent l="0" t="0" r="0" b="0"/>
            <wp:docPr id="81" name="图片 81" descr="QQ截图2015072221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QQ截图201507222118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92870"/>
                    </a:xfrm>
                    <a:prstGeom prst="rect">
                      <a:avLst/>
                    </a:prstGeom>
                    <a:noFill/>
                    <a:ln>
                      <a:noFill/>
                    </a:ln>
                  </pic:spPr>
                </pic:pic>
              </a:graphicData>
            </a:graphic>
          </wp:inline>
        </w:drawing>
      </w:r>
    </w:p>
    <w:p w:rsidR="00FB5774" w:rsidRDefault="00FB5774" w:rsidP="00FB5774">
      <w:pPr>
        <w:pStyle w:val="a7"/>
        <w:numPr>
          <w:ilvl w:val="0"/>
          <w:numId w:val="1"/>
        </w:numPr>
        <w:spacing w:line="240" w:lineRule="auto"/>
        <w:ind w:firstLineChars="0"/>
        <w:rPr>
          <w:lang w:bidi="ar"/>
        </w:rPr>
      </w:pPr>
      <w:r>
        <w:rPr>
          <w:rFonts w:hint="eastAsia"/>
          <w:lang w:bidi="ar"/>
        </w:rPr>
        <w:t>数据监听</w:t>
      </w:r>
    </w:p>
    <w:p w:rsidR="00FB5774" w:rsidRDefault="00FB5774" w:rsidP="00FB5774">
      <w:pPr>
        <w:spacing w:line="240" w:lineRule="auto"/>
        <w:rPr>
          <w:lang w:bidi="ar"/>
        </w:rPr>
      </w:pPr>
      <w:r>
        <w:rPr>
          <w:rFonts w:hint="eastAsia"/>
          <w:noProof/>
        </w:rPr>
        <w:drawing>
          <wp:inline distT="0" distB="0" distL="0" distR="0" wp14:anchorId="6638B4EF" wp14:editId="28823554">
            <wp:extent cx="5274310" cy="1862061"/>
            <wp:effectExtent l="0" t="0" r="0" b="0"/>
            <wp:docPr id="82" name="图片 82" descr="QQ截图2015072313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QQ截图201507231356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62061"/>
                    </a:xfrm>
                    <a:prstGeom prst="rect">
                      <a:avLst/>
                    </a:prstGeom>
                    <a:noFill/>
                    <a:ln>
                      <a:noFill/>
                    </a:ln>
                  </pic:spPr>
                </pic:pic>
              </a:graphicData>
            </a:graphic>
          </wp:inline>
        </w:drawing>
      </w:r>
    </w:p>
    <w:p w:rsidR="00FB5774" w:rsidRDefault="00FB5774" w:rsidP="00FB5774">
      <w:pPr>
        <w:pStyle w:val="a7"/>
        <w:numPr>
          <w:ilvl w:val="0"/>
          <w:numId w:val="1"/>
        </w:numPr>
        <w:spacing w:line="240" w:lineRule="auto"/>
        <w:ind w:firstLineChars="0"/>
        <w:rPr>
          <w:lang w:bidi="ar"/>
        </w:rPr>
      </w:pPr>
      <w:r>
        <w:rPr>
          <w:rFonts w:hint="eastAsia"/>
          <w:lang w:bidi="ar"/>
        </w:rPr>
        <w:t>DNP</w:t>
      </w:r>
      <w:r>
        <w:rPr>
          <w:rFonts w:hint="eastAsia"/>
          <w:lang w:bidi="ar"/>
        </w:rPr>
        <w:t>预处理规则</w:t>
      </w:r>
    </w:p>
    <w:p w:rsidR="00FB5774" w:rsidRDefault="00FB5774" w:rsidP="00FB5774">
      <w:pPr>
        <w:spacing w:line="240" w:lineRule="auto"/>
        <w:rPr>
          <w:lang w:bidi="ar"/>
        </w:rPr>
      </w:pPr>
      <w:r>
        <w:rPr>
          <w:rFonts w:hint="eastAsia"/>
          <w:noProof/>
        </w:rPr>
        <w:lastRenderedPageBreak/>
        <w:drawing>
          <wp:inline distT="0" distB="0" distL="0" distR="0" wp14:anchorId="26449EB3" wp14:editId="318901EF">
            <wp:extent cx="5274310" cy="2385584"/>
            <wp:effectExtent l="0" t="0" r="0" b="0"/>
            <wp:docPr id="83" name="图片 83" descr="QQ截图20150723135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QQ截图201507231357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85584"/>
                    </a:xfrm>
                    <a:prstGeom prst="rect">
                      <a:avLst/>
                    </a:prstGeom>
                    <a:noFill/>
                    <a:ln>
                      <a:noFill/>
                    </a:ln>
                  </pic:spPr>
                </pic:pic>
              </a:graphicData>
            </a:graphic>
          </wp:inline>
        </w:drawing>
      </w:r>
    </w:p>
    <w:p w:rsidR="00FB5774" w:rsidRDefault="00FB5774" w:rsidP="00FB5774">
      <w:pPr>
        <w:spacing w:line="240" w:lineRule="auto"/>
        <w:rPr>
          <w:lang w:bidi="ar"/>
        </w:rPr>
      </w:pPr>
      <w:r>
        <w:rPr>
          <w:lang w:bidi="ar"/>
        </w:rPr>
        <w:t>对应描述：</w:t>
      </w:r>
    </w:p>
    <w:p w:rsidR="00FB5774" w:rsidRDefault="00FB5774" w:rsidP="00FB5774">
      <w:pPr>
        <w:pStyle w:val="HTML"/>
        <w:widowControl/>
        <w:rPr>
          <w:color w:val="000000"/>
        </w:rPr>
      </w:pPr>
      <w:r>
        <w:rPr>
          <w:color w:val="000000"/>
        </w:rPr>
        <w:t>SID     Description</w:t>
      </w:r>
      <w:r>
        <w:rPr>
          <w:color w:val="000000"/>
        </w:rPr>
        <w:cr/>
        <w:t>--------------------------------------------------------------------</w:t>
      </w:r>
      <w:r>
        <w:rPr>
          <w:color w:val="000000"/>
        </w:rPr>
        <w:cr/>
        <w:t xml:space="preserve">  1     A Link-Layer Frame contained an </w:t>
      </w:r>
      <w:r>
        <w:rPr>
          <w:color w:val="000000"/>
          <w:highlight w:val="yellow"/>
        </w:rPr>
        <w:t>invalid CRC.</w:t>
      </w:r>
      <w:r>
        <w:rPr>
          <w:color w:val="000000"/>
        </w:rPr>
        <w:cr/>
        <w:t xml:space="preserve">        (Enable "check_crc" in the preprocessor config to get this alert.)</w:t>
      </w:r>
      <w:r>
        <w:rPr>
          <w:color w:val="000000"/>
        </w:rPr>
        <w:cr/>
        <w:t xml:space="preserve">  2     A DNP3 Link-Layer Frame was dropped, due to an </w:t>
      </w:r>
      <w:r>
        <w:rPr>
          <w:color w:val="000000"/>
          <w:highlight w:val="yellow"/>
        </w:rPr>
        <w:t>invalid length.</w:t>
      </w:r>
      <w:r>
        <w:rPr>
          <w:color w:val="000000"/>
          <w:highlight w:val="yellow"/>
        </w:rPr>
        <w:cr/>
      </w:r>
      <w:r>
        <w:rPr>
          <w:color w:val="000000"/>
        </w:rPr>
        <w:t xml:space="preserve">  3     A </w:t>
      </w:r>
      <w:r>
        <w:rPr>
          <w:color w:val="000000"/>
          <w:highlight w:val="yellow"/>
        </w:rPr>
        <w:t>Transport-Layer</w:t>
      </w:r>
      <w:r>
        <w:rPr>
          <w:color w:val="000000"/>
        </w:rPr>
        <w:t xml:space="preserve"> Segment was dropped during reassembly.</w:t>
      </w:r>
      <w:r>
        <w:rPr>
          <w:color w:val="000000"/>
        </w:rPr>
        <w:cr/>
        <w:t xml:space="preserve">        This happens when segments have </w:t>
      </w:r>
      <w:r>
        <w:rPr>
          <w:color w:val="000000"/>
          <w:highlight w:val="yellow"/>
        </w:rPr>
        <w:t>invalid sequence numbers.</w:t>
      </w:r>
      <w:r>
        <w:rPr>
          <w:color w:val="000000"/>
          <w:highlight w:val="yellow"/>
        </w:rPr>
        <w:cr/>
      </w:r>
      <w:r>
        <w:rPr>
          <w:color w:val="000000"/>
        </w:rPr>
        <w:t xml:space="preserve">  4     The DNP3 Reassembly buffer was cleared before a complete fragment</w:t>
      </w:r>
      <w:r>
        <w:rPr>
          <w:color w:val="000000"/>
        </w:rPr>
        <w:cr/>
        <w:t xml:space="preserve">        could be reassembled.</w:t>
      </w:r>
      <w:r>
        <w:rPr>
          <w:color w:val="000000"/>
        </w:rPr>
        <w:cr/>
        <w:t xml:space="preserve">        This happens when a segment carrying the </w:t>
      </w:r>
      <w:r>
        <w:rPr>
          <w:color w:val="000000"/>
          <w:highlight w:val="yellow"/>
        </w:rPr>
        <w:t xml:space="preserve">"FIR" </w:t>
      </w:r>
      <w:r>
        <w:rPr>
          <w:color w:val="000000"/>
        </w:rPr>
        <w:t>flag appears after</w:t>
      </w:r>
      <w:r>
        <w:rPr>
          <w:color w:val="000000"/>
        </w:rPr>
        <w:cr/>
        <w:t xml:space="preserve">        some other segments have been queued.</w:t>
      </w:r>
      <w:r>
        <w:rPr>
          <w:color w:val="000000"/>
        </w:rPr>
        <w:cr/>
        <w:t xml:space="preserve">  5     A DNP3 Link-Layer Frame uses an </w:t>
      </w:r>
      <w:r>
        <w:rPr>
          <w:color w:val="000000"/>
          <w:highlight w:val="yellow"/>
        </w:rPr>
        <w:t>address</w:t>
      </w:r>
      <w:r>
        <w:rPr>
          <w:color w:val="000000"/>
        </w:rPr>
        <w:t xml:space="preserve"> that is reserved.</w:t>
      </w:r>
    </w:p>
    <w:p w:rsidR="00FB5774" w:rsidRDefault="00FB5774" w:rsidP="00FB5774">
      <w:pPr>
        <w:spacing w:line="240" w:lineRule="auto"/>
        <w:rPr>
          <w:color w:val="000000"/>
        </w:rPr>
      </w:pPr>
      <w:r>
        <w:rPr>
          <w:color w:val="000000"/>
        </w:rPr>
        <w:t xml:space="preserve">  6     A DNP3 request or response uses a reserved </w:t>
      </w:r>
      <w:r>
        <w:rPr>
          <w:color w:val="000000"/>
          <w:highlight w:val="yellow"/>
        </w:rPr>
        <w:t>function code.</w:t>
      </w:r>
      <w:r>
        <w:rPr>
          <w:color w:val="000000"/>
        </w:rPr>
        <w:t xml:space="preserve">    </w:t>
      </w:r>
    </w:p>
    <w:p w:rsidR="00FB5774" w:rsidRPr="001A3635" w:rsidRDefault="00FB5774" w:rsidP="00FB5774">
      <w:pPr>
        <w:pStyle w:val="4"/>
        <w:rPr>
          <w:lang w:bidi="ar"/>
        </w:rPr>
      </w:pPr>
      <w:bookmarkStart w:id="3" w:name="_Toc472595384"/>
      <w:r>
        <w:rPr>
          <w:rFonts w:hint="eastAsia"/>
          <w:lang w:bidi="ar"/>
        </w:rPr>
        <w:t>1</w:t>
      </w:r>
      <w:r>
        <w:rPr>
          <w:rFonts w:hint="eastAsia"/>
          <w:lang w:bidi="ar"/>
        </w:rPr>
        <w:t>.4</w:t>
      </w:r>
      <w:r>
        <w:rPr>
          <w:lang w:bidi="ar"/>
        </w:rPr>
        <w:t>测试方法</w:t>
      </w:r>
      <w:bookmarkEnd w:id="3"/>
    </w:p>
    <w:p w:rsidR="00FB5774" w:rsidRDefault="00FB5774" w:rsidP="00FB5774">
      <w:pPr>
        <w:spacing w:line="240" w:lineRule="auto"/>
        <w:rPr>
          <w:color w:val="000000"/>
        </w:rPr>
      </w:pPr>
      <w:r>
        <w:rPr>
          <w:color w:val="000000"/>
        </w:rPr>
        <w:t>（</w:t>
      </w:r>
      <w:r>
        <w:rPr>
          <w:rFonts w:hint="eastAsia"/>
          <w:color w:val="000000"/>
        </w:rPr>
        <w:t>1</w:t>
      </w:r>
      <w:r>
        <w:rPr>
          <w:color w:val="000000"/>
        </w:rPr>
        <w:t>）针对</w:t>
      </w:r>
      <w:r>
        <w:rPr>
          <w:rFonts w:hint="eastAsia"/>
          <w:color w:val="000000"/>
        </w:rPr>
        <w:t>SID1:</w:t>
      </w:r>
      <w:r>
        <w:rPr>
          <w:rFonts w:hint="eastAsia"/>
          <w:color w:val="000000"/>
        </w:rPr>
        <w:t>检验码</w:t>
      </w:r>
    </w:p>
    <w:p w:rsidR="00FB5774" w:rsidRDefault="00FB5774" w:rsidP="00FB5774">
      <w:pPr>
        <w:spacing w:line="240" w:lineRule="auto"/>
        <w:rPr>
          <w:lang w:bidi="ar"/>
        </w:rPr>
      </w:pPr>
      <w:r>
        <w:rPr>
          <w:rFonts w:hint="eastAsia"/>
          <w:noProof/>
        </w:rPr>
        <w:drawing>
          <wp:inline distT="0" distB="0" distL="0" distR="0" wp14:anchorId="701BFD8C" wp14:editId="7CDAC7E3">
            <wp:extent cx="5274310" cy="1027358"/>
            <wp:effectExtent l="0" t="0" r="0" b="0"/>
            <wp:docPr id="84" name="图片 84" descr="QQ截图2015072311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50723115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027358"/>
                    </a:xfrm>
                    <a:prstGeom prst="rect">
                      <a:avLst/>
                    </a:prstGeom>
                    <a:noFill/>
                    <a:ln>
                      <a:noFill/>
                    </a:ln>
                  </pic:spPr>
                </pic:pic>
              </a:graphicData>
            </a:graphic>
          </wp:inline>
        </w:drawing>
      </w:r>
    </w:p>
    <w:p w:rsidR="00FB5774" w:rsidRDefault="00FB5774" w:rsidP="00FB5774">
      <w:pPr>
        <w:spacing w:line="240" w:lineRule="auto"/>
        <w:rPr>
          <w:lang w:bidi="ar"/>
        </w:rPr>
      </w:pPr>
      <w:r>
        <w:rPr>
          <w:lang w:bidi="ar"/>
        </w:rPr>
        <w:t>针对</w:t>
      </w:r>
      <w:r>
        <w:rPr>
          <w:rFonts w:hint="eastAsia"/>
          <w:lang w:bidi="ar"/>
        </w:rPr>
        <w:t>SID3:</w:t>
      </w:r>
      <w:r>
        <w:rPr>
          <w:rFonts w:hint="eastAsia"/>
          <w:lang w:bidi="ar"/>
        </w:rPr>
        <w:t>序列号</w:t>
      </w:r>
    </w:p>
    <w:p w:rsidR="00FB5774" w:rsidRDefault="00FB5774" w:rsidP="00FB5774">
      <w:pPr>
        <w:rPr>
          <w:rFonts w:ascii="宋体" w:hAnsi="宋体"/>
        </w:rPr>
      </w:pPr>
      <w:r>
        <w:rPr>
          <w:rFonts w:ascii="宋体" w:hAnsi="宋体" w:hint="eastAsia"/>
        </w:rPr>
        <w:lastRenderedPageBreak/>
        <w:t>正确数据：</w:t>
      </w:r>
    </w:p>
    <w:p w:rsidR="00FB5774" w:rsidRDefault="00FB5774" w:rsidP="00FB5774">
      <w:pPr>
        <w:rPr>
          <w:rFonts w:ascii="宋体" w:hAnsi="宋体"/>
        </w:rPr>
      </w:pPr>
      <w:r>
        <w:rPr>
          <w:rFonts w:ascii="宋体" w:hAnsi="宋体" w:hint="eastAsia"/>
        </w:rPr>
        <w:t xml:space="preserve">05 64 14 f3 03 00 03 00 70 9A </w:t>
      </w:r>
      <w:r>
        <w:rPr>
          <w:rFonts w:ascii="宋体" w:hAnsi="宋体" w:hint="eastAsia"/>
          <w:b/>
          <w:bCs/>
          <w:color w:val="FF6600"/>
        </w:rPr>
        <w:t>D9</w:t>
      </w:r>
      <w:r>
        <w:rPr>
          <w:rFonts w:ascii="宋体" w:hAnsi="宋体" w:hint="eastAsia"/>
        </w:rPr>
        <w:t xml:space="preserve"> </w:t>
      </w:r>
      <w:r>
        <w:rPr>
          <w:rFonts w:ascii="宋体" w:hAnsi="宋体" w:hint="eastAsia"/>
          <w:color w:val="33CCCC"/>
        </w:rPr>
        <w:t>C5 01</w:t>
      </w:r>
      <w:r>
        <w:rPr>
          <w:rFonts w:ascii="宋体" w:hAnsi="宋体" w:hint="eastAsia"/>
        </w:rPr>
        <w:t xml:space="preserve"> 3C 02 06 3C 03 06 3C 04 06 3C 01 06 06 5E</w:t>
      </w:r>
    </w:p>
    <w:p w:rsidR="00FB5774" w:rsidRDefault="00FB5774" w:rsidP="00FB5774">
      <w:pPr>
        <w:rPr>
          <w:rFonts w:ascii="宋体" w:hAnsi="宋体"/>
        </w:rPr>
      </w:pPr>
      <w:r>
        <w:rPr>
          <w:rFonts w:ascii="宋体" w:hAnsi="宋体" w:hint="eastAsia"/>
        </w:rPr>
        <w:t>主要改动：</w:t>
      </w:r>
    </w:p>
    <w:p w:rsidR="00FB5774" w:rsidRDefault="00FB5774" w:rsidP="00FB5774">
      <w:pPr>
        <w:rPr>
          <w:rFonts w:ascii="宋体" w:hAnsi="宋体"/>
        </w:rPr>
      </w:pPr>
      <w:r>
        <w:rPr>
          <w:rFonts w:ascii="宋体" w:hAnsi="宋体" w:hint="eastAsia"/>
        </w:rPr>
        <w:t xml:space="preserve">05 64 14 f3 03 00 03 00 70 9A </w:t>
      </w:r>
      <w:r>
        <w:rPr>
          <w:rFonts w:ascii="宋体" w:hAnsi="宋体" w:hint="eastAsia"/>
          <w:b/>
          <w:bCs/>
          <w:highlight w:val="yellow"/>
        </w:rPr>
        <w:t>19</w:t>
      </w:r>
      <w:r>
        <w:rPr>
          <w:rFonts w:ascii="宋体" w:hAnsi="宋体" w:hint="eastAsia"/>
          <w:highlight w:val="yellow"/>
        </w:rPr>
        <w:t xml:space="preserve"> F5 01</w:t>
      </w:r>
      <w:r>
        <w:rPr>
          <w:rFonts w:ascii="宋体" w:hAnsi="宋体" w:hint="eastAsia"/>
        </w:rPr>
        <w:t xml:space="preserve"> 3C 02 06 3C 03 06 3C 04 06 3C 01 06 5F 07</w:t>
      </w:r>
    </w:p>
    <w:p w:rsidR="00FB5774" w:rsidRDefault="00FB5774" w:rsidP="00FB5774">
      <w:pPr>
        <w:rPr>
          <w:rFonts w:ascii="宋体" w:hAnsi="宋体"/>
        </w:rPr>
      </w:pPr>
    </w:p>
    <w:p w:rsidR="00FB5774" w:rsidRDefault="00FB5774" w:rsidP="00FB5774">
      <w:pPr>
        <w:rPr>
          <w:rFonts w:ascii="宋体" w:hAnsi="宋体"/>
        </w:rPr>
      </w:pPr>
      <w:r>
        <w:rPr>
          <w:rFonts w:ascii="宋体" w:hAnsi="宋体" w:hint="eastAsia"/>
        </w:rPr>
        <w:t xml:space="preserve">05 64 14 f3 03 00 03 00 70 9A </w:t>
      </w:r>
      <w:r w:rsidRPr="00E346F6">
        <w:rPr>
          <w:rFonts w:ascii="宋体" w:hAnsi="宋体" w:hint="eastAsia"/>
        </w:rPr>
        <w:t>D9</w:t>
      </w:r>
      <w:r>
        <w:rPr>
          <w:rFonts w:ascii="宋体" w:hAnsi="宋体" w:hint="eastAsia"/>
        </w:rPr>
        <w:t xml:space="preserve"> </w:t>
      </w:r>
      <w:r w:rsidRPr="00E346F6">
        <w:rPr>
          <w:rFonts w:ascii="宋体" w:hAnsi="宋体" w:hint="eastAsia"/>
        </w:rPr>
        <w:t>C5 01</w:t>
      </w:r>
      <w:r>
        <w:rPr>
          <w:rFonts w:ascii="宋体" w:hAnsi="宋体" w:hint="eastAsia"/>
        </w:rPr>
        <w:t xml:space="preserve"> 3C 02 06 3C 03 06 3C 04 06 3C 01 06 06 5E</w:t>
      </w:r>
    </w:p>
    <w:p w:rsidR="00FB5774" w:rsidRDefault="00FB5774" w:rsidP="00FB5774">
      <w:pPr>
        <w:rPr>
          <w:rFonts w:ascii="宋体" w:hAnsi="宋体"/>
        </w:rPr>
      </w:pPr>
      <w:r>
        <w:rPr>
          <w:rFonts w:ascii="宋体" w:hAnsi="宋体" w:hint="eastAsia"/>
        </w:rPr>
        <w:t xml:space="preserve">05 64 14 f3 03 00 03 00 70 9A </w:t>
      </w:r>
      <w:r w:rsidRPr="00E346F6">
        <w:rPr>
          <w:rFonts w:ascii="宋体" w:hAnsi="宋体" w:hint="eastAsia"/>
        </w:rPr>
        <w:t>19 F5 01</w:t>
      </w:r>
      <w:r>
        <w:rPr>
          <w:rFonts w:ascii="宋体" w:hAnsi="宋体" w:hint="eastAsia"/>
        </w:rPr>
        <w:t xml:space="preserve"> 3C 02 06 3C 03 06 3C 04 06 3C 01 06 5F 07</w:t>
      </w:r>
    </w:p>
    <w:p w:rsidR="00FB5774" w:rsidRPr="001A3635" w:rsidRDefault="00FB5774" w:rsidP="00FB5774">
      <w:pPr>
        <w:spacing w:line="240" w:lineRule="auto"/>
        <w:rPr>
          <w:lang w:bidi="ar"/>
        </w:rPr>
      </w:pPr>
      <w:r>
        <w:rPr>
          <w:rFonts w:ascii="宋体" w:hAnsi="宋体" w:hint="eastAsia"/>
          <w:noProof/>
        </w:rPr>
        <w:drawing>
          <wp:inline distT="0" distB="0" distL="0" distR="0" wp14:anchorId="70333C2F" wp14:editId="7898C67D">
            <wp:extent cx="5274310" cy="1054862"/>
            <wp:effectExtent l="0" t="0" r="0" b="0"/>
            <wp:docPr id="85" name="图片 85" descr="QQ截图20150723123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QQ截图201507231230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54862"/>
                    </a:xfrm>
                    <a:prstGeom prst="rect">
                      <a:avLst/>
                    </a:prstGeom>
                    <a:noFill/>
                    <a:ln>
                      <a:noFill/>
                    </a:ln>
                  </pic:spPr>
                </pic:pic>
              </a:graphicData>
            </a:graphic>
          </wp:inline>
        </w:drawing>
      </w:r>
    </w:p>
    <w:p w:rsidR="00FB5774" w:rsidRDefault="00FB5774" w:rsidP="00FB5774">
      <w:pPr>
        <w:spacing w:line="240" w:lineRule="auto"/>
        <w:rPr>
          <w:lang w:bidi="ar"/>
        </w:rPr>
      </w:pPr>
      <w:r>
        <w:rPr>
          <w:rFonts w:hint="eastAsia"/>
          <w:lang w:bidi="ar"/>
        </w:rPr>
        <w:t>针对</w:t>
      </w:r>
      <w:r>
        <w:rPr>
          <w:rFonts w:hint="eastAsia"/>
          <w:lang w:bidi="ar"/>
        </w:rPr>
        <w:t>SID4</w:t>
      </w:r>
      <w:r>
        <w:rPr>
          <w:rFonts w:hint="eastAsia"/>
          <w:lang w:bidi="ar"/>
        </w:rPr>
        <w:t>：缓冲区</w:t>
      </w:r>
    </w:p>
    <w:p w:rsidR="00FB5774" w:rsidRDefault="00FB5774" w:rsidP="00FB5774">
      <w:pPr>
        <w:spacing w:line="240" w:lineRule="auto"/>
        <w:rPr>
          <w:rFonts w:ascii="宋体" w:hAnsi="宋体"/>
        </w:rPr>
      </w:pPr>
      <w:r>
        <w:rPr>
          <w:rFonts w:ascii="宋体" w:hAnsi="宋体" w:hint="eastAsia"/>
        </w:rPr>
        <w:t xml:space="preserve">05 64 FF 44 03 00 03 00 29 E7 </w:t>
      </w:r>
      <w:r>
        <w:rPr>
          <w:rFonts w:ascii="宋体" w:hAnsi="宋体" w:hint="eastAsia"/>
          <w:highlight w:val="yellow"/>
        </w:rPr>
        <w:t>99</w:t>
      </w:r>
      <w:r>
        <w:rPr>
          <w:rFonts w:ascii="宋体" w:hAnsi="宋体" w:hint="eastAsia"/>
        </w:rPr>
        <w:t xml:space="preserve"> </w:t>
      </w:r>
      <w:r>
        <w:rPr>
          <w:rFonts w:ascii="宋体" w:hAnsi="宋体" w:hint="eastAsia"/>
          <w:color w:val="FF0000"/>
        </w:rPr>
        <w:t>A5 81</w:t>
      </w:r>
      <w:r>
        <w:rPr>
          <w:rFonts w:ascii="宋体" w:hAnsi="宋体" w:hint="eastAsia"/>
        </w:rPr>
        <w:t xml:space="preserve"> 00 00 01 02 01 00 00 EC 00 01 01 01 01 6D DB 01 01 01 01 01 01 01 01 01 01 01 01 01 01 01 01 BB C3 01 01 01 01 01 01 01 01 01 01 01 01 01 01 01 01 BB C3 01 01 01 01 01 01 01 01 01 01 81 81 81 81 81 01 18 F1 01 01 01 01 01 01 01 01 01 01 01 01 01 01 01 01 BB C3 01 01 01 01 01 01 01 01 01 01 01 01 81 01 81 81 F4 72 81 01 01 01 01 01 01 01 01 01 01 01 01 01 01 01 B7 F4 81 01 01 01 81 01 01 01 01 01 01 01 01 01 01 01 F0 FF 01 01 01 01 81 01 81 81 01 01 01 01 01 01 81 01 06 11 01 01 81 01 01 01 01 01 01 01 01 01 01 01 01 01 9A 4A 01 01 81 01 01 01 81 01 01 01 01 01 01 01 01 01 46 83 01 01 01 01 01 01 01 81 81 81 01 81 01 01 01 81 84 DC 81 01 01 01 81 81 01 01 01 81 81 01 01 01 81 81 1E CE 01 01 01 81 81 01 01 01 81 81 01 01 01 81 81 01 45 85 01 01 81 01 01 01 01 01 81 01 01 01 81 81 01 01 50 3C 01 81 81 01 01 01 81 81 01 01 4E 06 </w:t>
      </w:r>
      <w:r>
        <w:rPr>
          <w:rFonts w:ascii="宋体" w:hAnsi="宋体" w:hint="eastAsia"/>
          <w:highlight w:val="yellow"/>
        </w:rPr>
        <w:t>59</w:t>
      </w:r>
      <w:r>
        <w:rPr>
          <w:rFonts w:ascii="宋体" w:hAnsi="宋体" w:hint="eastAsia"/>
        </w:rPr>
        <w:t xml:space="preserve">  ``````````</w:t>
      </w:r>
    </w:p>
    <w:p w:rsidR="00FB5774" w:rsidRDefault="00FB5774" w:rsidP="00FB5774">
      <w:pPr>
        <w:spacing w:line="240" w:lineRule="auto"/>
        <w:rPr>
          <w:rFonts w:ascii="宋体" w:hAnsi="宋体"/>
        </w:rPr>
      </w:pPr>
    </w:p>
    <w:p w:rsidR="00FB5774" w:rsidRDefault="00FB5774" w:rsidP="00FB5774">
      <w:pPr>
        <w:spacing w:line="240" w:lineRule="auto"/>
        <w:rPr>
          <w:rFonts w:ascii="宋体" w:hAnsi="宋体"/>
        </w:rPr>
      </w:pPr>
      <w:r>
        <w:rPr>
          <w:rFonts w:ascii="宋体" w:hAnsi="宋体"/>
        </w:rPr>
        <w:t>针对</w:t>
      </w:r>
      <w:r>
        <w:rPr>
          <w:rFonts w:ascii="宋体" w:hAnsi="宋体" w:hint="eastAsia"/>
        </w:rPr>
        <w:t>SID6</w:t>
      </w:r>
      <w:r>
        <w:rPr>
          <w:rFonts w:ascii="宋体" w:hAnsi="宋体" w:hint="eastAsia"/>
        </w:rPr>
        <w:t>：保留功能代码</w:t>
      </w:r>
    </w:p>
    <w:p w:rsidR="00FB5774" w:rsidRDefault="00FB5774" w:rsidP="00FB5774">
      <w:pPr>
        <w:rPr>
          <w:rFonts w:ascii="宋体" w:hAnsi="宋体"/>
        </w:rPr>
      </w:pPr>
      <w:r>
        <w:rPr>
          <w:rFonts w:ascii="宋体" w:hAnsi="宋体" w:hint="eastAsia"/>
        </w:rPr>
        <w:t>正确数据：</w:t>
      </w:r>
    </w:p>
    <w:p w:rsidR="00FB5774" w:rsidRDefault="00FB5774" w:rsidP="00FB5774">
      <w:pPr>
        <w:rPr>
          <w:rFonts w:ascii="宋体" w:hAnsi="宋体"/>
        </w:rPr>
      </w:pPr>
      <w:r>
        <w:rPr>
          <w:rFonts w:ascii="宋体" w:hAnsi="宋体" w:hint="eastAsia"/>
        </w:rPr>
        <w:t>05 64 14 f3 03 00 03 00 70 9A D9 C5</w:t>
      </w:r>
      <w:r>
        <w:rPr>
          <w:rFonts w:ascii="宋体" w:hAnsi="宋体" w:hint="eastAsia"/>
          <w:color w:val="FF6600"/>
        </w:rPr>
        <w:t xml:space="preserve"> 01</w:t>
      </w:r>
      <w:r>
        <w:rPr>
          <w:rFonts w:ascii="宋体" w:hAnsi="宋体" w:hint="eastAsia"/>
        </w:rPr>
        <w:t xml:space="preserve"> 3C 02 06 3C 03 06 3C 04 06 3C 01 06 06 5E</w:t>
      </w:r>
    </w:p>
    <w:p w:rsidR="00FB5774" w:rsidRDefault="00FB5774" w:rsidP="00FB5774">
      <w:pPr>
        <w:rPr>
          <w:rFonts w:ascii="宋体" w:hAnsi="宋体"/>
        </w:rPr>
      </w:pPr>
      <w:r>
        <w:rPr>
          <w:rFonts w:ascii="宋体" w:hAnsi="宋体" w:hint="eastAsia"/>
        </w:rPr>
        <w:t>主要改动：</w:t>
      </w:r>
    </w:p>
    <w:p w:rsidR="00FB5774" w:rsidRPr="00E346F6" w:rsidRDefault="00FB5774" w:rsidP="00FB5774">
      <w:pPr>
        <w:rPr>
          <w:rFonts w:ascii="宋体" w:hAnsi="宋体"/>
        </w:rPr>
      </w:pPr>
      <w:r w:rsidRPr="00E346F6">
        <w:rPr>
          <w:rFonts w:ascii="宋体" w:hAnsi="宋体" w:hint="eastAsia"/>
        </w:rPr>
        <w:t xml:space="preserve">05 64 14 f3 03 00 03 00 70 9A D9 C5 EE 3C 02 06 3C 03 06 3C 04 06 3C </w:t>
      </w:r>
      <w:r w:rsidRPr="00E346F6">
        <w:rPr>
          <w:rFonts w:ascii="宋体" w:hAnsi="宋体" w:hint="eastAsia"/>
        </w:rPr>
        <w:lastRenderedPageBreak/>
        <w:t>01 06 31 32</w:t>
      </w:r>
    </w:p>
    <w:p w:rsidR="00FB5774" w:rsidRDefault="00FB5774" w:rsidP="00FB5774">
      <w:pPr>
        <w:spacing w:line="240" w:lineRule="auto"/>
        <w:rPr>
          <w:lang w:bidi="ar"/>
        </w:rPr>
      </w:pPr>
      <w:r>
        <w:rPr>
          <w:rFonts w:hint="eastAsia"/>
          <w:b/>
          <w:bCs/>
          <w:noProof/>
          <w:color w:val="000000"/>
          <w:sz w:val="30"/>
          <w:szCs w:val="30"/>
        </w:rPr>
        <w:drawing>
          <wp:inline distT="0" distB="0" distL="0" distR="0" wp14:anchorId="1803AD83" wp14:editId="6024370E">
            <wp:extent cx="5274310" cy="1198707"/>
            <wp:effectExtent l="0" t="0" r="0" b="0"/>
            <wp:docPr id="86" name="图片 86" descr="QQ截图2015072312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QQ截图201507231259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98707"/>
                    </a:xfrm>
                    <a:prstGeom prst="rect">
                      <a:avLst/>
                    </a:prstGeom>
                    <a:noFill/>
                    <a:ln>
                      <a:noFill/>
                    </a:ln>
                  </pic:spPr>
                </pic:pic>
              </a:graphicData>
            </a:graphic>
          </wp:inline>
        </w:drawing>
      </w:r>
    </w:p>
    <w:p w:rsidR="00FB5774" w:rsidRPr="00E346F6" w:rsidRDefault="00FB5774" w:rsidP="00FB5774">
      <w:pPr>
        <w:rPr>
          <w:rFonts w:ascii="宋体" w:hAnsi="宋体"/>
        </w:rPr>
      </w:pPr>
      <w:r w:rsidRPr="00E346F6">
        <w:rPr>
          <w:rFonts w:ascii="宋体" w:hAnsi="宋体" w:hint="eastAsia"/>
        </w:rPr>
        <w:t xml:space="preserve">05 64 14 f3 03 00 03 00 70 9A D9 C5 </w:t>
      </w:r>
      <w:r>
        <w:rPr>
          <w:rFonts w:ascii="宋体" w:hAnsi="宋体" w:hint="eastAsia"/>
        </w:rPr>
        <w:t>17</w:t>
      </w:r>
      <w:r w:rsidRPr="00E346F6">
        <w:rPr>
          <w:rFonts w:ascii="宋体" w:hAnsi="宋体" w:hint="eastAsia"/>
        </w:rPr>
        <w:t xml:space="preserve"> 3C 02 06 3C 03 06 3C 04 06 3C 01 06 </w:t>
      </w:r>
      <w:r>
        <w:rPr>
          <w:rFonts w:ascii="宋体" w:hAnsi="宋体" w:hint="eastAsia"/>
        </w:rPr>
        <w:t>B1</w:t>
      </w:r>
      <w:r w:rsidRPr="00E346F6">
        <w:rPr>
          <w:rFonts w:ascii="宋体" w:hAnsi="宋体" w:hint="eastAsia"/>
        </w:rPr>
        <w:t xml:space="preserve"> </w:t>
      </w:r>
      <w:r>
        <w:rPr>
          <w:rFonts w:ascii="宋体" w:hAnsi="宋体" w:hint="eastAsia"/>
        </w:rPr>
        <w:t>17(</w:t>
      </w:r>
      <w:r>
        <w:rPr>
          <w:rFonts w:ascii="宋体" w:hAnsi="宋体" w:hint="eastAsia"/>
        </w:rPr>
        <w:t>用保留的也是会报错的）</w:t>
      </w:r>
    </w:p>
    <w:p w:rsidR="00FB5774" w:rsidRPr="001A3635" w:rsidRDefault="00FB5774" w:rsidP="00FB5774">
      <w:pPr>
        <w:pStyle w:val="4"/>
        <w:rPr>
          <w:rFonts w:cstheme="minorBidi"/>
          <w:lang w:bidi="ar"/>
        </w:rPr>
      </w:pPr>
      <w:bookmarkStart w:id="4" w:name="_Toc472595385"/>
      <w:r>
        <w:rPr>
          <w:rFonts w:hint="eastAsia"/>
          <w:lang w:bidi="ar"/>
        </w:rPr>
        <w:t>1</w:t>
      </w:r>
      <w:bookmarkStart w:id="5" w:name="_GoBack"/>
      <w:bookmarkEnd w:id="5"/>
      <w:r>
        <w:rPr>
          <w:rFonts w:hint="eastAsia"/>
          <w:lang w:bidi="ar"/>
        </w:rPr>
        <w:t>.5</w:t>
      </w:r>
      <w:r>
        <w:rPr>
          <w:lang w:bidi="ar"/>
        </w:rPr>
        <w:t>总结</w:t>
      </w:r>
      <w:bookmarkEnd w:id="4"/>
    </w:p>
    <w:p w:rsidR="00FB5774" w:rsidRDefault="00FB5774" w:rsidP="00FB5774">
      <w:pPr>
        <w:spacing w:line="240" w:lineRule="auto"/>
        <w:ind w:firstLine="420"/>
        <w:rPr>
          <w:rFonts w:cs="Times New Roman"/>
          <w:lang w:bidi="ar"/>
        </w:rPr>
      </w:pPr>
      <w:r>
        <w:rPr>
          <w:rFonts w:cs="Times New Roman" w:hint="eastAsia"/>
          <w:lang w:bidi="ar"/>
        </w:rPr>
        <w:t>通过实验测试可知，该防护模块基于</w:t>
      </w:r>
      <w:r>
        <w:rPr>
          <w:rFonts w:cs="Times New Roman"/>
          <w:lang w:bidi="ar"/>
        </w:rPr>
        <w:t>DNP3.0</w:t>
      </w:r>
      <w:r>
        <w:rPr>
          <w:rFonts w:cs="Times New Roman" w:hint="eastAsia"/>
          <w:lang w:bidi="ar"/>
        </w:rPr>
        <w:t>协议，对于协议内容中检验码、长度、序列号、缓冲区等做全面的深度包解析，实现访问控制和通信管理</w:t>
      </w:r>
      <w:r>
        <w:rPr>
          <w:rFonts w:cs="Times New Roman"/>
          <w:lang w:bidi="ar"/>
        </w:rPr>
        <w:t>,</w:t>
      </w:r>
      <w:r>
        <w:rPr>
          <w:rFonts w:cs="Times New Roman" w:hint="eastAsia"/>
          <w:lang w:bidi="ar"/>
        </w:rPr>
        <w:t>从而有效的实现防护功能。</w:t>
      </w:r>
    </w:p>
    <w:p w:rsidR="00235D2C" w:rsidRPr="00FB5774" w:rsidRDefault="00235D2C"/>
    <w:sectPr w:rsidR="00235D2C" w:rsidRPr="00FB5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A6B" w:rsidRDefault="00A72A6B" w:rsidP="00FB5774">
      <w:pPr>
        <w:spacing w:line="240" w:lineRule="auto"/>
      </w:pPr>
      <w:r>
        <w:separator/>
      </w:r>
    </w:p>
  </w:endnote>
  <w:endnote w:type="continuationSeparator" w:id="0">
    <w:p w:rsidR="00A72A6B" w:rsidRDefault="00A72A6B" w:rsidP="00FB5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A6B" w:rsidRDefault="00A72A6B" w:rsidP="00FB5774">
      <w:pPr>
        <w:spacing w:line="240" w:lineRule="auto"/>
      </w:pPr>
      <w:r>
        <w:separator/>
      </w:r>
    </w:p>
  </w:footnote>
  <w:footnote w:type="continuationSeparator" w:id="0">
    <w:p w:rsidR="00A72A6B" w:rsidRDefault="00A72A6B" w:rsidP="00FB57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E59D6"/>
    <w:multiLevelType w:val="multilevel"/>
    <w:tmpl w:val="7DFE59D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9B5"/>
    <w:rsid w:val="00235D2C"/>
    <w:rsid w:val="006C32B3"/>
    <w:rsid w:val="00A72A6B"/>
    <w:rsid w:val="00D749B5"/>
    <w:rsid w:val="00FB5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FE819"/>
  <w15:chartTrackingRefBased/>
  <w15:docId w15:val="{8B317E57-9872-4A7B-835A-801BD095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5774"/>
    <w:pPr>
      <w:widowControl w:val="0"/>
      <w:spacing w:line="400" w:lineRule="exact"/>
      <w:jc w:val="both"/>
    </w:pPr>
    <w:rPr>
      <w:rFonts w:ascii="Times New Roman" w:hAnsi="Times New Roman"/>
      <w:sz w:val="24"/>
    </w:rPr>
  </w:style>
  <w:style w:type="paragraph" w:styleId="4">
    <w:name w:val="heading 4"/>
    <w:basedOn w:val="a"/>
    <w:next w:val="a"/>
    <w:link w:val="40"/>
    <w:uiPriority w:val="9"/>
    <w:unhideWhenUsed/>
    <w:qFormat/>
    <w:rsid w:val="00FB5774"/>
    <w:pPr>
      <w:keepNext/>
      <w:keepLines/>
      <w:spacing w:before="240" w:after="240" w:line="374" w:lineRule="auto"/>
      <w:outlineLvl w:val="3"/>
    </w:pPr>
    <w:rPr>
      <w:rFonts w:ascii="Cambria" w:eastAsiaTheme="majorEastAsia" w:hAnsi="Cambria" w:cs="Times New Roman"/>
      <w:b/>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57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5774"/>
    <w:rPr>
      <w:sz w:val="18"/>
      <w:szCs w:val="18"/>
    </w:rPr>
  </w:style>
  <w:style w:type="paragraph" w:styleId="a5">
    <w:name w:val="footer"/>
    <w:basedOn w:val="a"/>
    <w:link w:val="a6"/>
    <w:uiPriority w:val="99"/>
    <w:unhideWhenUsed/>
    <w:rsid w:val="00FB5774"/>
    <w:pPr>
      <w:tabs>
        <w:tab w:val="center" w:pos="4153"/>
        <w:tab w:val="right" w:pos="8306"/>
      </w:tabs>
      <w:snapToGrid w:val="0"/>
      <w:jc w:val="left"/>
    </w:pPr>
    <w:rPr>
      <w:sz w:val="18"/>
      <w:szCs w:val="18"/>
    </w:rPr>
  </w:style>
  <w:style w:type="character" w:customStyle="1" w:styleId="a6">
    <w:name w:val="页脚 字符"/>
    <w:basedOn w:val="a0"/>
    <w:link w:val="a5"/>
    <w:uiPriority w:val="99"/>
    <w:rsid w:val="00FB5774"/>
    <w:rPr>
      <w:sz w:val="18"/>
      <w:szCs w:val="18"/>
    </w:rPr>
  </w:style>
  <w:style w:type="character" w:customStyle="1" w:styleId="40">
    <w:name w:val="标题 4 字符"/>
    <w:basedOn w:val="a0"/>
    <w:link w:val="4"/>
    <w:uiPriority w:val="9"/>
    <w:rsid w:val="00FB5774"/>
    <w:rPr>
      <w:rFonts w:ascii="Cambria" w:eastAsiaTheme="majorEastAsia" w:hAnsi="Cambria" w:cs="Times New Roman"/>
      <w:b/>
      <w:szCs w:val="28"/>
    </w:rPr>
  </w:style>
  <w:style w:type="paragraph" w:styleId="a7">
    <w:name w:val="List Paragraph"/>
    <w:basedOn w:val="a"/>
    <w:uiPriority w:val="99"/>
    <w:rsid w:val="00FB5774"/>
    <w:pPr>
      <w:ind w:firstLineChars="200" w:firstLine="420"/>
    </w:pPr>
  </w:style>
  <w:style w:type="paragraph" w:styleId="HTML">
    <w:name w:val="HTML Preformatted"/>
    <w:basedOn w:val="a"/>
    <w:link w:val="HTML0"/>
    <w:uiPriority w:val="99"/>
    <w:unhideWhenUsed/>
    <w:rsid w:val="00FB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宋体" w:hAnsi="Courier New" w:cs="Courier New"/>
      <w:kern w:val="0"/>
      <w:sz w:val="20"/>
      <w:szCs w:val="20"/>
    </w:rPr>
  </w:style>
  <w:style w:type="character" w:customStyle="1" w:styleId="HTML0">
    <w:name w:val="HTML 预设格式 字符"/>
    <w:basedOn w:val="a0"/>
    <w:link w:val="HTML"/>
    <w:uiPriority w:val="99"/>
    <w:rsid w:val="00FB5774"/>
    <w:rPr>
      <w:rFonts w:ascii="Courier New" w:eastAsia="宋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424</Words>
  <Characters>2419</Characters>
  <Application>Microsoft Office Word</Application>
  <DocSecurity>0</DocSecurity>
  <Lines>20</Lines>
  <Paragraphs>5</Paragraphs>
  <ScaleCrop>false</ScaleCrop>
  <Company>Www.SangSan.Cn</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zyrf521@163.com</dc:creator>
  <cp:keywords/>
  <dc:description/>
  <cp:lastModifiedBy>zyrf521@163.com</cp:lastModifiedBy>
  <cp:revision>2</cp:revision>
  <dcterms:created xsi:type="dcterms:W3CDTF">2017-12-18T01:01:00Z</dcterms:created>
  <dcterms:modified xsi:type="dcterms:W3CDTF">2017-12-18T01:02:00Z</dcterms:modified>
</cp:coreProperties>
</file>