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rPr>
          <w:rFonts w:ascii="Arial" w:cs="Arial" w:eastAsia="Arial" w:hAnsi="Arial"/>
          <w:b/>
          <w:bCs/>
          <w:color w:val="2563EB"/>
          <w:sz w:val="72"/>
          <w:szCs w:val="72"/>
        </w:rPr>
        <w:t xml:space="preserve">❄ POWDER</w:t>
      </w:r>
    </w:p>
    <w:p>
      <w:pPr>
        <w:spacing w:before="0" w:after="120"/>
      </w:pPr>
      <w:r>
        <w:rPr>
          <w:rFonts w:ascii="Arial" w:cs="Arial" w:eastAsia="Arial" w:hAnsi="Arial"/>
          <w:color w:val="1A202C"/>
          <w:sz w:val="36"/>
          <w:szCs w:val="36"/>
        </w:rPr>
        <w:t xml:space="preserve">US Ski Conditions App</w:t>
      </w:r>
    </w:p>
    <w:p>
      <w:pPr>
        <w:spacing w:before="0" w:after="600"/>
      </w:pPr>
      <w:r>
        <w:rPr>
          <w:rFonts w:ascii="Arial" w:cs="Arial" w:eastAsia="Arial" w:hAnsi="Arial"/>
          <w:i/>
          <w:iCs/>
          <w:color w:val="4A5568"/>
          <w:sz w:val="22"/>
          <w:szCs w:val="22"/>
        </w:rPr>
        <w:t xml:space="preserve">Business Strategy, Competitive Analysis &amp; Commercialization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EF4FF" w:val="clear"/>
            <w:tcMar>
              <w:top w:type="dxa" w:w="140"/>
              <w:left w:type="dxa" w:w="200"/>
              <w:bottom w:type="dxa" w:w="140"/>
              <w:right w:type="dxa" w:w="200"/>
            </w:tcMar>
          </w:tcPr>
          <w:p>
            <w:r>
              <w:rPr>
                <w:rFonts w:ascii="Arial" w:cs="Arial" w:eastAsia="Arial" w:hAnsi="Arial"/>
                <w:b/>
                <w:bCs/>
                <w:color w:val="2563EB"/>
                <w:sz w:val="20"/>
                <w:szCs w:val="20"/>
              </w:rPr>
              <w:t xml:space="preserve">This document covers: data accuracy, competitive landscape, feature benchmarking, USP, free vs paid tier design, Stripe integration, growth channels, drive times, user-generated content, and a full go-to-market roadmap.</w:t>
            </w:r>
          </w:p>
        </w:tc>
      </w:tr>
    </w:tbl>
    <w:p>
      <w:pPr>
        <w:spacing w:before="0" w:after="80"/>
      </w:pPr>
      <w:r>
        <w:t xml:space="preserve"/>
      </w:r>
    </w:p>
    <w:p>
      <w:pPr>
        <w:spacing w:before="0" w:after="80"/>
      </w:pPr>
      <w:r>
        <w:t xml:space="preserve"/>
      </w:r>
    </w:p>
    <w:p>
      <w:pPr>
        <w:pStyle w:val="Heading1"/>
        <w:pBdr>
          <w:bottom w:val="single" w:color="2563EB" w:sz="8" w:space="8"/>
        </w:pBdr>
        <w:spacing w:before="400" w:after="160"/>
      </w:pPr>
      <w:r>
        <w:rPr>
          <w:rFonts w:ascii="Arial" w:cs="Arial" w:eastAsia="Arial" w:hAnsi="Arial"/>
          <w:b/>
          <w:bCs/>
          <w:color w:val="1A202C"/>
          <w:sz w:val="36"/>
          <w:szCs w:val="36"/>
        </w:rPr>
        <w:t xml:space="preserve">1. Data Accuracy — Where Does the Snow Data Come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EF2F2" w:val="clear"/>
            <w:tcMar>
              <w:top w:type="dxa" w:w="140"/>
              <w:left w:type="dxa" w:w="200"/>
              <w:bottom w:type="dxa" w:w="140"/>
              <w:right w:type="dxa" w:w="200"/>
            </w:tcMar>
          </w:tcPr>
          <w:p>
            <w:r>
              <w:rPr>
                <w:rFonts w:ascii="Arial" w:cs="Arial" w:eastAsia="Arial" w:hAnsi="Arial"/>
                <w:b/>
                <w:bCs/>
                <w:color w:val="DC2626"/>
                <w:sz w:val="20"/>
                <w:szCs w:val="20"/>
              </w:rPr>
              <w:t xml:space="preserve">⚠  IMPORTANT: Your current app uses Claude AI to generate snow conditions — not real resort data feeds. This is fine for a prototype but must be addressed before launch.</w:t>
            </w:r>
          </w:p>
        </w:tc>
      </w:tr>
    </w:tbl>
    <w:p>
      <w:pPr>
        <w:spacing w:before="0" w:after="80"/>
      </w:pPr>
      <w:r>
        <w:t xml:space="preserve"/>
      </w:r>
    </w:p>
    <w:p>
      <w:pPr>
        <w:pStyle w:val="Heading2"/>
        <w:spacing w:before="320" w:after="120"/>
      </w:pPr>
      <w:r>
        <w:rPr>
          <w:rFonts w:ascii="Arial" w:cs="Arial" w:eastAsia="Arial" w:hAnsi="Arial"/>
          <w:b/>
          <w:bCs/>
          <w:color w:val="2563EB"/>
          <w:sz w:val="26"/>
          <w:szCs w:val="26"/>
        </w:rPr>
        <w:t xml:space="preserve">How the Current App Works</w:t>
      </w:r>
    </w:p>
    <w:p>
      <w:pPr>
        <w:spacing w:before="60" w:after="120"/>
      </w:pPr>
      <w:r>
        <w:rPr>
          <w:rFonts w:ascii="Arial" w:cs="Arial" w:eastAsia="Arial" w:hAnsi="Arial"/>
          <w:b w:val="false"/>
          <w:bCs w:val="false"/>
          <w:i w:val="false"/>
          <w:iCs w:val="false"/>
          <w:color w:val="4A5568"/>
          <w:sz w:val="20"/>
          <w:szCs w:val="20"/>
        </w:rPr>
        <w:t xml:space="preserve">Right now, Powder prompts Claude to return realistic-sounding JSON for each resort — base depth, snowfall, lift counts, etc. Claude synthesizes this from its training data and seasonal patterns. It is plausible and well-formatted but not verified against real resort systems. Users who check conditions at Mammoth and then drive there expecting 74" base could be misled.</w:t>
      </w:r>
    </w:p>
    <w:p>
      <w:pPr>
        <w:pStyle w:val="Heading2"/>
        <w:spacing w:before="320" w:after="120"/>
      </w:pPr>
      <w:r>
        <w:rPr>
          <w:rFonts w:ascii="Arial" w:cs="Arial" w:eastAsia="Arial" w:hAnsi="Arial"/>
          <w:b/>
          <w:bCs/>
          <w:color w:val="2563EB"/>
          <w:sz w:val="26"/>
          <w:szCs w:val="26"/>
        </w:rPr>
        <w:t xml:space="preserve">What Real Competitor Data Looks Like</w:t>
      </w:r>
    </w:p>
    <w:p>
      <w:pPr>
        <w:pStyle w:val="ListParagraph"/>
        <w:numPr>
          <w:ilvl w:val="0"/>
          <w:numId w:val="2"/>
        </w:numPr>
        <w:spacing w:before="40" w:after="40"/>
      </w:pPr>
      <w:r>
        <w:rPr>
          <w:rFonts w:ascii="Arial" w:cs="Arial" w:eastAsia="Arial" w:hAnsi="Arial"/>
          <w:b/>
          <w:bCs/>
          <w:color w:val="1A202C"/>
          <w:sz w:val="20"/>
          <w:szCs w:val="20"/>
        </w:rPr>
        <w:t xml:space="preserve">Source 1 — </w:t>
      </w:r>
      <w:r>
        <w:rPr>
          <w:rFonts w:ascii="Arial" w:cs="Arial" w:eastAsia="Arial" w:hAnsi="Arial"/>
          <w:color w:val="4A5568"/>
          <w:sz w:val="20"/>
          <w:szCs w:val="20"/>
        </w:rPr>
        <w:t xml:space="preserve">Resort self-reported data: Most ski resorts publish their own snow reports daily on their websites and via APIs. These are accurate but only updated once per day, usually overnight.</w:t>
      </w:r>
    </w:p>
    <w:p>
      <w:pPr>
        <w:pStyle w:val="ListParagraph"/>
        <w:numPr>
          <w:ilvl w:val="0"/>
          <w:numId w:val="2"/>
        </w:numPr>
        <w:spacing w:before="40" w:after="40"/>
      </w:pPr>
      <w:r>
        <w:rPr>
          <w:rFonts w:ascii="Arial" w:cs="Arial" w:eastAsia="Arial" w:hAnsi="Arial"/>
          <w:b/>
          <w:bCs/>
          <w:color w:val="1A202C"/>
          <w:sz w:val="20"/>
          <w:szCs w:val="20"/>
        </w:rPr>
        <w:t xml:space="preserve">Source 2 — </w:t>
      </w:r>
      <w:r>
        <w:rPr>
          <w:rFonts w:ascii="Arial" w:cs="Arial" w:eastAsia="Arial" w:hAnsi="Arial"/>
          <w:color w:val="4A5568"/>
          <w:sz w:val="20"/>
          <w:szCs w:val="20"/>
        </w:rPr>
        <w:t xml:space="preserve">National Weather Service / NOAA: Free government weather data, accurate for temperature and precipitation forecasts but not resort-specific (no lift counts, trail status, snowpack depth).</w:t>
      </w:r>
    </w:p>
    <w:p>
      <w:pPr>
        <w:pStyle w:val="ListParagraph"/>
        <w:numPr>
          <w:ilvl w:val="0"/>
          <w:numId w:val="2"/>
        </w:numPr>
        <w:spacing w:before="40" w:after="40"/>
      </w:pPr>
      <w:r>
        <w:rPr>
          <w:rFonts w:ascii="Arial" w:cs="Arial" w:eastAsia="Arial" w:hAnsi="Arial"/>
          <w:b/>
          <w:bCs/>
          <w:color w:val="1A202C"/>
          <w:sz w:val="20"/>
          <w:szCs w:val="20"/>
        </w:rPr>
        <w:t xml:space="preserve">Source 3 — </w:t>
      </w:r>
      <w:r>
        <w:rPr>
          <w:rFonts w:ascii="Arial" w:cs="Arial" w:eastAsia="Arial" w:hAnsi="Arial"/>
          <w:color w:val="4A5568"/>
          <w:sz w:val="20"/>
          <w:szCs w:val="20"/>
        </w:rPr>
        <w:t xml:space="preserve">OpenSnow's PEAKS model: A proprietary meteorological model trained specifically on mountain terrain — they claim up to 50% more accurate than generic weather models. This is their core moat and why they charge $49.99/year.</w:t>
      </w:r>
    </w:p>
    <w:p>
      <w:pPr>
        <w:pStyle w:val="ListParagraph"/>
        <w:numPr>
          <w:ilvl w:val="0"/>
          <w:numId w:val="2"/>
        </w:numPr>
        <w:spacing w:before="40" w:after="40"/>
      </w:pPr>
      <w:r>
        <w:rPr>
          <w:rFonts w:ascii="Arial" w:cs="Arial" w:eastAsia="Arial" w:hAnsi="Arial"/>
          <w:b/>
          <w:bCs/>
          <w:color w:val="1A202C"/>
          <w:sz w:val="20"/>
          <w:szCs w:val="20"/>
        </w:rPr>
        <w:t xml:space="preserve">Source 4 — </w:t>
      </w:r>
      <w:r>
        <w:rPr>
          <w:rFonts w:ascii="Arial" w:cs="Arial" w:eastAsia="Arial" w:hAnsi="Arial"/>
          <w:color w:val="4A5568"/>
          <w:sz w:val="20"/>
          <w:szCs w:val="20"/>
        </w:rPr>
        <w:t xml:space="preserve">OnTheSnow crowdsource: A network of volunteer snow reporters at each resort plus resort-submitted official data. Over 2,000 resorts worldwide.</w:t>
      </w:r>
    </w:p>
    <w:p>
      <w:pPr>
        <w:spacing w:before="0" w:after="80"/>
      </w:pPr>
      <w:r>
        <w:t xml:space="preserve"/>
      </w:r>
    </w:p>
    <w:p>
      <w:pPr>
        <w:pStyle w:val="Heading2"/>
        <w:spacing w:before="320" w:after="120"/>
      </w:pPr>
      <w:r>
        <w:rPr>
          <w:rFonts w:ascii="Arial" w:cs="Arial" w:eastAsia="Arial" w:hAnsi="Arial"/>
          <w:b/>
          <w:bCs/>
          <w:color w:val="2563EB"/>
          <w:sz w:val="26"/>
          <w:szCs w:val="26"/>
        </w:rPr>
        <w:t xml:space="preserve">How to Fix This for Production</w:t>
      </w:r>
    </w:p>
    <w:p>
      <w:pPr>
        <w:spacing w:before="240" w:after="80"/>
      </w:pPr>
      <w:r>
        <w:rPr>
          <w:rFonts w:ascii="Arial" w:cs="Arial" w:eastAsia="Arial" w:hAnsi="Arial"/>
          <w:b/>
          <w:bCs/>
          <w:color w:val="1A202C"/>
          <w:sz w:val="22"/>
          <w:szCs w:val="22"/>
        </w:rPr>
        <w:t xml:space="preserve">Option A — Free / Low Cost: Scrape Resort Snow Report Pages</w:t>
      </w:r>
    </w:p>
    <w:p>
      <w:pPr>
        <w:spacing w:before="60" w:after="120"/>
      </w:pPr>
      <w:r>
        <w:rPr>
          <w:rFonts w:ascii="Arial" w:cs="Arial" w:eastAsia="Arial" w:hAnsi="Arial"/>
          <w:b w:val="false"/>
          <w:bCs w:val="false"/>
          <w:i w:val="false"/>
          <w:iCs w:val="false"/>
          <w:color w:val="4A5568"/>
          <w:sz w:val="20"/>
          <w:szCs w:val="20"/>
        </w:rPr>
        <w:t xml:space="preserve">Every major US resort publishes a daily snow report page. You can write a simple scraper (Python + BeautifulSoup) that pulls base depth, new snow, lifts open, and trails open each morning. This is free but requires maintenance as resort websites change. Good enough for MVP.</w:t>
      </w:r>
    </w:p>
    <w:p>
      <w:pPr>
        <w:spacing w:before="240" w:after="80"/>
      </w:pPr>
      <w:r>
        <w:rPr>
          <w:rFonts w:ascii="Arial" w:cs="Arial" w:eastAsia="Arial" w:hAnsi="Arial"/>
          <w:b/>
          <w:bCs/>
          <w:color w:val="1A202C"/>
          <w:sz w:val="22"/>
          <w:szCs w:val="22"/>
        </w:rPr>
        <w:t xml:space="preserve">Option B — Paid API: Open-Meteo or Tomorrow.io</w:t>
      </w:r>
    </w:p>
    <w:p>
      <w:pPr>
        <w:spacing w:before="60" w:after="120"/>
      </w:pPr>
      <w:r>
        <w:rPr>
          <w:rFonts w:ascii="Arial" w:cs="Arial" w:eastAsia="Arial" w:hAnsi="Arial"/>
          <w:b w:val="false"/>
          <w:bCs w:val="false"/>
          <w:i w:val="false"/>
          <w:iCs w:val="false"/>
          <w:color w:val="4A5568"/>
          <w:sz w:val="20"/>
          <w:szCs w:val="20"/>
        </w:rPr>
        <w:t xml:space="preserve">Open-Meteo is a free, open-source weather API with hourly mountain forecasts. Tomorrow.io has a ski-specific tier. These give real forecast data but not resort-specific lift/trail status.</w:t>
      </w:r>
    </w:p>
    <w:p>
      <w:pPr>
        <w:spacing w:before="240" w:after="80"/>
      </w:pPr>
      <w:r>
        <w:rPr>
          <w:rFonts w:ascii="Arial" w:cs="Arial" w:eastAsia="Arial" w:hAnsi="Arial"/>
          <w:b/>
          <w:bCs/>
          <w:color w:val="1A202C"/>
          <w:sz w:val="22"/>
          <w:szCs w:val="22"/>
        </w:rPr>
        <w:t xml:space="preserve">Option C — Ideal: Snocountry / Mountain News API</w:t>
      </w:r>
    </w:p>
    <w:p>
      <w:pPr>
        <w:spacing w:before="60" w:after="120"/>
      </w:pPr>
      <w:r>
        <w:rPr>
          <w:rFonts w:ascii="Arial" w:cs="Arial" w:eastAsia="Arial" w:hAnsi="Arial"/>
          <w:b w:val="false"/>
          <w:bCs w:val="false"/>
          <w:i w:val="false"/>
          <w:iCs w:val="false"/>
          <w:color w:val="4A5568"/>
          <w:sz w:val="20"/>
          <w:szCs w:val="20"/>
        </w:rPr>
        <w:t xml:space="preserve">Mountain News Corporation (who runs OnTheSnow) licenses their resort data feed commercially. This is the gold standard — official resort data for 2,000+ resorts updated multiple times daily. Pricing is negotiated but typically $500–$5,000/month depending on volume. Worth pursuing once you have paying subscribers.</w:t>
      </w:r>
    </w:p>
    <w:p>
      <w:pPr>
        <w:spacing w:before="240" w:after="80"/>
      </w:pPr>
      <w:r>
        <w:rPr>
          <w:rFonts w:ascii="Arial" w:cs="Arial" w:eastAsia="Arial" w:hAnsi="Arial"/>
          <w:b/>
          <w:bCs/>
          <w:color w:val="1A202C"/>
          <w:sz w:val="22"/>
          <w:szCs w:val="22"/>
        </w:rPr>
        <w:t xml:space="preserve">Option D — Hybrid Approach (Recommended for Launch)</w:t>
      </w:r>
    </w:p>
    <w:p>
      <w:pPr>
        <w:spacing w:before="60" w:after="120"/>
      </w:pPr>
      <w:r>
        <w:rPr>
          <w:rFonts w:ascii="Arial" w:cs="Arial" w:eastAsia="Arial" w:hAnsi="Arial"/>
          <w:b w:val="false"/>
          <w:bCs w:val="false"/>
          <w:i w:val="false"/>
          <w:iCs w:val="false"/>
          <w:color w:val="4A5568"/>
          <w:sz w:val="20"/>
          <w:szCs w:val="20"/>
        </w:rPr>
        <w:t xml:space="preserve">Use Claude AI for the 7-day forecast feature (where AI synthesis is actually a feature, not a bug), and use real scraped/API data for current conditions. Label AI-generated forecasts clearly as 'AI Outlook' and scraped data as 'Resort Reported'. This is honest, defensible, and gives you a real differentiator in the forecast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FFBEB" w:val="clear"/>
            <w:tcMar>
              <w:top w:type="dxa" w:w="140"/>
              <w:left w:type="dxa" w:w="200"/>
              <w:bottom w:type="dxa" w:w="140"/>
              <w:right w:type="dxa" w:w="200"/>
            </w:tcMar>
          </w:tcPr>
          <w:p>
            <w:r>
              <w:rPr>
                <w:rFonts w:ascii="Arial" w:cs="Arial" w:eastAsia="Arial" w:hAnsi="Arial"/>
                <w:b/>
                <w:bCs/>
                <w:color w:val="D97706"/>
                <w:sz w:val="20"/>
                <w:szCs w:val="20"/>
              </w:rPr>
              <w:t xml:space="preserve">Immediate action: Add a disclaimer in your app — 'Conditions are AI-estimated based on seasonal patterns. Always check resort websites before driving.' This protects you legally and manages user expectations.</w:t>
            </w:r>
          </w:p>
        </w:tc>
      </w:tr>
    </w:tbl>
    <w:p>
      <w:pPr>
        <w:spacing w:before="0" w:after="80"/>
      </w:pPr>
      <w:r>
        <w:t xml:space="preserve"/>
      </w:r>
    </w:p>
    <w:p>
      <w:pPr>
        <w:spacing w:before="0" w:after="80"/>
      </w:pPr>
      <w:r>
        <w:t xml:space="preserve"/>
      </w:r>
    </w:p>
    <w:p>
      <w:pPr>
        <w:pStyle w:val="Heading1"/>
        <w:pBdr>
          <w:bottom w:val="single" w:color="2563EB" w:sz="8" w:space="8"/>
        </w:pBdr>
        <w:spacing w:before="400" w:after="160"/>
      </w:pPr>
      <w:r>
        <w:rPr>
          <w:rFonts w:ascii="Arial" w:cs="Arial" w:eastAsia="Arial" w:hAnsi="Arial"/>
          <w:b/>
          <w:bCs/>
          <w:color w:val="1A202C"/>
          <w:sz w:val="36"/>
          <w:szCs w:val="36"/>
        </w:rPr>
        <w:t xml:space="preserve">2. Competitive Landscape</w:t>
      </w:r>
    </w:p>
    <w:p>
      <w:pPr>
        <w:pStyle w:val="Heading2"/>
        <w:spacing w:before="320" w:after="120"/>
      </w:pPr>
      <w:r>
        <w:rPr>
          <w:rFonts w:ascii="Arial" w:cs="Arial" w:eastAsia="Arial" w:hAnsi="Arial"/>
          <w:b/>
          <w:bCs/>
          <w:color w:val="2563EB"/>
          <w:sz w:val="26"/>
          <w:szCs w:val="26"/>
        </w:rPr>
        <w:t xml:space="preserve">Market Overview</w:t>
      </w:r>
    </w:p>
    <w:p>
      <w:pPr>
        <w:spacing w:before="60" w:after="120"/>
      </w:pPr>
      <w:r>
        <w:rPr>
          <w:rFonts w:ascii="Arial" w:cs="Arial" w:eastAsia="Arial" w:hAnsi="Arial"/>
          <w:b w:val="false"/>
          <w:bCs w:val="false"/>
          <w:i w:val="false"/>
          <w:iCs w:val="false"/>
          <w:color w:val="4A5568"/>
          <w:sz w:val="20"/>
          <w:szCs w:val="20"/>
        </w:rPr>
        <w:t xml:space="preserve">The ski conditions app market is a small but passionate niche within the ~$4.8B outdoor sports app market. The US has approximately 9–10 million active skiers and snowboarders per season. App penetration among this group is high — skiing is a planning-intensive sport and users actively seek snow reports before committing to a 2–4 hour drive.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2580"/>
        <w:gridCol w:w="2580"/>
      </w:tblGrid>
      <w:tr>
        <w:trPr>
          <w:tblHeader/>
        </w:trPr>
        <w:tc>
          <w:tcPr>
            <w:tcW w:type="dxa" w:w="1600"/>
            <w:tcBorders>
              <w:top w:val="single" w:color="E2E8F0" w:sz="1"/>
              <w:left w:val="single" w:color="E2E8F0" w:sz="1"/>
              <w:bottom w:val="single" w:color="E2E8F0" w:sz="1"/>
              <w:right w:val="single" w:color="E2E8F0" w:sz="1"/>
            </w:tcBorders>
            <w:shd w:fill="1A202C" w:val="clear"/>
            <w:tcMar>
              <w:top w:type="dxa" w:w="100"/>
              <w:left w:type="dxa" w:w="120"/>
              <w:bottom w:type="dxa" w:w="100"/>
              <w:right w:type="dxa" w:w="120"/>
            </w:tcMar>
          </w:tcPr>
          <w:p>
            <w:r>
              <w:rPr>
                <w:rFonts w:ascii="Arial" w:cs="Arial" w:eastAsia="Arial" w:hAnsi="Arial"/>
                <w:b/>
                <w:bCs/>
                <w:color w:val="FFFFFF"/>
                <w:sz w:val="18"/>
                <w:szCs w:val="18"/>
              </w:rPr>
              <w:t xml:space="preserve">App</w:t>
            </w:r>
          </w:p>
        </w:tc>
        <w:tc>
          <w:tcPr>
            <w:tcW w:type="dxa" w:w="1400"/>
            <w:tcBorders>
              <w:top w:val="single" w:color="E2E8F0" w:sz="1"/>
              <w:left w:val="single" w:color="E2E8F0" w:sz="1"/>
              <w:bottom w:val="single" w:color="E2E8F0" w:sz="1"/>
              <w:right w:val="single" w:color="E2E8F0" w:sz="1"/>
            </w:tcBorders>
            <w:shd w:fill="1A202C" w:val="clear"/>
            <w:tcMar>
              <w:top w:type="dxa" w:w="100"/>
              <w:left w:type="dxa" w:w="120"/>
              <w:bottom w:type="dxa" w:w="100"/>
              <w:right w:type="dxa" w:w="120"/>
            </w:tcMar>
          </w:tcPr>
          <w:p>
            <w:r>
              <w:rPr>
                <w:rFonts w:ascii="Arial" w:cs="Arial" w:eastAsia="Arial" w:hAnsi="Arial"/>
                <w:b/>
                <w:bCs/>
                <w:color w:val="FFFFFF"/>
                <w:sz w:val="18"/>
                <w:szCs w:val="18"/>
              </w:rPr>
              <w:t xml:space="preserve">Pricing</w:t>
            </w:r>
          </w:p>
        </w:tc>
        <w:tc>
          <w:tcPr>
            <w:tcW w:type="dxa" w:w="1200"/>
            <w:tcBorders>
              <w:top w:val="single" w:color="E2E8F0" w:sz="1"/>
              <w:left w:val="single" w:color="E2E8F0" w:sz="1"/>
              <w:bottom w:val="single" w:color="E2E8F0" w:sz="1"/>
              <w:right w:val="single" w:color="E2E8F0" w:sz="1"/>
            </w:tcBorders>
            <w:shd w:fill="1A202C" w:val="clear"/>
            <w:tcMar>
              <w:top w:type="dxa" w:w="100"/>
              <w:left w:type="dxa" w:w="120"/>
              <w:bottom w:type="dxa" w:w="100"/>
              <w:right w:type="dxa" w:w="120"/>
            </w:tcMar>
          </w:tcPr>
          <w:p>
            <w:r>
              <w:rPr>
                <w:rFonts w:ascii="Arial" w:cs="Arial" w:eastAsia="Arial" w:hAnsi="Arial"/>
                <w:b/>
                <w:bCs/>
                <w:color w:val="FFFFFF"/>
                <w:sz w:val="18"/>
                <w:szCs w:val="18"/>
              </w:rPr>
              <w:t xml:space="preserve">Est. Users</w:t>
            </w:r>
          </w:p>
        </w:tc>
        <w:tc>
          <w:tcPr>
            <w:tcW w:type="dxa" w:w="2580"/>
            <w:tcBorders>
              <w:top w:val="single" w:color="E2E8F0" w:sz="1"/>
              <w:left w:val="single" w:color="E2E8F0" w:sz="1"/>
              <w:bottom w:val="single" w:color="E2E8F0" w:sz="1"/>
              <w:right w:val="single" w:color="E2E8F0" w:sz="1"/>
            </w:tcBorders>
            <w:shd w:fill="1A202C" w:val="clear"/>
            <w:tcMar>
              <w:top w:type="dxa" w:w="100"/>
              <w:left w:type="dxa" w:w="120"/>
              <w:bottom w:type="dxa" w:w="100"/>
              <w:right w:type="dxa" w:w="120"/>
            </w:tcMar>
          </w:tcPr>
          <w:p>
            <w:r>
              <w:rPr>
                <w:rFonts w:ascii="Arial" w:cs="Arial" w:eastAsia="Arial" w:hAnsi="Arial"/>
                <w:b/>
                <w:bCs/>
                <w:color w:val="FFFFFF"/>
                <w:sz w:val="18"/>
                <w:szCs w:val="18"/>
              </w:rPr>
              <w:t xml:space="preserve">Strengths</w:t>
            </w:r>
          </w:p>
        </w:tc>
        <w:tc>
          <w:tcPr>
            <w:tcW w:type="dxa" w:w="2580"/>
            <w:tcBorders>
              <w:top w:val="single" w:color="E2E8F0" w:sz="1"/>
              <w:left w:val="single" w:color="E2E8F0" w:sz="1"/>
              <w:bottom w:val="single" w:color="E2E8F0" w:sz="1"/>
              <w:right w:val="single" w:color="E2E8F0" w:sz="1"/>
            </w:tcBorders>
            <w:shd w:fill="1A202C" w:val="clear"/>
            <w:tcMar>
              <w:top w:type="dxa" w:w="100"/>
              <w:left w:type="dxa" w:w="120"/>
              <w:bottom w:type="dxa" w:w="100"/>
              <w:right w:type="dxa" w:w="120"/>
            </w:tcMar>
          </w:tcPr>
          <w:p>
            <w:r>
              <w:rPr>
                <w:rFonts w:ascii="Arial" w:cs="Arial" w:eastAsia="Arial" w:hAnsi="Arial"/>
                <w:b/>
                <w:bCs/>
                <w:color w:val="FFFFFF"/>
                <w:sz w:val="18"/>
                <w:szCs w:val="18"/>
              </w:rPr>
              <w:t xml:space="preserve">Weaknesses</w:t>
            </w:r>
          </w:p>
        </w:tc>
      </w:tr>
      <w:tr>
        <w:tc>
          <w:tcPr>
            <w:tcW w:type="dxa" w:w="160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tcPr>
          <w:p>
            <w:r>
              <w:rPr>
                <w:rFonts w:ascii="Arial" w:cs="Arial" w:eastAsia="Arial" w:hAnsi="Arial"/>
                <w:b/>
                <w:bCs/>
                <w:color w:val="1A202C"/>
                <w:sz w:val="18"/>
                <w:szCs w:val="18"/>
              </w:rPr>
              <w:t xml:space="preserve">OnTheSnow</w:t>
            </w:r>
          </w:p>
        </w:tc>
        <w:tc>
          <w:tcPr>
            <w:tcW w:type="dxa" w:w="140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tcPr>
          <w:p>
            <w:r>
              <w:rPr>
                <w:rFonts w:ascii="Arial" w:cs="Arial" w:eastAsia="Arial" w:hAnsi="Arial"/>
                <w:b w:val="false"/>
                <w:bCs w:val="false"/>
                <w:color w:val="4A5568"/>
                <w:sz w:val="18"/>
                <w:szCs w:val="18"/>
              </w:rPr>
              <w:t xml:space="preserve">Free (ads)</w:t>
            </w:r>
          </w:p>
        </w:tc>
        <w:tc>
          <w:tcPr>
            <w:tcW w:type="dxa" w:w="120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tcPr>
          <w:p>
            <w:r>
              <w:rPr>
                <w:rFonts w:ascii="Arial" w:cs="Arial" w:eastAsia="Arial" w:hAnsi="Arial"/>
                <w:b w:val="false"/>
                <w:bCs w:val="false"/>
                <w:color w:val="4A5568"/>
                <w:sz w:val="18"/>
                <w:szCs w:val="18"/>
              </w:rPr>
              <w:t xml:space="preserve">2M+ downloads</w:t>
            </w:r>
          </w:p>
        </w:tc>
        <w:tc>
          <w:tcPr>
            <w:tcW w:type="dxa" w:w="258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tcPr>
          <w:p>
            <w:r>
              <w:rPr>
                <w:rFonts w:ascii="Arial" w:cs="Arial" w:eastAsia="Arial" w:hAnsi="Arial"/>
                <w:b w:val="false"/>
                <w:bCs w:val="false"/>
                <w:color w:val="4A5568"/>
                <w:sz w:val="18"/>
                <w:szCs w:val="18"/>
              </w:rPr>
              <w:t xml:space="preserve">2,000+ resorts, crowdsource reports, webcams, global coverage</w:t>
            </w:r>
          </w:p>
        </w:tc>
        <w:tc>
          <w:tcPr>
            <w:tcW w:type="dxa" w:w="258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tcPr>
          <w:p>
            <w:r>
              <w:rPr>
                <w:rFonts w:ascii="Arial" w:cs="Arial" w:eastAsia="Arial" w:hAnsi="Arial"/>
                <w:b w:val="false"/>
                <w:bCs w:val="false"/>
                <w:color w:val="4A5568"/>
                <w:sz w:val="18"/>
                <w:szCs w:val="18"/>
              </w:rPr>
              <w:t xml:space="preserve">Heavy ads, UI refresh complaints, dated design, no AI features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202C"/>
                <w:sz w:val="18"/>
                <w:szCs w:val="18"/>
              </w:rPr>
              <w:t xml:space="preserve">OpenSnow</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$49.99/yr Base
$99.99/yr Premium</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Unknown, ~$3M raised</w:t>
            </w:r>
          </w:p>
        </w:tc>
        <w:tc>
          <w:tcPr>
            <w:tcW w:type="dxa" w:w="2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Meteorologist-backed, PEAKS proprietary model, most accurate forecasts, strong brand trust</w:t>
            </w:r>
          </w:p>
        </w:tc>
        <w:tc>
          <w:tcPr>
            <w:tcW w:type="dxa" w:w="2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Expensive, forecast-only (no conditions dashboard), no UGC, no drive times</w:t>
            </w:r>
          </w:p>
        </w:tc>
      </w:tr>
      <w:tr>
        <w:tc>
          <w:tcPr>
            <w:tcW w:type="dxa" w:w="160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tcPr>
          <w:p>
            <w:r>
              <w:rPr>
                <w:rFonts w:ascii="Arial" w:cs="Arial" w:eastAsia="Arial" w:hAnsi="Arial"/>
                <w:b/>
                <w:bCs/>
                <w:color w:val="1A202C"/>
                <w:sz w:val="18"/>
                <w:szCs w:val="18"/>
              </w:rPr>
              <w:t xml:space="preserve">Slopes</w:t>
            </w:r>
          </w:p>
        </w:tc>
        <w:tc>
          <w:tcPr>
            <w:tcW w:type="dxa" w:w="140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tcPr>
          <w:p>
            <w:r>
              <w:rPr>
                <w:rFonts w:ascii="Arial" w:cs="Arial" w:eastAsia="Arial" w:hAnsi="Arial"/>
                <w:b w:val="false"/>
                <w:bCs w:val="false"/>
                <w:color w:val="4A5568"/>
                <w:sz w:val="18"/>
                <w:szCs w:val="18"/>
              </w:rPr>
              <w:t xml:space="preserve">$29.99–$34.99/yr</w:t>
            </w:r>
          </w:p>
        </w:tc>
        <w:tc>
          <w:tcPr>
            <w:tcW w:type="dxa" w:w="120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tcPr>
          <w:p>
            <w:r>
              <w:rPr>
                <w:rFonts w:ascii="Arial" w:cs="Arial" w:eastAsia="Arial" w:hAnsi="Arial"/>
                <w:b w:val="false"/>
                <w:bCs w:val="false"/>
                <w:color w:val="4A5568"/>
                <w:sz w:val="18"/>
                <w:szCs w:val="18"/>
              </w:rPr>
              <w:t xml:space="preserve">Strong niche base</w:t>
            </w:r>
          </w:p>
        </w:tc>
        <w:tc>
          <w:tcPr>
            <w:tcW w:type="dxa" w:w="258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tcPr>
          <w:p>
            <w:r>
              <w:rPr>
                <w:rFonts w:ascii="Arial" w:cs="Arial" w:eastAsia="Arial" w:hAnsi="Arial"/>
                <w:b w:val="false"/>
                <w:bCs w:val="false"/>
                <w:color w:val="4A5568"/>
                <w:sz w:val="18"/>
                <w:szCs w:val="18"/>
              </w:rPr>
              <w:t xml:space="preserve">Best-in-class GPS run tracking, 3D replays, social stats, Apple Watch integration</w:t>
            </w:r>
          </w:p>
        </w:tc>
        <w:tc>
          <w:tcPr>
            <w:tcW w:type="dxa" w:w="258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tcPr>
          <w:p>
            <w:r>
              <w:rPr>
                <w:rFonts w:ascii="Arial" w:cs="Arial" w:eastAsia="Arial" w:hAnsi="Arial"/>
                <w:b w:val="false"/>
                <w:bCs w:val="false"/>
                <w:color w:val="4A5568"/>
                <w:sz w:val="18"/>
                <w:szCs w:val="18"/>
              </w:rPr>
              <w:t xml:space="preserve">Not a conditions app — tracking focus, no snow forecast, no resort comparison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202C"/>
                <w:sz w:val="18"/>
                <w:szCs w:val="18"/>
              </w:rPr>
              <w:t xml:space="preserve">Epic Mix / Ikon App</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Free (pass required)</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Millions (pass holders)</w:t>
            </w:r>
          </w:p>
        </w:tc>
        <w:tc>
          <w:tcPr>
            <w:tcW w:type="dxa" w:w="2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Deep resort integration, lift ticket purchasing, real-time lift status</w:t>
            </w:r>
          </w:p>
        </w:tc>
        <w:tc>
          <w:tcPr>
            <w:tcW w:type="dxa" w:w="2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Only works for their resorts, no cross-resort comparison, no forecasts</w:t>
            </w:r>
          </w:p>
        </w:tc>
      </w:tr>
      <w:tr>
        <w:tc>
          <w:tcPr>
            <w:tcW w:type="dxa" w:w="160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tcPr>
          <w:p>
            <w:r>
              <w:rPr>
                <w:rFonts w:ascii="Arial" w:cs="Arial" w:eastAsia="Arial" w:hAnsi="Arial"/>
                <w:b/>
                <w:bCs/>
                <w:color w:val="1A202C"/>
                <w:sz w:val="18"/>
                <w:szCs w:val="18"/>
              </w:rPr>
              <w:t xml:space="preserve">Ski Tracks</w:t>
            </w:r>
          </w:p>
        </w:tc>
        <w:tc>
          <w:tcPr>
            <w:tcW w:type="dxa" w:w="140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tcPr>
          <w:p>
            <w:r>
              <w:rPr>
                <w:rFonts w:ascii="Arial" w:cs="Arial" w:eastAsia="Arial" w:hAnsi="Arial"/>
                <w:b w:val="false"/>
                <w:bCs w:val="false"/>
                <w:color w:val="4A5568"/>
                <w:sz w:val="18"/>
                <w:szCs w:val="18"/>
              </w:rPr>
              <w:t xml:space="preserve">$1.99 one-time</w:t>
            </w:r>
          </w:p>
        </w:tc>
        <w:tc>
          <w:tcPr>
            <w:tcW w:type="dxa" w:w="120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tcPr>
          <w:p>
            <w:r>
              <w:rPr>
                <w:rFonts w:ascii="Arial" w:cs="Arial" w:eastAsia="Arial" w:hAnsi="Arial"/>
                <w:b w:val="false"/>
                <w:bCs w:val="false"/>
                <w:color w:val="4A5568"/>
                <w:sz w:val="18"/>
                <w:szCs w:val="18"/>
              </w:rPr>
              <w:t xml:space="preserve">Large legacy base</w:t>
            </w:r>
          </w:p>
        </w:tc>
        <w:tc>
          <w:tcPr>
            <w:tcW w:type="dxa" w:w="258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tcPr>
          <w:p>
            <w:r>
              <w:rPr>
                <w:rFonts w:ascii="Arial" w:cs="Arial" w:eastAsia="Arial" w:hAnsi="Arial"/>
                <w:b w:val="false"/>
                <w:bCs w:val="false"/>
                <w:color w:val="4A5568"/>
                <w:sz w:val="18"/>
                <w:szCs w:val="18"/>
              </w:rPr>
              <w:t xml:space="preserve">Simple, cheap, reliable GPS tracking</w:t>
            </w:r>
          </w:p>
        </w:tc>
        <w:tc>
          <w:tcPr>
            <w:tcW w:type="dxa" w:w="258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tcPr>
          <w:p>
            <w:r>
              <w:rPr>
                <w:rFonts w:ascii="Arial" w:cs="Arial" w:eastAsia="Arial" w:hAnsi="Arial"/>
                <w:b w:val="false"/>
                <w:bCs w:val="false"/>
                <w:color w:val="4A5568"/>
                <w:sz w:val="18"/>
                <w:szCs w:val="18"/>
              </w:rPr>
              <w:t xml:space="preserve">No conditions, no UI updates, aging product</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202C"/>
                <w:sz w:val="18"/>
                <w:szCs w:val="18"/>
              </w:rPr>
              <w:t xml:space="preserve">Resort Official Apps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Free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Varies by resort</w:t>
            </w:r>
          </w:p>
        </w:tc>
        <w:tc>
          <w:tcPr>
            <w:tcW w:type="dxa" w:w="2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Official data, real lift status, trail maps, ski school booking</w:t>
            </w:r>
          </w:p>
        </w:tc>
        <w:tc>
          <w:tcPr>
            <w:tcW w:type="dxa" w:w="2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Single resort only, inconsistent quality</w:t>
            </w:r>
          </w:p>
        </w:tc>
      </w:tr>
    </w:tbl>
    <w:p>
      <w:pPr>
        <w:spacing w:before="0" w:after="80"/>
      </w:pPr>
      <w:r>
        <w:t xml:space="preserve"/>
      </w:r>
    </w:p>
    <w:p>
      <w:pPr>
        <w:spacing w:before="0" w:after="80"/>
      </w:pPr>
      <w:r>
        <w:t xml:space="preserve"/>
      </w:r>
    </w:p>
    <w:p>
      <w:pPr>
        <w:pStyle w:val="Heading2"/>
        <w:spacing w:before="320" w:after="120"/>
      </w:pPr>
      <w:r>
        <w:rPr>
          <w:rFonts w:ascii="Arial" w:cs="Arial" w:eastAsia="Arial" w:hAnsi="Arial"/>
          <w:b/>
          <w:bCs/>
          <w:color w:val="2563EB"/>
          <w:sz w:val="26"/>
          <w:szCs w:val="26"/>
        </w:rPr>
        <w:t xml:space="preserve">Can Powder Carve Out an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0FDF4" w:val="clear"/>
            <w:tcMar>
              <w:top w:type="dxa" w:w="140"/>
              <w:left w:type="dxa" w:w="200"/>
              <w:bottom w:type="dxa" w:w="140"/>
              <w:right w:type="dxa" w:w="200"/>
            </w:tcMar>
          </w:tcPr>
          <w:p>
            <w:r>
              <w:rPr>
                <w:rFonts w:ascii="Arial" w:cs="Arial" w:eastAsia="Arial" w:hAnsi="Arial"/>
                <w:b/>
                <w:bCs/>
                <w:color w:val="166534"/>
                <w:sz w:val="20"/>
                <w:szCs w:val="20"/>
              </w:rPr>
              <w:t xml:space="preserve">Yes — but the positioning must be very specific. The gap is: a beautifully designed, AI-enhanced, multi-resort conditions dashboard for the casual-to-enthusiast US skier who wants to compare resorts quickly before deciding where to drive. No current app does this well.</w:t>
            </w:r>
          </w:p>
        </w:tc>
      </w:tr>
    </w:tbl>
    <w:p>
      <w:pPr>
        <w:spacing w:before="0" w:after="80"/>
      </w:pPr>
      <w:r>
        <w:t xml:space="preserve"/>
      </w:r>
    </w:p>
    <w:p>
      <w:pPr>
        <w:spacing w:before="60" w:after="120"/>
      </w:pPr>
      <w:r>
        <w:rPr>
          <w:rFonts w:ascii="Arial" w:cs="Arial" w:eastAsia="Arial" w:hAnsi="Arial"/>
          <w:b w:val="false"/>
          <w:bCs w:val="false"/>
          <w:i w:val="false"/>
          <w:iCs w:val="false"/>
          <w:color w:val="4A5568"/>
          <w:sz w:val="20"/>
          <w:szCs w:val="20"/>
        </w:rPr>
        <w:t xml:space="preserve">OnTheSnow owns the utility market but has poor design and is drowning in ads. OpenSnow owns the hardcore forecaster niche but is expensive and complex. Slopes owns the GPS tracker niche. Powder can own the 'trip decision layer' — the 15 minutes of research before you commit to a resort.</w:t>
      </w:r>
    </w:p>
    <w:p>
      <w:pPr>
        <w:spacing w:before="0" w:after="80"/>
      </w:pPr>
      <w:r>
        <w:t xml:space="preserve"/>
      </w:r>
    </w:p>
    <w:p>
      <w:pPr>
        <w:spacing w:before="0" w:after="80"/>
      </w:pPr>
      <w:r>
        <w:t xml:space="preserve"/>
      </w:r>
    </w:p>
    <w:p>
      <w:pPr>
        <w:pStyle w:val="Heading1"/>
        <w:pBdr>
          <w:bottom w:val="single" w:color="2563EB" w:sz="8" w:space="8"/>
        </w:pBdr>
        <w:spacing w:before="400" w:after="160"/>
      </w:pPr>
      <w:r>
        <w:rPr>
          <w:rFonts w:ascii="Arial" w:cs="Arial" w:eastAsia="Arial" w:hAnsi="Arial"/>
          <w:b/>
          <w:bCs/>
          <w:color w:val="1A202C"/>
          <w:sz w:val="36"/>
          <w:szCs w:val="36"/>
        </w:rPr>
        <w:t xml:space="preserve">3. Feature Benchmark vs.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700"/>
        <w:gridCol w:w="1600"/>
        <w:gridCol w:w="1600"/>
        <w:gridCol w:w="1900"/>
      </w:tblGrid>
      <w:tr>
        <w:trPr>
          <w:tblHeader/>
        </w:trPr>
        <w:tc>
          <w:tcPr>
            <w:tcW w:type="dxa" w:w="2560"/>
            <w:tcBorders>
              <w:top w:val="single" w:color="E2E8F0" w:sz="1"/>
              <w:left w:val="single" w:color="E2E8F0" w:sz="1"/>
              <w:bottom w:val="single" w:color="E2E8F0" w:sz="1"/>
              <w:right w:val="single" w:color="E2E8F0" w:sz="1"/>
            </w:tcBorders>
            <w:shd w:fill="1A202C" w:val="clear"/>
            <w:tcMar>
              <w:top w:type="dxa" w:w="100"/>
              <w:left w:type="dxa" w:w="120"/>
              <w:bottom w:type="dxa" w:w="100"/>
              <w:right w:type="dxa" w:w="120"/>
            </w:tcMar>
          </w:tcPr>
          <w:p>
            <w:r>
              <w:rPr>
                <w:rFonts w:ascii="Arial" w:cs="Arial" w:eastAsia="Arial" w:hAnsi="Arial"/>
                <w:b/>
                <w:bCs/>
                <w:color w:val="FFFFFF"/>
                <w:sz w:val="18"/>
                <w:szCs w:val="18"/>
              </w:rPr>
              <w:t xml:space="preserve">Feature</w:t>
            </w:r>
          </w:p>
        </w:tc>
        <w:tc>
          <w:tcPr>
            <w:tcW w:type="dxa" w:w="1700"/>
            <w:tcBorders>
              <w:top w:val="single" w:color="E2E8F0" w:sz="1"/>
              <w:left w:val="single" w:color="E2E8F0" w:sz="1"/>
              <w:bottom w:val="single" w:color="E2E8F0" w:sz="1"/>
              <w:right w:val="single" w:color="E2E8F0" w:sz="1"/>
            </w:tcBorders>
            <w:shd w:fill="1A202C" w:val="clear"/>
            <w:tcMar>
              <w:top w:type="dxa" w:w="100"/>
              <w:left w:type="dxa" w:w="120"/>
              <w:bottom w:type="dxa" w:w="100"/>
              <w:right w:type="dxa" w:w="120"/>
            </w:tcMar>
          </w:tcPr>
          <w:p>
            <w:r>
              <w:rPr>
                <w:rFonts w:ascii="Arial" w:cs="Arial" w:eastAsia="Arial" w:hAnsi="Arial"/>
                <w:b/>
                <w:bCs/>
                <w:color w:val="FFFFFF"/>
                <w:sz w:val="18"/>
                <w:szCs w:val="18"/>
              </w:rPr>
              <w:t xml:space="preserve">Powder ❄</w:t>
            </w:r>
          </w:p>
        </w:tc>
        <w:tc>
          <w:tcPr>
            <w:tcW w:type="dxa" w:w="1600"/>
            <w:tcBorders>
              <w:top w:val="single" w:color="E2E8F0" w:sz="1"/>
              <w:left w:val="single" w:color="E2E8F0" w:sz="1"/>
              <w:bottom w:val="single" w:color="E2E8F0" w:sz="1"/>
              <w:right w:val="single" w:color="E2E8F0" w:sz="1"/>
            </w:tcBorders>
            <w:shd w:fill="1A202C" w:val="clear"/>
            <w:tcMar>
              <w:top w:type="dxa" w:w="100"/>
              <w:left w:type="dxa" w:w="120"/>
              <w:bottom w:type="dxa" w:w="100"/>
              <w:right w:type="dxa" w:w="120"/>
            </w:tcMar>
          </w:tcPr>
          <w:p>
            <w:r>
              <w:rPr>
                <w:rFonts w:ascii="Arial" w:cs="Arial" w:eastAsia="Arial" w:hAnsi="Arial"/>
                <w:b/>
                <w:bCs/>
                <w:color w:val="FFFFFF"/>
                <w:sz w:val="18"/>
                <w:szCs w:val="18"/>
              </w:rPr>
              <w:t xml:space="preserve">OnTheSnow</w:t>
            </w:r>
          </w:p>
        </w:tc>
        <w:tc>
          <w:tcPr>
            <w:tcW w:type="dxa" w:w="1600"/>
            <w:tcBorders>
              <w:top w:val="single" w:color="E2E8F0" w:sz="1"/>
              <w:left w:val="single" w:color="E2E8F0" w:sz="1"/>
              <w:bottom w:val="single" w:color="E2E8F0" w:sz="1"/>
              <w:right w:val="single" w:color="E2E8F0" w:sz="1"/>
            </w:tcBorders>
            <w:shd w:fill="1A202C" w:val="clear"/>
            <w:tcMar>
              <w:top w:type="dxa" w:w="100"/>
              <w:left w:type="dxa" w:w="120"/>
              <w:bottom w:type="dxa" w:w="100"/>
              <w:right w:type="dxa" w:w="120"/>
            </w:tcMar>
          </w:tcPr>
          <w:p>
            <w:r>
              <w:rPr>
                <w:rFonts w:ascii="Arial" w:cs="Arial" w:eastAsia="Arial" w:hAnsi="Arial"/>
                <w:b/>
                <w:bCs/>
                <w:color w:val="FFFFFF"/>
                <w:sz w:val="18"/>
                <w:szCs w:val="18"/>
              </w:rPr>
              <w:t xml:space="preserve">OpenSnow</w:t>
            </w:r>
          </w:p>
        </w:tc>
        <w:tc>
          <w:tcPr>
            <w:tcW w:type="dxa" w:w="1900"/>
            <w:tcBorders>
              <w:top w:val="single" w:color="E2E8F0" w:sz="1"/>
              <w:left w:val="single" w:color="E2E8F0" w:sz="1"/>
              <w:bottom w:val="single" w:color="E2E8F0" w:sz="1"/>
              <w:right w:val="single" w:color="E2E8F0" w:sz="1"/>
            </w:tcBorders>
            <w:shd w:fill="1A202C" w:val="clear"/>
            <w:tcMar>
              <w:top w:type="dxa" w:w="100"/>
              <w:left w:type="dxa" w:w="120"/>
              <w:bottom w:type="dxa" w:w="100"/>
              <w:right w:type="dxa" w:w="120"/>
            </w:tcMar>
          </w:tcPr>
          <w:p>
            <w:r>
              <w:rPr>
                <w:rFonts w:ascii="Arial" w:cs="Arial" w:eastAsia="Arial" w:hAnsi="Arial"/>
                <w:b/>
                <w:bCs/>
                <w:color w:val="FFFFFF"/>
                <w:sz w:val="18"/>
                <w:szCs w:val="18"/>
              </w:rPr>
              <w:t xml:space="preserve">Slopes</w:t>
            </w:r>
          </w:p>
        </w:tc>
      </w:tr>
      <w:tr>
        <w:tc>
          <w:tcPr>
            <w:tcW w:type="dxa" w:w="2560"/>
            <w:tcBorders>
              <w:top w:val="single" w:color="E2E8F0" w:sz="1"/>
              <w:left w:val="single" w:color="E2E8F0" w:sz="1"/>
              <w:bottom w:val="single" w:color="E2E8F0" w:sz="1"/>
              <w:right w:val="single" w:color="E2E8F0" w:sz="1"/>
            </w:tcBorders>
            <w:shd w:fill="EEF4FF" w:val="clear"/>
            <w:tcMar>
              <w:top w:type="dxa" w:w="60"/>
              <w:left w:type="dxa" w:w="120"/>
              <w:bottom w:type="dxa" w:w="60"/>
              <w:right w:type="dxa" w:w="100"/>
            </w:tcMar>
          </w:tcPr>
          <w:p>
            <w:r>
              <w:rPr>
                <w:rFonts w:ascii="Arial" w:cs="Arial" w:eastAsia="Arial" w:hAnsi="Arial"/>
                <w:color w:val="1A202C"/>
                <w:sz w:val="18"/>
                <w:szCs w:val="18"/>
              </w:rPr>
              <w:t xml:space="preserve">Live conditions dashboard</w:t>
            </w:r>
          </w:p>
        </w:tc>
        <w:tc>
          <w:tcPr>
            <w:tcW w:type="dxa" w:w="1700"/>
            <w:tcBorders>
              <w:top w:val="single" w:color="E2E8F0" w:sz="1"/>
              <w:left w:val="single" w:color="E2E8F0" w:sz="1"/>
              <w:bottom w:val="single" w:color="E2E8F0" w:sz="1"/>
              <w:right w:val="single" w:color="E2E8F0" w:sz="1"/>
            </w:tcBorders>
            <w:shd w:fill="EEF4FF" w:val="clear"/>
            <w:tcMar>
              <w:top w:type="dxa" w:w="60"/>
              <w:left w:type="dxa" w:w="100"/>
              <w:bottom w:type="dxa" w:w="60"/>
              <w:right w:type="dxa" w:w="100"/>
            </w:tcMar>
          </w:tcPr>
          <w:p>
            <w:pPr>
              <w:jc w:val="center"/>
            </w:pPr>
            <w:r>
              <w:rPr>
                <w:rFonts w:ascii="Arial" w:cs="Arial" w:eastAsia="Arial" w:hAnsi="Arial"/>
                <w:b w:val="false"/>
                <w:bCs w:val="false"/>
                <w:color w:val="1A202C"/>
                <w:sz w:val="18"/>
                <w:szCs w:val="18"/>
              </w:rPr>
              <w:t xml:space="preserve">✦ Pro</w:t>
            </w:r>
          </w:p>
        </w:tc>
        <w:tc>
          <w:tcPr>
            <w:tcW w:type="dxa" w:w="1600"/>
            <w:tcBorders>
              <w:top w:val="single" w:color="E2E8F0" w:sz="1"/>
              <w:left w:val="single" w:color="E2E8F0" w:sz="1"/>
              <w:bottom w:val="single" w:color="E2E8F0" w:sz="1"/>
              <w:right w:val="single" w:color="E2E8F0" w:sz="1"/>
            </w:tcBorders>
            <w:shd w:fill="EEF4FF" w:val="clear"/>
            <w:tcMar>
              <w:top w:type="dxa" w:w="60"/>
              <w:left w:type="dxa" w:w="100"/>
              <w:bottom w:type="dxa" w:w="60"/>
              <w:right w:type="dxa" w:w="100"/>
            </w:tcMar>
          </w:tcPr>
          <w:p>
            <w:pPr>
              <w:jc w:val="center"/>
            </w:pPr>
            <w:r>
              <w:rPr>
                <w:rFonts w:ascii="Arial" w:cs="Arial" w:eastAsia="Arial" w:hAnsi="Arial"/>
                <w:b w:val="false"/>
                <w:bCs w:val="false"/>
                <w:color w:val="1A202C"/>
                <w:sz w:val="18"/>
                <w:szCs w:val="18"/>
              </w:rPr>
              <w:t xml:space="preserve">✓ Free</w:t>
            </w:r>
          </w:p>
        </w:tc>
        <w:tc>
          <w:tcPr>
            <w:tcW w:type="dxa" w:w="1600"/>
            <w:tcBorders>
              <w:top w:val="single" w:color="E2E8F0" w:sz="1"/>
              <w:left w:val="single" w:color="E2E8F0" w:sz="1"/>
              <w:bottom w:val="single" w:color="E2E8F0" w:sz="1"/>
              <w:right w:val="single" w:color="E2E8F0" w:sz="1"/>
            </w:tcBorders>
            <w:shd w:fill="EEF4FF" w:val="clear"/>
            <w:tcMar>
              <w:top w:type="dxa" w:w="60"/>
              <w:left w:type="dxa" w:w="100"/>
              <w:bottom w:type="dxa" w:w="60"/>
              <w:right w:type="dxa" w:w="100"/>
            </w:tcMar>
          </w:tcPr>
          <w:p>
            <w:pPr>
              <w:jc w:val="center"/>
            </w:pPr>
            <w:r>
              <w:rPr>
                <w:rFonts w:ascii="Arial" w:cs="Arial" w:eastAsia="Arial" w:hAnsi="Arial"/>
                <w:b w:val="false"/>
                <w:bCs w:val="false"/>
                <w:color w:val="1A202C"/>
                <w:sz w:val="18"/>
                <w:szCs w:val="18"/>
              </w:rPr>
              <w:t xml:space="preserve">✓ Free</w:t>
            </w:r>
          </w:p>
        </w:tc>
        <w:tc>
          <w:tcPr>
            <w:tcW w:type="dxa" w:w="1900"/>
            <w:tcBorders>
              <w:top w:val="single" w:color="E2E8F0" w:sz="1"/>
              <w:left w:val="single" w:color="E2E8F0" w:sz="1"/>
              <w:bottom w:val="single" w:color="E2E8F0" w:sz="1"/>
              <w:right w:val="single" w:color="E2E8F0" w:sz="1"/>
            </w:tcBorders>
            <w:shd w:fill="EEF4FF" w:val="clear"/>
            <w:tcMar>
              <w:top w:type="dxa" w:w="60"/>
              <w:left w:type="dxa" w:w="100"/>
              <w:bottom w:type="dxa" w:w="60"/>
              <w:right w:type="dxa" w:w="100"/>
            </w:tcMar>
          </w:tcPr>
          <w:p>
            <w:pPr>
              <w:jc w:val="center"/>
            </w:pPr>
            <w:r>
              <w:rPr>
                <w:rFonts w:ascii="Arial" w:cs="Arial" w:eastAsia="Arial" w:hAnsi="Arial"/>
                <w:b w:val="false"/>
                <w:bCs w:val="false"/>
                <w:color w:val="1A202C"/>
                <w:sz w:val="18"/>
                <w:szCs w:val="18"/>
              </w:rPr>
              <w:t xml:space="preserve">✓ Free</w:t>
            </w:r>
          </w:p>
        </w:tc>
      </w:tr>
      <w:tr>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00"/>
            </w:tcMar>
          </w:tcPr>
          <w:p>
            <w:r>
              <w:rPr>
                <w:rFonts w:ascii="Arial" w:cs="Arial" w:eastAsia="Arial" w:hAnsi="Arial"/>
                <w:color w:val="1A202C"/>
                <w:sz w:val="18"/>
                <w:szCs w:val="18"/>
              </w:rPr>
              <w:t xml:space="preserve">50+ US resorts in one view</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Arial" w:cs="Arial" w:eastAsia="Arial" w:hAnsi="Arial"/>
                <w:b/>
                <w:bCs/>
                <w:color w:val="166534"/>
                <w:sz w:val="18"/>
                <w:szCs w:val="18"/>
              </w:rPr>
              <w:t xml:space="preserve">✓</w:t>
            </w:r>
          </w:p>
        </w:tc>
        <w:tc>
          <w:tcPr>
            <w:tcW w:type="dxa" w:w="1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202C"/>
                <w:sz w:val="18"/>
                <w:szCs w:val="18"/>
              </w:rPr>
              <w:t xml:space="preserve">✓ (2,000+ global)</w:t>
            </w:r>
          </w:p>
        </w:tc>
        <w:tc>
          <w:tcPr>
            <w:tcW w:type="dxa" w:w="1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202C"/>
                <w:sz w:val="18"/>
                <w:szCs w:val="18"/>
              </w:rPr>
              <w:t xml:space="preserve">✓ N. America</w:t>
            </w:r>
          </w:p>
        </w:tc>
        <w:tc>
          <w:tcPr>
            <w:tcW w:type="dxa" w:w="19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202C"/>
                <w:sz w:val="18"/>
                <w:szCs w:val="18"/>
              </w:rPr>
              <w:t xml:space="preserve">✓ Conditions</w:t>
            </w:r>
          </w:p>
        </w:tc>
      </w:tr>
      <w:tr>
        <w:tc>
          <w:tcPr>
            <w:tcW w:type="dxa" w:w="2560"/>
            <w:tcBorders>
              <w:top w:val="single" w:color="E2E8F0" w:sz="1"/>
              <w:left w:val="single" w:color="E2E8F0" w:sz="1"/>
              <w:bottom w:val="single" w:color="E2E8F0" w:sz="1"/>
              <w:right w:val="single" w:color="E2E8F0" w:sz="1"/>
            </w:tcBorders>
            <w:shd w:fill="EEF4FF" w:val="clear"/>
            <w:tcMar>
              <w:top w:type="dxa" w:w="60"/>
              <w:left w:type="dxa" w:w="120"/>
              <w:bottom w:type="dxa" w:w="60"/>
              <w:right w:type="dxa" w:w="100"/>
            </w:tcMar>
          </w:tcPr>
          <w:p>
            <w:r>
              <w:rPr>
                <w:rFonts w:ascii="Arial" w:cs="Arial" w:eastAsia="Arial" w:hAnsi="Arial"/>
                <w:color w:val="1A202C"/>
                <w:sz w:val="18"/>
                <w:szCs w:val="18"/>
              </w:rPr>
              <w:t xml:space="preserve">Clean modern design</w:t>
            </w:r>
          </w:p>
        </w:tc>
        <w:tc>
          <w:tcPr>
            <w:tcW w:type="dxa" w:w="1700"/>
            <w:tcBorders>
              <w:top w:val="single" w:color="E2E8F0" w:sz="1"/>
              <w:left w:val="single" w:color="E2E8F0" w:sz="1"/>
              <w:bottom w:val="single" w:color="E2E8F0" w:sz="1"/>
              <w:right w:val="single" w:color="E2E8F0" w:sz="1"/>
            </w:tcBorders>
            <w:shd w:fill="EEF4FF" w:val="clear"/>
            <w:tcMar>
              <w:top w:type="dxa" w:w="60"/>
              <w:left w:type="dxa" w:w="100"/>
              <w:bottom w:type="dxa" w:w="60"/>
              <w:right w:type="dxa" w:w="100"/>
            </w:tcMar>
          </w:tcPr>
          <w:p>
            <w:pPr>
              <w:jc w:val="center"/>
            </w:pPr>
            <w:r>
              <w:rPr>
                <w:rFonts w:ascii="Arial" w:cs="Arial" w:eastAsia="Arial" w:hAnsi="Arial"/>
                <w:b w:val="false"/>
                <w:bCs w:val="false"/>
                <w:color w:val="1A202C"/>
                <w:sz w:val="18"/>
                <w:szCs w:val="18"/>
              </w:rPr>
              <w:t xml:space="preserve">✦ Best-in-class</w:t>
            </w:r>
          </w:p>
        </w:tc>
        <w:tc>
          <w:tcPr>
            <w:tcW w:type="dxa" w:w="1600"/>
            <w:tcBorders>
              <w:top w:val="single" w:color="E2E8F0" w:sz="1"/>
              <w:left w:val="single" w:color="E2E8F0" w:sz="1"/>
              <w:bottom w:val="single" w:color="E2E8F0" w:sz="1"/>
              <w:right w:val="single" w:color="E2E8F0" w:sz="1"/>
            </w:tcBorders>
            <w:shd w:fill="EEF4FF" w:val="clear"/>
            <w:tcMar>
              <w:top w:type="dxa" w:w="60"/>
              <w:left w:type="dxa" w:w="100"/>
              <w:bottom w:type="dxa" w:w="60"/>
              <w:right w:type="dxa" w:w="100"/>
            </w:tcMar>
          </w:tcPr>
          <w:p>
            <w:pPr>
              <w:jc w:val="center"/>
            </w:pPr>
            <w:r>
              <w:rPr>
                <w:rFonts w:ascii="Arial" w:cs="Arial" w:eastAsia="Arial" w:hAnsi="Arial"/>
                <w:b w:val="false"/>
                <w:bCs w:val="false"/>
                <w:color w:val="1A202C"/>
                <w:sz w:val="18"/>
                <w:szCs w:val="18"/>
              </w:rPr>
              <w:t xml:space="preserve">✗ Outdated</w:t>
            </w:r>
          </w:p>
        </w:tc>
        <w:tc>
          <w:tcPr>
            <w:tcW w:type="dxa" w:w="1600"/>
            <w:tcBorders>
              <w:top w:val="single" w:color="E2E8F0" w:sz="1"/>
              <w:left w:val="single" w:color="E2E8F0" w:sz="1"/>
              <w:bottom w:val="single" w:color="E2E8F0" w:sz="1"/>
              <w:right w:val="single" w:color="E2E8F0" w:sz="1"/>
            </w:tcBorders>
            <w:shd w:fill="EEF4FF" w:val="clear"/>
            <w:tcMar>
              <w:top w:type="dxa" w:w="60"/>
              <w:left w:type="dxa" w:w="100"/>
              <w:bottom w:type="dxa" w:w="60"/>
              <w:right w:type="dxa" w:w="100"/>
            </w:tcMar>
          </w:tcPr>
          <w:p>
            <w:pPr>
              <w:jc w:val="center"/>
            </w:pPr>
            <w:r>
              <w:rPr>
                <w:rFonts w:ascii="Arial" w:cs="Arial" w:eastAsia="Arial" w:hAnsi="Arial"/>
                <w:b w:val="false"/>
                <w:bCs w:val="false"/>
                <w:color w:val="1A202C"/>
                <w:sz w:val="18"/>
                <w:szCs w:val="18"/>
              </w:rPr>
              <w:t xml:space="preserve">✓ Good</w:t>
            </w:r>
          </w:p>
        </w:tc>
        <w:tc>
          <w:tcPr>
            <w:tcW w:type="dxa" w:w="1900"/>
            <w:tcBorders>
              <w:top w:val="single" w:color="E2E8F0" w:sz="1"/>
              <w:left w:val="single" w:color="E2E8F0" w:sz="1"/>
              <w:bottom w:val="single" w:color="E2E8F0" w:sz="1"/>
              <w:right w:val="single" w:color="E2E8F0" w:sz="1"/>
            </w:tcBorders>
            <w:shd w:fill="EEF4FF" w:val="clear"/>
            <w:tcMar>
              <w:top w:type="dxa" w:w="60"/>
              <w:left w:type="dxa" w:w="100"/>
              <w:bottom w:type="dxa" w:w="60"/>
              <w:right w:type="dxa" w:w="100"/>
            </w:tcMar>
          </w:tcPr>
          <w:p>
            <w:pPr>
              <w:jc w:val="center"/>
            </w:pPr>
            <w:r>
              <w:rPr>
                <w:rFonts w:ascii="Arial" w:cs="Arial" w:eastAsia="Arial" w:hAnsi="Arial"/>
                <w:b w:val="false"/>
                <w:bCs w:val="false"/>
                <w:color w:val="1A202C"/>
                <w:sz w:val="18"/>
                <w:szCs w:val="18"/>
              </w:rPr>
              <w:t xml:space="preserve">✓ Good</w:t>
            </w:r>
          </w:p>
        </w:tc>
      </w:tr>
      <w:tr>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00"/>
            </w:tcMar>
          </w:tcPr>
          <w:p>
            <w:r>
              <w:rPr>
                <w:rFonts w:ascii="Arial" w:cs="Arial" w:eastAsia="Arial" w:hAnsi="Arial"/>
                <w:color w:val="1A202C"/>
                <w:sz w:val="18"/>
                <w:szCs w:val="18"/>
              </w:rPr>
              <w:t xml:space="preserve">7-day AI forecast</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202C"/>
                <w:sz w:val="18"/>
                <w:szCs w:val="18"/>
              </w:rPr>
              <w:t xml:space="preserve">✦ Pro (unique)</w:t>
            </w:r>
          </w:p>
        </w:tc>
        <w:tc>
          <w:tcPr>
            <w:tcW w:type="dxa" w:w="1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C2626"/>
                <w:sz w:val="18"/>
                <w:szCs w:val="18"/>
              </w:rPr>
              <w:t xml:space="preserve">✗</w:t>
            </w:r>
          </w:p>
        </w:tc>
        <w:tc>
          <w:tcPr>
            <w:tcW w:type="dxa" w:w="1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202C"/>
                <w:sz w:val="18"/>
                <w:szCs w:val="18"/>
              </w:rPr>
              <w:t xml:space="preserve">✓ Paid</w:t>
            </w:r>
          </w:p>
        </w:tc>
        <w:tc>
          <w:tcPr>
            <w:tcW w:type="dxa" w:w="19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C2626"/>
                <w:sz w:val="18"/>
                <w:szCs w:val="18"/>
              </w:rPr>
              <w:t xml:space="preserve">✗</w:t>
            </w:r>
          </w:p>
        </w:tc>
      </w:tr>
      <w:tr>
        <w:tc>
          <w:tcPr>
            <w:tcW w:type="dxa" w:w="2560"/>
            <w:tcBorders>
              <w:top w:val="single" w:color="E2E8F0" w:sz="1"/>
              <w:left w:val="single" w:color="E2E8F0" w:sz="1"/>
              <w:bottom w:val="single" w:color="E2E8F0" w:sz="1"/>
              <w:right w:val="single" w:color="E2E8F0" w:sz="1"/>
            </w:tcBorders>
            <w:shd w:fill="EEF4FF" w:val="clear"/>
            <w:tcMar>
              <w:top w:type="dxa" w:w="60"/>
              <w:left w:type="dxa" w:w="120"/>
              <w:bottom w:type="dxa" w:w="60"/>
              <w:right w:type="dxa" w:w="100"/>
            </w:tcMar>
          </w:tcPr>
          <w:p>
            <w:r>
              <w:rPr>
                <w:rFonts w:ascii="Arial" w:cs="Arial" w:eastAsia="Arial" w:hAnsi="Arial"/>
                <w:color w:val="1A202C"/>
                <w:sz w:val="18"/>
                <w:szCs w:val="18"/>
              </w:rPr>
              <w:t xml:space="preserve">Trip planner / resort picker</w:t>
            </w:r>
          </w:p>
        </w:tc>
        <w:tc>
          <w:tcPr>
            <w:tcW w:type="dxa" w:w="1700"/>
            <w:tcBorders>
              <w:top w:val="single" w:color="E2E8F0" w:sz="1"/>
              <w:left w:val="single" w:color="E2E8F0" w:sz="1"/>
              <w:bottom w:val="single" w:color="E2E8F0" w:sz="1"/>
              <w:right w:val="single" w:color="E2E8F0" w:sz="1"/>
            </w:tcBorders>
            <w:shd w:fill="EEF4FF" w:val="clear"/>
            <w:tcMar>
              <w:top w:type="dxa" w:w="60"/>
              <w:left w:type="dxa" w:w="100"/>
              <w:bottom w:type="dxa" w:w="60"/>
              <w:right w:type="dxa" w:w="100"/>
            </w:tcMar>
          </w:tcPr>
          <w:p>
            <w:pPr>
              <w:jc w:val="center"/>
            </w:pPr>
            <w:r>
              <w:rPr>
                <w:rFonts w:ascii="Arial" w:cs="Arial" w:eastAsia="Arial" w:hAnsi="Arial"/>
                <w:b w:val="false"/>
                <w:bCs w:val="false"/>
                <w:color w:val="1A202C"/>
                <w:sz w:val="18"/>
                <w:szCs w:val="18"/>
              </w:rPr>
              <w:t xml:space="preserve">✦ Pro (unique)</w:t>
            </w:r>
          </w:p>
        </w:tc>
        <w:tc>
          <w:tcPr>
            <w:tcW w:type="dxa" w:w="1600"/>
            <w:tcBorders>
              <w:top w:val="single" w:color="E2E8F0" w:sz="1"/>
              <w:left w:val="single" w:color="E2E8F0" w:sz="1"/>
              <w:bottom w:val="single" w:color="E2E8F0" w:sz="1"/>
              <w:right w:val="single" w:color="E2E8F0" w:sz="1"/>
            </w:tcBorders>
            <w:shd w:fill="EEF4FF" w:val="clear"/>
            <w:tcMar>
              <w:top w:type="dxa" w:w="60"/>
              <w:left w:type="dxa" w:w="100"/>
              <w:bottom w:type="dxa" w:w="60"/>
              <w:right w:type="dxa" w:w="100"/>
            </w:tcMar>
          </w:tcPr>
          <w:p>
            <w:pPr>
              <w:jc w:val="center"/>
            </w:pPr>
            <w:r>
              <w:rPr>
                <w:rFonts w:ascii="Arial" w:cs="Arial" w:eastAsia="Arial" w:hAnsi="Arial"/>
                <w:b w:val="false"/>
                <w:bCs w:val="false"/>
                <w:color w:val="DC2626"/>
                <w:sz w:val="18"/>
                <w:szCs w:val="18"/>
              </w:rPr>
              <w:t xml:space="preserve">✗</w:t>
            </w:r>
          </w:p>
        </w:tc>
        <w:tc>
          <w:tcPr>
            <w:tcW w:type="dxa" w:w="1600"/>
            <w:tcBorders>
              <w:top w:val="single" w:color="E2E8F0" w:sz="1"/>
              <w:left w:val="single" w:color="E2E8F0" w:sz="1"/>
              <w:bottom w:val="single" w:color="E2E8F0" w:sz="1"/>
              <w:right w:val="single" w:color="E2E8F0" w:sz="1"/>
            </w:tcBorders>
            <w:shd w:fill="EEF4FF" w:val="clear"/>
            <w:tcMar>
              <w:top w:type="dxa" w:w="60"/>
              <w:left w:type="dxa" w:w="100"/>
              <w:bottom w:type="dxa" w:w="60"/>
              <w:right w:type="dxa" w:w="100"/>
            </w:tcMar>
          </w:tcPr>
          <w:p>
            <w:pPr>
              <w:jc w:val="center"/>
            </w:pPr>
            <w:r>
              <w:rPr>
                <w:rFonts w:ascii="Arial" w:cs="Arial" w:eastAsia="Arial" w:hAnsi="Arial"/>
                <w:b w:val="false"/>
                <w:bCs w:val="false"/>
                <w:color w:val="DC2626"/>
                <w:sz w:val="18"/>
                <w:szCs w:val="18"/>
              </w:rPr>
              <w:t xml:space="preserve">✗</w:t>
            </w:r>
          </w:p>
        </w:tc>
        <w:tc>
          <w:tcPr>
            <w:tcW w:type="dxa" w:w="1900"/>
            <w:tcBorders>
              <w:top w:val="single" w:color="E2E8F0" w:sz="1"/>
              <w:left w:val="single" w:color="E2E8F0" w:sz="1"/>
              <w:bottom w:val="single" w:color="E2E8F0" w:sz="1"/>
              <w:right w:val="single" w:color="E2E8F0" w:sz="1"/>
            </w:tcBorders>
            <w:shd w:fill="EEF4FF" w:val="clear"/>
            <w:tcMar>
              <w:top w:type="dxa" w:w="60"/>
              <w:left w:type="dxa" w:w="100"/>
              <w:bottom w:type="dxa" w:w="60"/>
              <w:right w:type="dxa" w:w="100"/>
            </w:tcMar>
          </w:tcPr>
          <w:p>
            <w:pPr>
              <w:jc w:val="center"/>
            </w:pPr>
            <w:r>
              <w:rPr>
                <w:rFonts w:ascii="Arial" w:cs="Arial" w:eastAsia="Arial" w:hAnsi="Arial"/>
                <w:b w:val="false"/>
                <w:bCs w:val="false"/>
                <w:color w:val="DC2626"/>
                <w:sz w:val="18"/>
                <w:szCs w:val="18"/>
              </w:rPr>
              <w:t xml:space="preserve">✗</w:t>
            </w:r>
          </w:p>
        </w:tc>
      </w:tr>
      <w:tr>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00"/>
            </w:tcMar>
          </w:tcPr>
          <w:p>
            <w:r>
              <w:rPr>
                <w:rFonts w:ascii="Arial" w:cs="Arial" w:eastAsia="Arial" w:hAnsi="Arial"/>
                <w:color w:val="1A202C"/>
                <w:sz w:val="18"/>
                <w:szCs w:val="18"/>
              </w:rPr>
              <w:t xml:space="preserve">Powder alerts</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202C"/>
                <w:sz w:val="18"/>
                <w:szCs w:val="18"/>
              </w:rPr>
              <w:t xml:space="preserve">✦ Pro</w:t>
            </w:r>
          </w:p>
        </w:tc>
        <w:tc>
          <w:tcPr>
            <w:tcW w:type="dxa" w:w="1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202C"/>
                <w:sz w:val="18"/>
                <w:szCs w:val="18"/>
              </w:rPr>
              <w:t xml:space="preserve">✓ Free</w:t>
            </w:r>
          </w:p>
        </w:tc>
        <w:tc>
          <w:tcPr>
            <w:tcW w:type="dxa" w:w="1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202C"/>
                <w:sz w:val="18"/>
                <w:szCs w:val="18"/>
              </w:rPr>
              <w:t xml:space="preserve">✓ Paid</w:t>
            </w:r>
          </w:p>
        </w:tc>
        <w:tc>
          <w:tcPr>
            <w:tcW w:type="dxa" w:w="19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C2626"/>
                <w:sz w:val="18"/>
                <w:szCs w:val="18"/>
              </w:rPr>
              <w:t xml:space="preserve">✗</w:t>
            </w:r>
          </w:p>
        </w:tc>
      </w:tr>
      <w:tr>
        <w:tc>
          <w:tcPr>
            <w:tcW w:type="dxa" w:w="2560"/>
            <w:tcBorders>
              <w:top w:val="single" w:color="E2E8F0" w:sz="1"/>
              <w:left w:val="single" w:color="E2E8F0" w:sz="1"/>
              <w:bottom w:val="single" w:color="E2E8F0" w:sz="1"/>
              <w:right w:val="single" w:color="E2E8F0" w:sz="1"/>
            </w:tcBorders>
            <w:shd w:fill="EEF4FF" w:val="clear"/>
            <w:tcMar>
              <w:top w:type="dxa" w:w="60"/>
              <w:left w:type="dxa" w:w="120"/>
              <w:bottom w:type="dxa" w:w="60"/>
              <w:right w:type="dxa" w:w="100"/>
            </w:tcMar>
          </w:tcPr>
          <w:p>
            <w:r>
              <w:rPr>
                <w:rFonts w:ascii="Arial" w:cs="Arial" w:eastAsia="Arial" w:hAnsi="Arial"/>
                <w:color w:val="1A202C"/>
                <w:sz w:val="18"/>
                <w:szCs w:val="18"/>
              </w:rPr>
              <w:t xml:space="preserve">Watchlist / favorites</w:t>
            </w:r>
          </w:p>
        </w:tc>
        <w:tc>
          <w:tcPr>
            <w:tcW w:type="dxa" w:w="1700"/>
            <w:tcBorders>
              <w:top w:val="single" w:color="E2E8F0" w:sz="1"/>
              <w:left w:val="single" w:color="E2E8F0" w:sz="1"/>
              <w:bottom w:val="single" w:color="E2E8F0" w:sz="1"/>
              <w:right w:val="single" w:color="E2E8F0" w:sz="1"/>
            </w:tcBorders>
            <w:shd w:fill="EEF4FF" w:val="clear"/>
            <w:tcMar>
              <w:top w:type="dxa" w:w="60"/>
              <w:left w:type="dxa" w:w="100"/>
              <w:bottom w:type="dxa" w:w="60"/>
              <w:right w:type="dxa" w:w="100"/>
            </w:tcMar>
          </w:tcPr>
          <w:p>
            <w:pPr>
              <w:jc w:val="center"/>
            </w:pPr>
            <w:r>
              <w:rPr>
                <w:rFonts w:ascii="Arial" w:cs="Arial" w:eastAsia="Arial" w:hAnsi="Arial"/>
                <w:b w:val="false"/>
                <w:bCs w:val="false"/>
                <w:color w:val="1A202C"/>
                <w:sz w:val="18"/>
                <w:szCs w:val="18"/>
              </w:rPr>
              <w:t xml:space="preserve">✓ Free</w:t>
            </w:r>
          </w:p>
        </w:tc>
        <w:tc>
          <w:tcPr>
            <w:tcW w:type="dxa" w:w="1600"/>
            <w:tcBorders>
              <w:top w:val="single" w:color="E2E8F0" w:sz="1"/>
              <w:left w:val="single" w:color="E2E8F0" w:sz="1"/>
              <w:bottom w:val="single" w:color="E2E8F0" w:sz="1"/>
              <w:right w:val="single" w:color="E2E8F0" w:sz="1"/>
            </w:tcBorders>
            <w:shd w:fill="EEF4FF" w:val="clear"/>
            <w:tcMar>
              <w:top w:type="dxa" w:w="60"/>
              <w:left w:type="dxa" w:w="100"/>
              <w:bottom w:type="dxa" w:w="60"/>
              <w:right w:type="dxa" w:w="100"/>
            </w:tcMar>
          </w:tcPr>
          <w:p>
            <w:pPr>
              <w:jc w:val="center"/>
            </w:pPr>
            <w:r>
              <w:rPr>
                <w:rFonts w:ascii="Arial" w:cs="Arial" w:eastAsia="Arial" w:hAnsi="Arial"/>
                <w:b w:val="false"/>
                <w:bCs w:val="false"/>
                <w:color w:val="1A202C"/>
                <w:sz w:val="18"/>
                <w:szCs w:val="18"/>
              </w:rPr>
              <w:t xml:space="preserve">✓ Free</w:t>
            </w:r>
          </w:p>
        </w:tc>
        <w:tc>
          <w:tcPr>
            <w:tcW w:type="dxa" w:w="1600"/>
            <w:tcBorders>
              <w:top w:val="single" w:color="E2E8F0" w:sz="1"/>
              <w:left w:val="single" w:color="E2E8F0" w:sz="1"/>
              <w:bottom w:val="single" w:color="E2E8F0" w:sz="1"/>
              <w:right w:val="single" w:color="E2E8F0" w:sz="1"/>
            </w:tcBorders>
            <w:shd w:fill="EEF4FF" w:val="clear"/>
            <w:tcMar>
              <w:top w:type="dxa" w:w="60"/>
              <w:left w:type="dxa" w:w="100"/>
              <w:bottom w:type="dxa" w:w="60"/>
              <w:right w:type="dxa" w:w="100"/>
            </w:tcMar>
          </w:tcPr>
          <w:p>
            <w:pPr>
              <w:jc w:val="center"/>
            </w:pPr>
            <w:r>
              <w:rPr>
                <w:rFonts w:ascii="Arial" w:cs="Arial" w:eastAsia="Arial" w:hAnsi="Arial"/>
                <w:b w:val="false"/>
                <w:bCs w:val="false"/>
                <w:color w:val="1A202C"/>
                <w:sz w:val="18"/>
                <w:szCs w:val="18"/>
              </w:rPr>
              <w:t xml:space="preserve">✓ Free</w:t>
            </w:r>
          </w:p>
        </w:tc>
        <w:tc>
          <w:tcPr>
            <w:tcW w:type="dxa" w:w="1900"/>
            <w:tcBorders>
              <w:top w:val="single" w:color="E2E8F0" w:sz="1"/>
              <w:left w:val="single" w:color="E2E8F0" w:sz="1"/>
              <w:bottom w:val="single" w:color="E2E8F0" w:sz="1"/>
              <w:right w:val="single" w:color="E2E8F0" w:sz="1"/>
            </w:tcBorders>
            <w:shd w:fill="EEF4FF" w:val="clear"/>
            <w:tcMar>
              <w:top w:type="dxa" w:w="60"/>
              <w:left w:type="dxa" w:w="100"/>
              <w:bottom w:type="dxa" w:w="60"/>
              <w:right w:type="dxa" w:w="100"/>
            </w:tcMar>
          </w:tcPr>
          <w:p>
            <w:pPr>
              <w:jc w:val="center"/>
            </w:pPr>
            <w:r>
              <w:rPr>
                <w:rFonts w:ascii="Arial" w:cs="Arial" w:eastAsia="Arial" w:hAnsi="Arial"/>
                <w:b w:val="false"/>
                <w:bCs w:val="false"/>
                <w:color w:val="1A202C"/>
                <w:sz w:val="18"/>
                <w:szCs w:val="18"/>
              </w:rPr>
              <w:t xml:space="preserve">✓ Free</w:t>
            </w:r>
          </w:p>
        </w:tc>
      </w:tr>
      <w:tr>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00"/>
            </w:tcMar>
          </w:tcPr>
          <w:p>
            <w:r>
              <w:rPr>
                <w:rFonts w:ascii="Arial" w:cs="Arial" w:eastAsia="Arial" w:hAnsi="Arial"/>
                <w:color w:val="1A202C"/>
                <w:sz w:val="18"/>
                <w:szCs w:val="18"/>
              </w:rPr>
              <w:t xml:space="preserve">Webcam links</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202C"/>
                <w:sz w:val="18"/>
                <w:szCs w:val="18"/>
              </w:rPr>
              <w:t xml:space="preserve">✓ Free</w:t>
            </w:r>
          </w:p>
        </w:tc>
        <w:tc>
          <w:tcPr>
            <w:tcW w:type="dxa" w:w="1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202C"/>
                <w:sz w:val="18"/>
                <w:szCs w:val="18"/>
              </w:rPr>
              <w:t xml:space="preserve">✓ Free</w:t>
            </w:r>
          </w:p>
        </w:tc>
        <w:tc>
          <w:tcPr>
            <w:tcW w:type="dxa" w:w="1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C2626"/>
                <w:sz w:val="18"/>
                <w:szCs w:val="18"/>
              </w:rPr>
              <w:t xml:space="preserve">✗</w:t>
            </w:r>
          </w:p>
        </w:tc>
        <w:tc>
          <w:tcPr>
            <w:tcW w:type="dxa" w:w="19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C2626"/>
                <w:sz w:val="18"/>
                <w:szCs w:val="18"/>
              </w:rPr>
              <w:t xml:space="preserve">✗</w:t>
            </w:r>
          </w:p>
        </w:tc>
      </w:tr>
      <w:tr>
        <w:tc>
          <w:tcPr>
            <w:tcW w:type="dxa" w:w="2560"/>
            <w:tcBorders>
              <w:top w:val="single" w:color="E2E8F0" w:sz="1"/>
              <w:left w:val="single" w:color="E2E8F0" w:sz="1"/>
              <w:bottom w:val="single" w:color="E2E8F0" w:sz="1"/>
              <w:right w:val="single" w:color="E2E8F0" w:sz="1"/>
            </w:tcBorders>
            <w:shd w:fill="EEF4FF" w:val="clear"/>
            <w:tcMar>
              <w:top w:type="dxa" w:w="60"/>
              <w:left w:type="dxa" w:w="120"/>
              <w:bottom w:type="dxa" w:w="60"/>
              <w:right w:type="dxa" w:w="100"/>
            </w:tcMar>
          </w:tcPr>
          <w:p>
            <w:r>
              <w:rPr>
                <w:rFonts w:ascii="Arial" w:cs="Arial" w:eastAsia="Arial" w:hAnsi="Arial"/>
                <w:color w:val="1A202C"/>
                <w:sz w:val="18"/>
                <w:szCs w:val="18"/>
              </w:rPr>
              <w:t xml:space="preserve">User-generated snow reports</w:t>
            </w:r>
          </w:p>
        </w:tc>
        <w:tc>
          <w:tcPr>
            <w:tcW w:type="dxa" w:w="1700"/>
            <w:tcBorders>
              <w:top w:val="single" w:color="E2E8F0" w:sz="1"/>
              <w:left w:val="single" w:color="E2E8F0" w:sz="1"/>
              <w:bottom w:val="single" w:color="E2E8F0" w:sz="1"/>
              <w:right w:val="single" w:color="E2E8F0" w:sz="1"/>
            </w:tcBorders>
            <w:shd w:fill="EEF4FF" w:val="clear"/>
            <w:tcMar>
              <w:top w:type="dxa" w:w="60"/>
              <w:left w:type="dxa" w:w="100"/>
              <w:bottom w:type="dxa" w:w="60"/>
              <w:right w:type="dxa" w:w="100"/>
            </w:tcMar>
          </w:tcPr>
          <w:p>
            <w:pPr>
              <w:jc w:val="center"/>
            </w:pPr>
            <w:r>
              <w:rPr>
                <w:rFonts w:ascii="Arial" w:cs="Arial" w:eastAsia="Arial" w:hAnsi="Arial"/>
                <w:b w:val="false"/>
                <w:bCs w:val="false"/>
                <w:color w:val="1A202C"/>
                <w:sz w:val="18"/>
                <w:szCs w:val="18"/>
              </w:rPr>
              <w:t xml:space="preserve">✗ (planned)</w:t>
            </w:r>
          </w:p>
        </w:tc>
        <w:tc>
          <w:tcPr>
            <w:tcW w:type="dxa" w:w="1600"/>
            <w:tcBorders>
              <w:top w:val="single" w:color="E2E8F0" w:sz="1"/>
              <w:left w:val="single" w:color="E2E8F0" w:sz="1"/>
              <w:bottom w:val="single" w:color="E2E8F0" w:sz="1"/>
              <w:right w:val="single" w:color="E2E8F0" w:sz="1"/>
            </w:tcBorders>
            <w:shd w:fill="EEF4FF" w:val="clear"/>
            <w:tcMar>
              <w:top w:type="dxa" w:w="60"/>
              <w:left w:type="dxa" w:w="100"/>
              <w:bottom w:type="dxa" w:w="60"/>
              <w:right w:type="dxa" w:w="100"/>
            </w:tcMar>
          </w:tcPr>
          <w:p>
            <w:pPr>
              <w:jc w:val="center"/>
            </w:pPr>
            <w:r>
              <w:rPr>
                <w:rFonts w:ascii="Arial" w:cs="Arial" w:eastAsia="Arial" w:hAnsi="Arial"/>
                <w:b w:val="false"/>
                <w:bCs w:val="false"/>
                <w:color w:val="1A202C"/>
                <w:sz w:val="18"/>
                <w:szCs w:val="18"/>
              </w:rPr>
              <w:t xml:space="preserve">✓ Free</w:t>
            </w:r>
          </w:p>
        </w:tc>
        <w:tc>
          <w:tcPr>
            <w:tcW w:type="dxa" w:w="1600"/>
            <w:tcBorders>
              <w:top w:val="single" w:color="E2E8F0" w:sz="1"/>
              <w:left w:val="single" w:color="E2E8F0" w:sz="1"/>
              <w:bottom w:val="single" w:color="E2E8F0" w:sz="1"/>
              <w:right w:val="single" w:color="E2E8F0" w:sz="1"/>
            </w:tcBorders>
            <w:shd w:fill="EEF4FF" w:val="clear"/>
            <w:tcMar>
              <w:top w:type="dxa" w:w="60"/>
              <w:left w:type="dxa" w:w="100"/>
              <w:bottom w:type="dxa" w:w="60"/>
              <w:right w:type="dxa" w:w="100"/>
            </w:tcMar>
          </w:tcPr>
          <w:p>
            <w:pPr>
              <w:jc w:val="center"/>
            </w:pPr>
            <w:r>
              <w:rPr>
                <w:rFonts w:ascii="Arial" w:cs="Arial" w:eastAsia="Arial" w:hAnsi="Arial"/>
                <w:b w:val="false"/>
                <w:bCs w:val="false"/>
                <w:color w:val="DC2626"/>
                <w:sz w:val="18"/>
                <w:szCs w:val="18"/>
              </w:rPr>
              <w:t xml:space="preserve">✗</w:t>
            </w:r>
          </w:p>
        </w:tc>
        <w:tc>
          <w:tcPr>
            <w:tcW w:type="dxa" w:w="1900"/>
            <w:tcBorders>
              <w:top w:val="single" w:color="E2E8F0" w:sz="1"/>
              <w:left w:val="single" w:color="E2E8F0" w:sz="1"/>
              <w:bottom w:val="single" w:color="E2E8F0" w:sz="1"/>
              <w:right w:val="single" w:color="E2E8F0" w:sz="1"/>
            </w:tcBorders>
            <w:shd w:fill="EEF4FF" w:val="clear"/>
            <w:tcMar>
              <w:top w:type="dxa" w:w="60"/>
              <w:left w:type="dxa" w:w="100"/>
              <w:bottom w:type="dxa" w:w="60"/>
              <w:right w:type="dxa" w:w="100"/>
            </w:tcMar>
          </w:tcPr>
          <w:p>
            <w:pPr>
              <w:jc w:val="center"/>
            </w:pPr>
            <w:r>
              <w:rPr>
                <w:rFonts w:ascii="Arial" w:cs="Arial" w:eastAsia="Arial" w:hAnsi="Arial"/>
                <w:b w:val="false"/>
                <w:bCs w:val="false"/>
                <w:color w:val="DC2626"/>
                <w:sz w:val="18"/>
                <w:szCs w:val="18"/>
              </w:rPr>
              <w:t xml:space="preserve">✗</w:t>
            </w:r>
          </w:p>
        </w:tc>
      </w:tr>
      <w:tr>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00"/>
            </w:tcMar>
          </w:tcPr>
          <w:p>
            <w:r>
              <w:rPr>
                <w:rFonts w:ascii="Arial" w:cs="Arial" w:eastAsia="Arial" w:hAnsi="Arial"/>
                <w:color w:val="1A202C"/>
                <w:sz w:val="18"/>
                <w:szCs w:val="18"/>
              </w:rPr>
              <w:t xml:space="preserve">Drive time / road conditions</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202C"/>
                <w:sz w:val="18"/>
                <w:szCs w:val="18"/>
              </w:rPr>
              <w:t xml:space="preserve">✗ (planned)</w:t>
            </w:r>
          </w:p>
        </w:tc>
        <w:tc>
          <w:tcPr>
            <w:tcW w:type="dxa" w:w="1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C2626"/>
                <w:sz w:val="18"/>
                <w:szCs w:val="18"/>
              </w:rPr>
              <w:t xml:space="preserve">✗</w:t>
            </w:r>
          </w:p>
        </w:tc>
        <w:tc>
          <w:tcPr>
            <w:tcW w:type="dxa" w:w="1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C2626"/>
                <w:sz w:val="18"/>
                <w:szCs w:val="18"/>
              </w:rPr>
              <w:t xml:space="preserve">✗</w:t>
            </w:r>
          </w:p>
        </w:tc>
        <w:tc>
          <w:tcPr>
            <w:tcW w:type="dxa" w:w="19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C2626"/>
                <w:sz w:val="18"/>
                <w:szCs w:val="18"/>
              </w:rPr>
              <w:t xml:space="preserve">✗</w:t>
            </w:r>
          </w:p>
        </w:tc>
      </w:tr>
      <w:tr>
        <w:tc>
          <w:tcPr>
            <w:tcW w:type="dxa" w:w="2560"/>
            <w:tcBorders>
              <w:top w:val="single" w:color="E2E8F0" w:sz="1"/>
              <w:left w:val="single" w:color="E2E8F0" w:sz="1"/>
              <w:bottom w:val="single" w:color="E2E8F0" w:sz="1"/>
              <w:right w:val="single" w:color="E2E8F0" w:sz="1"/>
            </w:tcBorders>
            <w:shd w:fill="EEF4FF" w:val="clear"/>
            <w:tcMar>
              <w:top w:type="dxa" w:w="60"/>
              <w:left w:type="dxa" w:w="120"/>
              <w:bottom w:type="dxa" w:w="60"/>
              <w:right w:type="dxa" w:w="100"/>
            </w:tcMar>
          </w:tcPr>
          <w:p>
            <w:r>
              <w:rPr>
                <w:rFonts w:ascii="Arial" w:cs="Arial" w:eastAsia="Arial" w:hAnsi="Arial"/>
                <w:color w:val="1A202C"/>
                <w:sz w:val="18"/>
                <w:szCs w:val="18"/>
              </w:rPr>
              <w:t xml:space="preserve">GPS run tracking</w:t>
            </w:r>
          </w:p>
        </w:tc>
        <w:tc>
          <w:tcPr>
            <w:tcW w:type="dxa" w:w="1700"/>
            <w:tcBorders>
              <w:top w:val="single" w:color="E2E8F0" w:sz="1"/>
              <w:left w:val="single" w:color="E2E8F0" w:sz="1"/>
              <w:bottom w:val="single" w:color="E2E8F0" w:sz="1"/>
              <w:right w:val="single" w:color="E2E8F0" w:sz="1"/>
            </w:tcBorders>
            <w:shd w:fill="EEF4FF" w:val="clear"/>
            <w:tcMar>
              <w:top w:type="dxa" w:w="60"/>
              <w:left w:type="dxa" w:w="100"/>
              <w:bottom w:type="dxa" w:w="60"/>
              <w:right w:type="dxa" w:w="100"/>
            </w:tcMar>
          </w:tcPr>
          <w:p>
            <w:pPr>
              <w:jc w:val="center"/>
            </w:pPr>
            <w:r>
              <w:rPr>
                <w:rFonts w:ascii="Arial" w:cs="Arial" w:eastAsia="Arial" w:hAnsi="Arial"/>
                <w:b w:val="false"/>
                <w:bCs w:val="false"/>
                <w:color w:val="DC2626"/>
                <w:sz w:val="18"/>
                <w:szCs w:val="18"/>
              </w:rPr>
              <w:t xml:space="preserve">✗</w:t>
            </w:r>
          </w:p>
        </w:tc>
        <w:tc>
          <w:tcPr>
            <w:tcW w:type="dxa" w:w="1600"/>
            <w:tcBorders>
              <w:top w:val="single" w:color="E2E8F0" w:sz="1"/>
              <w:left w:val="single" w:color="E2E8F0" w:sz="1"/>
              <w:bottom w:val="single" w:color="E2E8F0" w:sz="1"/>
              <w:right w:val="single" w:color="E2E8F0" w:sz="1"/>
            </w:tcBorders>
            <w:shd w:fill="EEF4FF" w:val="clear"/>
            <w:tcMar>
              <w:top w:type="dxa" w:w="60"/>
              <w:left w:type="dxa" w:w="100"/>
              <w:bottom w:type="dxa" w:w="60"/>
              <w:right w:type="dxa" w:w="100"/>
            </w:tcMar>
          </w:tcPr>
          <w:p>
            <w:pPr>
              <w:jc w:val="center"/>
            </w:pPr>
            <w:r>
              <w:rPr>
                <w:rFonts w:ascii="Arial" w:cs="Arial" w:eastAsia="Arial" w:hAnsi="Arial"/>
                <w:b w:val="false"/>
                <w:bCs w:val="false"/>
                <w:color w:val="DC2626"/>
                <w:sz w:val="18"/>
                <w:szCs w:val="18"/>
              </w:rPr>
              <w:t xml:space="preserve">✗</w:t>
            </w:r>
          </w:p>
        </w:tc>
        <w:tc>
          <w:tcPr>
            <w:tcW w:type="dxa" w:w="1600"/>
            <w:tcBorders>
              <w:top w:val="single" w:color="E2E8F0" w:sz="1"/>
              <w:left w:val="single" w:color="E2E8F0" w:sz="1"/>
              <w:bottom w:val="single" w:color="E2E8F0" w:sz="1"/>
              <w:right w:val="single" w:color="E2E8F0" w:sz="1"/>
            </w:tcBorders>
            <w:shd w:fill="EEF4FF" w:val="clear"/>
            <w:tcMar>
              <w:top w:type="dxa" w:w="60"/>
              <w:left w:type="dxa" w:w="100"/>
              <w:bottom w:type="dxa" w:w="60"/>
              <w:right w:type="dxa" w:w="100"/>
            </w:tcMar>
          </w:tcPr>
          <w:p>
            <w:pPr>
              <w:jc w:val="center"/>
            </w:pPr>
            <w:r>
              <w:rPr>
                <w:rFonts w:ascii="Arial" w:cs="Arial" w:eastAsia="Arial" w:hAnsi="Arial"/>
                <w:b w:val="false"/>
                <w:bCs w:val="false"/>
                <w:color w:val="DC2626"/>
                <w:sz w:val="18"/>
                <w:szCs w:val="18"/>
              </w:rPr>
              <w:t xml:space="preserve">✗</w:t>
            </w:r>
          </w:p>
        </w:tc>
        <w:tc>
          <w:tcPr>
            <w:tcW w:type="dxa" w:w="1900"/>
            <w:tcBorders>
              <w:top w:val="single" w:color="E2E8F0" w:sz="1"/>
              <w:left w:val="single" w:color="E2E8F0" w:sz="1"/>
              <w:bottom w:val="single" w:color="E2E8F0" w:sz="1"/>
              <w:right w:val="single" w:color="E2E8F0" w:sz="1"/>
            </w:tcBorders>
            <w:shd w:fill="EEF4FF" w:val="clear"/>
            <w:tcMar>
              <w:top w:type="dxa" w:w="60"/>
              <w:left w:type="dxa" w:w="100"/>
              <w:bottom w:type="dxa" w:w="60"/>
              <w:right w:type="dxa" w:w="100"/>
            </w:tcMar>
          </w:tcPr>
          <w:p>
            <w:pPr>
              <w:jc w:val="center"/>
            </w:pPr>
            <w:r>
              <w:rPr>
                <w:rFonts w:ascii="Arial" w:cs="Arial" w:eastAsia="Arial" w:hAnsi="Arial"/>
                <w:b w:val="false"/>
                <w:bCs w:val="false"/>
                <w:color w:val="1A202C"/>
                <w:sz w:val="18"/>
                <w:szCs w:val="18"/>
              </w:rPr>
              <w:t xml:space="preserve">✓ Core</w:t>
            </w:r>
          </w:p>
        </w:tc>
      </w:tr>
      <w:tr>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00"/>
            </w:tcMar>
          </w:tcPr>
          <w:p>
            <w:r>
              <w:rPr>
                <w:rFonts w:ascii="Arial" w:cs="Arial" w:eastAsia="Arial" w:hAnsi="Arial"/>
                <w:color w:val="1A202C"/>
                <w:sz w:val="18"/>
                <w:szCs w:val="18"/>
              </w:rPr>
              <w:t xml:space="preserve">Ad-free experience</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202C"/>
                <w:sz w:val="18"/>
                <w:szCs w:val="18"/>
              </w:rPr>
              <w:t xml:space="preserve">✓ Free tier</w:t>
            </w:r>
          </w:p>
        </w:tc>
        <w:tc>
          <w:tcPr>
            <w:tcW w:type="dxa" w:w="1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202C"/>
                <w:sz w:val="18"/>
                <w:szCs w:val="18"/>
              </w:rPr>
              <w:t xml:space="preserve">✗ (ad-heavy)</w:t>
            </w:r>
          </w:p>
        </w:tc>
        <w:tc>
          <w:tcPr>
            <w:tcW w:type="dxa" w:w="1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202C"/>
                <w:sz w:val="18"/>
                <w:szCs w:val="18"/>
              </w:rPr>
              <w:t xml:space="preserve">✓ Paid</w:t>
            </w:r>
          </w:p>
        </w:tc>
        <w:tc>
          <w:tcPr>
            <w:tcW w:type="dxa" w:w="19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Arial" w:cs="Arial" w:eastAsia="Arial" w:hAnsi="Arial"/>
                <w:b/>
                <w:bCs/>
                <w:color w:val="166534"/>
                <w:sz w:val="18"/>
                <w:szCs w:val="18"/>
              </w:rPr>
              <w:t xml:space="preserve">✓</w:t>
            </w:r>
          </w:p>
        </w:tc>
      </w:tr>
      <w:tr>
        <w:tc>
          <w:tcPr>
            <w:tcW w:type="dxa" w:w="2560"/>
            <w:tcBorders>
              <w:top w:val="single" w:color="E2E8F0" w:sz="1"/>
              <w:left w:val="single" w:color="E2E8F0" w:sz="1"/>
              <w:bottom w:val="single" w:color="E2E8F0" w:sz="1"/>
              <w:right w:val="single" w:color="E2E8F0" w:sz="1"/>
            </w:tcBorders>
            <w:shd w:fill="EEF4FF" w:val="clear"/>
            <w:tcMar>
              <w:top w:type="dxa" w:w="60"/>
              <w:left w:type="dxa" w:w="120"/>
              <w:bottom w:type="dxa" w:w="60"/>
              <w:right w:type="dxa" w:w="100"/>
            </w:tcMar>
          </w:tcPr>
          <w:p>
            <w:r>
              <w:rPr>
                <w:rFonts w:ascii="Arial" w:cs="Arial" w:eastAsia="Arial" w:hAnsi="Arial"/>
                <w:color w:val="1A202C"/>
                <w:sz w:val="18"/>
                <w:szCs w:val="18"/>
              </w:rPr>
              <w:t xml:space="preserve">Cross-resort comparison</w:t>
            </w:r>
          </w:p>
        </w:tc>
        <w:tc>
          <w:tcPr>
            <w:tcW w:type="dxa" w:w="1700"/>
            <w:tcBorders>
              <w:top w:val="single" w:color="E2E8F0" w:sz="1"/>
              <w:left w:val="single" w:color="E2E8F0" w:sz="1"/>
              <w:bottom w:val="single" w:color="E2E8F0" w:sz="1"/>
              <w:right w:val="single" w:color="E2E8F0" w:sz="1"/>
            </w:tcBorders>
            <w:shd w:fill="EEF4FF" w:val="clear"/>
            <w:tcMar>
              <w:top w:type="dxa" w:w="60"/>
              <w:left w:type="dxa" w:w="100"/>
              <w:bottom w:type="dxa" w:w="60"/>
              <w:right w:type="dxa" w:w="100"/>
            </w:tcMar>
          </w:tcPr>
          <w:p>
            <w:pPr>
              <w:jc w:val="center"/>
            </w:pPr>
            <w:r>
              <w:rPr>
                <w:rFonts w:ascii="Arial" w:cs="Arial" w:eastAsia="Arial" w:hAnsi="Arial"/>
                <w:b/>
                <w:bCs/>
                <w:color w:val="166534"/>
                <w:sz w:val="18"/>
                <w:szCs w:val="18"/>
              </w:rPr>
              <w:t xml:space="preserve">✓</w:t>
            </w:r>
          </w:p>
        </w:tc>
        <w:tc>
          <w:tcPr>
            <w:tcW w:type="dxa" w:w="1600"/>
            <w:tcBorders>
              <w:top w:val="single" w:color="E2E8F0" w:sz="1"/>
              <w:left w:val="single" w:color="E2E8F0" w:sz="1"/>
              <w:bottom w:val="single" w:color="E2E8F0" w:sz="1"/>
              <w:right w:val="single" w:color="E2E8F0" w:sz="1"/>
            </w:tcBorders>
            <w:shd w:fill="EEF4FF" w:val="clear"/>
            <w:tcMar>
              <w:top w:type="dxa" w:w="60"/>
              <w:left w:type="dxa" w:w="100"/>
              <w:bottom w:type="dxa" w:w="60"/>
              <w:right w:type="dxa" w:w="100"/>
            </w:tcMar>
          </w:tcPr>
          <w:p>
            <w:pPr>
              <w:jc w:val="center"/>
            </w:pPr>
            <w:r>
              <w:rPr>
                <w:rFonts w:ascii="Arial" w:cs="Arial" w:eastAsia="Arial" w:hAnsi="Arial"/>
                <w:b w:val="false"/>
                <w:bCs w:val="false"/>
                <w:color w:val="1A202C"/>
                <w:sz w:val="18"/>
                <w:szCs w:val="18"/>
              </w:rPr>
              <w:t xml:space="preserve">Limited</w:t>
            </w:r>
          </w:p>
        </w:tc>
        <w:tc>
          <w:tcPr>
            <w:tcW w:type="dxa" w:w="1600"/>
            <w:tcBorders>
              <w:top w:val="single" w:color="E2E8F0" w:sz="1"/>
              <w:left w:val="single" w:color="E2E8F0" w:sz="1"/>
              <w:bottom w:val="single" w:color="E2E8F0" w:sz="1"/>
              <w:right w:val="single" w:color="E2E8F0" w:sz="1"/>
            </w:tcBorders>
            <w:shd w:fill="EEF4FF" w:val="clear"/>
            <w:tcMar>
              <w:top w:type="dxa" w:w="60"/>
              <w:left w:type="dxa" w:w="100"/>
              <w:bottom w:type="dxa" w:w="60"/>
              <w:right w:type="dxa" w:w="100"/>
            </w:tcMar>
          </w:tcPr>
          <w:p>
            <w:pPr>
              <w:jc w:val="center"/>
            </w:pPr>
            <w:r>
              <w:rPr>
                <w:rFonts w:ascii="Arial" w:cs="Arial" w:eastAsia="Arial" w:hAnsi="Arial"/>
                <w:b w:val="false"/>
                <w:bCs w:val="false"/>
                <w:color w:val="1A202C"/>
                <w:sz w:val="18"/>
                <w:szCs w:val="18"/>
              </w:rPr>
              <w:t xml:space="preserve">Limited</w:t>
            </w:r>
          </w:p>
        </w:tc>
        <w:tc>
          <w:tcPr>
            <w:tcW w:type="dxa" w:w="1900"/>
            <w:tcBorders>
              <w:top w:val="single" w:color="E2E8F0" w:sz="1"/>
              <w:left w:val="single" w:color="E2E8F0" w:sz="1"/>
              <w:bottom w:val="single" w:color="E2E8F0" w:sz="1"/>
              <w:right w:val="single" w:color="E2E8F0" w:sz="1"/>
            </w:tcBorders>
            <w:shd w:fill="EEF4FF" w:val="clear"/>
            <w:tcMar>
              <w:top w:type="dxa" w:w="60"/>
              <w:left w:type="dxa" w:w="100"/>
              <w:bottom w:type="dxa" w:w="60"/>
              <w:right w:type="dxa" w:w="100"/>
            </w:tcMar>
          </w:tcPr>
          <w:p>
            <w:pPr>
              <w:jc w:val="center"/>
            </w:pPr>
            <w:r>
              <w:rPr>
                <w:rFonts w:ascii="Arial" w:cs="Arial" w:eastAsia="Arial" w:hAnsi="Arial"/>
                <w:b w:val="false"/>
                <w:bCs w:val="false"/>
                <w:color w:val="DC2626"/>
                <w:sz w:val="18"/>
                <w:szCs w:val="18"/>
              </w:rPr>
              <w:t xml:space="preserve">✗</w:t>
            </w:r>
          </w:p>
        </w:tc>
      </w:tr>
      <w:tr>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00"/>
            </w:tcMar>
          </w:tcPr>
          <w:p>
            <w:r>
              <w:rPr>
                <w:rFonts w:ascii="Arial" w:cs="Arial" w:eastAsia="Arial" w:hAnsi="Arial"/>
                <w:color w:val="1A202C"/>
                <w:sz w:val="18"/>
                <w:szCs w:val="18"/>
              </w:rPr>
              <w:t xml:space="preserve">Mobile-first PWA</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Arial" w:cs="Arial" w:eastAsia="Arial" w:hAnsi="Arial"/>
                <w:b/>
                <w:bCs/>
                <w:color w:val="166534"/>
                <w:sz w:val="18"/>
                <w:szCs w:val="18"/>
              </w:rPr>
              <w:t xml:space="preserve">✓</w:t>
            </w:r>
          </w:p>
        </w:tc>
        <w:tc>
          <w:tcPr>
            <w:tcW w:type="dxa" w:w="1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C2626"/>
                <w:sz w:val="18"/>
                <w:szCs w:val="18"/>
              </w:rPr>
              <w:t xml:space="preserve">✗</w:t>
            </w:r>
          </w:p>
        </w:tc>
        <w:tc>
          <w:tcPr>
            <w:tcW w:type="dxa" w:w="1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C2626"/>
                <w:sz w:val="18"/>
                <w:szCs w:val="18"/>
              </w:rPr>
              <w:t xml:space="preserve">✗</w:t>
            </w:r>
          </w:p>
        </w:tc>
        <w:tc>
          <w:tcPr>
            <w:tcW w:type="dxa" w:w="19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202C"/>
                <w:sz w:val="18"/>
                <w:szCs w:val="18"/>
              </w:rPr>
              <w:t xml:space="preserve">Native app</w:t>
            </w:r>
          </w:p>
        </w:tc>
      </w:tr>
      <w:tr>
        <w:tc>
          <w:tcPr>
            <w:tcW w:type="dxa" w:w="2560"/>
            <w:tcBorders>
              <w:top w:val="single" w:color="E2E8F0" w:sz="1"/>
              <w:left w:val="single" w:color="E2E8F0" w:sz="1"/>
              <w:bottom w:val="single" w:color="E2E8F0" w:sz="1"/>
              <w:right w:val="single" w:color="E2E8F0" w:sz="1"/>
            </w:tcBorders>
            <w:shd w:fill="EEF4FF" w:val="clear"/>
            <w:tcMar>
              <w:top w:type="dxa" w:w="60"/>
              <w:left w:type="dxa" w:w="120"/>
              <w:bottom w:type="dxa" w:w="60"/>
              <w:right w:type="dxa" w:w="100"/>
            </w:tcMar>
          </w:tcPr>
          <w:p>
            <w:r>
              <w:rPr>
                <w:rFonts w:ascii="Arial" w:cs="Arial" w:eastAsia="Arial" w:hAnsi="Arial"/>
                <w:color w:val="1A202C"/>
                <w:sz w:val="18"/>
                <w:szCs w:val="18"/>
              </w:rPr>
              <w:t xml:space="preserve">Epic/Ikon pass filter</w:t>
            </w:r>
          </w:p>
        </w:tc>
        <w:tc>
          <w:tcPr>
            <w:tcW w:type="dxa" w:w="1700"/>
            <w:tcBorders>
              <w:top w:val="single" w:color="E2E8F0" w:sz="1"/>
              <w:left w:val="single" w:color="E2E8F0" w:sz="1"/>
              <w:bottom w:val="single" w:color="E2E8F0" w:sz="1"/>
              <w:right w:val="single" w:color="E2E8F0" w:sz="1"/>
            </w:tcBorders>
            <w:shd w:fill="EEF4FF" w:val="clear"/>
            <w:tcMar>
              <w:top w:type="dxa" w:w="60"/>
              <w:left w:type="dxa" w:w="100"/>
              <w:bottom w:type="dxa" w:w="60"/>
              <w:right w:type="dxa" w:w="100"/>
            </w:tcMar>
          </w:tcPr>
          <w:p>
            <w:pPr>
              <w:jc w:val="center"/>
            </w:pPr>
            <w:r>
              <w:rPr>
                <w:rFonts w:ascii="Arial" w:cs="Arial" w:eastAsia="Arial" w:hAnsi="Arial"/>
                <w:b/>
                <w:bCs/>
                <w:color w:val="166534"/>
                <w:sz w:val="18"/>
                <w:szCs w:val="18"/>
              </w:rPr>
              <w:t xml:space="preserve">✓</w:t>
            </w:r>
          </w:p>
        </w:tc>
        <w:tc>
          <w:tcPr>
            <w:tcW w:type="dxa" w:w="1600"/>
            <w:tcBorders>
              <w:top w:val="single" w:color="E2E8F0" w:sz="1"/>
              <w:left w:val="single" w:color="E2E8F0" w:sz="1"/>
              <w:bottom w:val="single" w:color="E2E8F0" w:sz="1"/>
              <w:right w:val="single" w:color="E2E8F0" w:sz="1"/>
            </w:tcBorders>
            <w:shd w:fill="EEF4FF" w:val="clear"/>
            <w:tcMar>
              <w:top w:type="dxa" w:w="60"/>
              <w:left w:type="dxa" w:w="100"/>
              <w:bottom w:type="dxa" w:w="60"/>
              <w:right w:type="dxa" w:w="100"/>
            </w:tcMar>
          </w:tcPr>
          <w:p>
            <w:pPr>
              <w:jc w:val="center"/>
            </w:pPr>
            <w:r>
              <w:rPr>
                <w:rFonts w:ascii="Arial" w:cs="Arial" w:eastAsia="Arial" w:hAnsi="Arial"/>
                <w:b/>
                <w:bCs/>
                <w:color w:val="166534"/>
                <w:sz w:val="18"/>
                <w:szCs w:val="18"/>
              </w:rPr>
              <w:t xml:space="preserve">✓</w:t>
            </w:r>
          </w:p>
        </w:tc>
        <w:tc>
          <w:tcPr>
            <w:tcW w:type="dxa" w:w="1600"/>
            <w:tcBorders>
              <w:top w:val="single" w:color="E2E8F0" w:sz="1"/>
              <w:left w:val="single" w:color="E2E8F0" w:sz="1"/>
              <w:bottom w:val="single" w:color="E2E8F0" w:sz="1"/>
              <w:right w:val="single" w:color="E2E8F0" w:sz="1"/>
            </w:tcBorders>
            <w:shd w:fill="EEF4FF" w:val="clear"/>
            <w:tcMar>
              <w:top w:type="dxa" w:w="60"/>
              <w:left w:type="dxa" w:w="100"/>
              <w:bottom w:type="dxa" w:w="60"/>
              <w:right w:type="dxa" w:w="100"/>
            </w:tcMar>
          </w:tcPr>
          <w:p>
            <w:pPr>
              <w:jc w:val="center"/>
            </w:pPr>
            <w:r>
              <w:rPr>
                <w:rFonts w:ascii="Arial" w:cs="Arial" w:eastAsia="Arial" w:hAnsi="Arial"/>
                <w:b w:val="false"/>
                <w:bCs w:val="false"/>
                <w:color w:val="DC2626"/>
                <w:sz w:val="18"/>
                <w:szCs w:val="18"/>
              </w:rPr>
              <w:t xml:space="preserve">✗</w:t>
            </w:r>
          </w:p>
        </w:tc>
        <w:tc>
          <w:tcPr>
            <w:tcW w:type="dxa" w:w="1900"/>
            <w:tcBorders>
              <w:top w:val="single" w:color="E2E8F0" w:sz="1"/>
              <w:left w:val="single" w:color="E2E8F0" w:sz="1"/>
              <w:bottom w:val="single" w:color="E2E8F0" w:sz="1"/>
              <w:right w:val="single" w:color="E2E8F0" w:sz="1"/>
            </w:tcBorders>
            <w:shd w:fill="EEF4FF" w:val="clear"/>
            <w:tcMar>
              <w:top w:type="dxa" w:w="60"/>
              <w:left w:type="dxa" w:w="100"/>
              <w:bottom w:type="dxa" w:w="60"/>
              <w:right w:type="dxa" w:w="100"/>
            </w:tcMar>
          </w:tcPr>
          <w:p>
            <w:pPr>
              <w:jc w:val="center"/>
            </w:pPr>
            <w:r>
              <w:rPr>
                <w:rFonts w:ascii="Arial" w:cs="Arial" w:eastAsia="Arial" w:hAnsi="Arial"/>
                <w:b w:val="false"/>
                <w:bCs w:val="false"/>
                <w:color w:val="DC2626"/>
                <w:sz w:val="18"/>
                <w:szCs w:val="18"/>
              </w:rPr>
              <w:t xml:space="preserve">✗</w:t>
            </w:r>
          </w:p>
        </w:tc>
      </w:tr>
      <w:tr>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00"/>
            </w:tcMar>
          </w:tcPr>
          <w:p>
            <w:r>
              <w:rPr>
                <w:rFonts w:ascii="Arial" w:cs="Arial" w:eastAsia="Arial" w:hAnsi="Arial"/>
                <w:color w:val="1A202C"/>
                <w:sz w:val="18"/>
                <w:szCs w:val="18"/>
              </w:rPr>
              <w:t xml:space="preserve">Meteorologist forecasts</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C2626"/>
                <w:sz w:val="18"/>
                <w:szCs w:val="18"/>
              </w:rPr>
              <w:t xml:space="preserve">✗</w:t>
            </w:r>
          </w:p>
        </w:tc>
        <w:tc>
          <w:tcPr>
            <w:tcW w:type="dxa" w:w="1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202C"/>
                <w:sz w:val="18"/>
                <w:szCs w:val="18"/>
              </w:rPr>
              <w:t xml:space="preserve">✓ Free</w:t>
            </w:r>
          </w:p>
        </w:tc>
        <w:tc>
          <w:tcPr>
            <w:tcW w:type="dxa" w:w="1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202C"/>
                <w:sz w:val="18"/>
                <w:szCs w:val="18"/>
              </w:rPr>
              <w:t xml:space="preserve">✓ Paid</w:t>
            </w:r>
          </w:p>
        </w:tc>
        <w:tc>
          <w:tcPr>
            <w:tcW w:type="dxa" w:w="19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C2626"/>
                <w:sz w:val="18"/>
                <w:szCs w:val="18"/>
              </w:rPr>
              <w:t xml:space="preserve">✗</w:t>
            </w:r>
          </w:p>
        </w:tc>
      </w:tr>
    </w:tbl>
    <w:p>
      <w:pPr>
        <w:spacing w:before="0" w:after="80"/>
      </w:pPr>
      <w:r>
        <w:t xml:space="preserve"/>
      </w:r>
    </w:p>
    <w:p>
      <w:pPr>
        <w:spacing w:before="40" w:after="20"/>
      </w:pPr>
      <w:r>
        <w:rPr>
          <w:rFonts w:ascii="Arial" w:cs="Arial" w:eastAsia="Arial" w:hAnsi="Arial"/>
          <w:b/>
          <w:bCs/>
          <w:color w:val="1A202C"/>
          <w:sz w:val="18"/>
          <w:szCs w:val="18"/>
        </w:rPr>
        <w:t xml:space="preserve">Key: </w:t>
      </w:r>
      <w:r>
        <w:rPr>
          <w:rFonts w:ascii="Arial" w:cs="Arial" w:eastAsia="Arial" w:hAnsi="Arial"/>
          <w:b/>
          <w:bCs/>
          <w:color w:val="7C3AED"/>
          <w:sz w:val="18"/>
          <w:szCs w:val="18"/>
        </w:rPr>
        <w:t xml:space="preserve">✦ = Powder-exclusive or Powder-best  </w:t>
      </w:r>
      <w:r>
        <w:rPr>
          <w:rFonts w:ascii="Arial" w:cs="Arial" w:eastAsia="Arial" w:hAnsi="Arial"/>
          <w:color w:val="166534"/>
          <w:sz w:val="18"/>
          <w:szCs w:val="18"/>
        </w:rPr>
        <w:t xml:space="preserve">✓ = Feature exists  </w:t>
      </w:r>
      <w:r>
        <w:rPr>
          <w:rFonts w:ascii="Arial" w:cs="Arial" w:eastAsia="Arial" w:hAnsi="Arial"/>
          <w:color w:val="DC2626"/>
          <w:sz w:val="18"/>
          <w:szCs w:val="18"/>
        </w:rPr>
        <w:t xml:space="preserve">✗ = Not available</w:t>
      </w:r>
    </w:p>
    <w:p>
      <w:pPr>
        <w:spacing w:before="0" w:after="80"/>
      </w:pPr>
      <w:r>
        <w:t xml:space="preserve"/>
      </w:r>
    </w:p>
    <w:p>
      <w:pPr>
        <w:spacing w:before="0" w:after="80"/>
      </w:pPr>
      <w:r>
        <w:t xml:space="preserve"/>
      </w:r>
    </w:p>
    <w:p>
      <w:pPr>
        <w:pStyle w:val="Heading1"/>
        <w:pBdr>
          <w:bottom w:val="single" w:color="2563EB" w:sz="8" w:space="8"/>
        </w:pBdr>
        <w:spacing w:before="400" w:after="160"/>
      </w:pPr>
      <w:r>
        <w:rPr>
          <w:rFonts w:ascii="Arial" w:cs="Arial" w:eastAsia="Arial" w:hAnsi="Arial"/>
          <w:b/>
          <w:bCs/>
          <w:color w:val="1A202C"/>
          <w:sz w:val="36"/>
          <w:szCs w:val="36"/>
        </w:rPr>
        <w:t xml:space="preserve">4. Unique Features &amp; Your USP</w:t>
      </w:r>
    </w:p>
    <w:p>
      <w:pPr>
        <w:pStyle w:val="Heading2"/>
        <w:spacing w:before="320" w:after="120"/>
      </w:pPr>
      <w:r>
        <w:rPr>
          <w:rFonts w:ascii="Arial" w:cs="Arial" w:eastAsia="Arial" w:hAnsi="Arial"/>
          <w:b/>
          <w:bCs/>
          <w:color w:val="2563EB"/>
          <w:sz w:val="26"/>
          <w:szCs w:val="26"/>
        </w:rPr>
        <w:t xml:space="preserve">What Competitors Are Doing Well (Learn From Them)</w:t>
      </w:r>
    </w:p>
    <w:p>
      <w:pPr>
        <w:pStyle w:val="ListParagraph"/>
        <w:numPr>
          <w:ilvl w:val="0"/>
          <w:numId w:val="2"/>
        </w:numPr>
        <w:spacing w:before="40" w:after="40"/>
      </w:pPr>
      <w:r>
        <w:rPr>
          <w:rFonts w:ascii="Arial" w:cs="Arial" w:eastAsia="Arial" w:hAnsi="Arial"/>
          <w:color w:val="4A5568"/>
          <w:sz w:val="20"/>
          <w:szCs w:val="20"/>
        </w:rPr>
        <w:t xml:space="preserve">OnTheSnow: Data breadth. 2,000+ resorts is a moat. Your 50 is a starting point, not a ceiling.</w:t>
      </w:r>
    </w:p>
    <w:p>
      <w:pPr>
        <w:pStyle w:val="ListParagraph"/>
        <w:numPr>
          <w:ilvl w:val="0"/>
          <w:numId w:val="2"/>
        </w:numPr>
        <w:spacing w:before="40" w:after="40"/>
      </w:pPr>
      <w:r>
        <w:rPr>
          <w:rFonts w:ascii="Arial" w:cs="Arial" w:eastAsia="Arial" w:hAnsi="Arial"/>
          <w:color w:val="4A5568"/>
          <w:sz w:val="20"/>
          <w:szCs w:val="20"/>
        </w:rPr>
        <w:t xml:space="preserve">OpenSnow: Premium pricing confidence. They charge $49.99–$99.99/year and users pay happily. Don't be afraid of your price point.</w:t>
      </w:r>
    </w:p>
    <w:p>
      <w:pPr>
        <w:pStyle w:val="ListParagraph"/>
        <w:numPr>
          <w:ilvl w:val="0"/>
          <w:numId w:val="2"/>
        </w:numPr>
        <w:spacing w:before="40" w:after="40"/>
      </w:pPr>
      <w:r>
        <w:rPr>
          <w:rFonts w:ascii="Arial" w:cs="Arial" w:eastAsia="Arial" w:hAnsi="Arial"/>
          <w:color w:val="4A5568"/>
          <w:sz w:val="20"/>
          <w:szCs w:val="20"/>
        </w:rPr>
        <w:t xml:space="preserve">Slopes: Design polish and community. Users love the product and talk about it. Build something people are proud to share.</w:t>
      </w:r>
    </w:p>
    <w:p>
      <w:pPr>
        <w:pStyle w:val="ListParagraph"/>
        <w:numPr>
          <w:ilvl w:val="0"/>
          <w:numId w:val="2"/>
        </w:numPr>
        <w:spacing w:before="40" w:after="40"/>
      </w:pPr>
      <w:r>
        <w:rPr>
          <w:rFonts w:ascii="Arial" w:cs="Arial" w:eastAsia="Arial" w:hAnsi="Arial"/>
          <w:color w:val="4A5568"/>
          <w:sz w:val="20"/>
          <w:szCs w:val="20"/>
        </w:rPr>
        <w:t xml:space="preserve">Epic/Ikon apps: Deep integration with pass purchases. A pass filter on your conditions view is already a differentiator.</w:t>
      </w:r>
    </w:p>
    <w:p>
      <w:pPr>
        <w:spacing w:before="0" w:after="80"/>
      </w:pPr>
      <w:r>
        <w:t xml:space="preserve"/>
      </w:r>
    </w:p>
    <w:p>
      <w:pPr>
        <w:pStyle w:val="Heading2"/>
        <w:spacing w:before="320" w:after="120"/>
      </w:pPr>
      <w:r>
        <w:rPr>
          <w:rFonts w:ascii="Arial" w:cs="Arial" w:eastAsia="Arial" w:hAnsi="Arial"/>
          <w:b/>
          <w:bCs/>
          <w:color w:val="2563EB"/>
          <w:sz w:val="26"/>
          <w:szCs w:val="26"/>
        </w:rPr>
        <w:t xml:space="preserve">Your Unique Selling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5F3FF" w:val="clear"/>
            <w:tcMar>
              <w:top w:type="dxa" w:w="140"/>
              <w:left w:type="dxa" w:w="200"/>
              <w:bottom w:type="dxa" w:w="140"/>
              <w:right w:type="dxa" w:w="200"/>
            </w:tcMar>
          </w:tcPr>
          <w:p>
            <w:r>
              <w:rPr>
                <w:rFonts w:ascii="Arial" w:cs="Arial" w:eastAsia="Arial" w:hAnsi="Arial"/>
                <w:b/>
                <w:bCs/>
                <w:color w:val="7C3AED"/>
                <w:sz w:val="20"/>
                <w:szCs w:val="20"/>
              </w:rPr>
              <w:t xml:space="preserve">"The only ski conditions app built around the trip decision — beautifully designed, AI-powered, and built for the skier comparing resorts before they leave the driveway."</w:t>
            </w:r>
          </w:p>
        </w:tc>
      </w:tr>
    </w:tbl>
    <w:p>
      <w:pPr>
        <w:spacing w:before="0" w:after="80"/>
      </w:pPr>
      <w:r>
        <w:t xml:space="preserve"/>
      </w:r>
    </w:p>
    <w:p>
      <w:pPr>
        <w:spacing w:before="240" w:after="80"/>
      </w:pPr>
      <w:r>
        <w:rPr>
          <w:rFonts w:ascii="Arial" w:cs="Arial" w:eastAsia="Arial" w:hAnsi="Arial"/>
          <w:b/>
          <w:bCs/>
          <w:color w:val="1A202C"/>
          <w:sz w:val="22"/>
          <w:szCs w:val="22"/>
        </w:rPr>
        <w:t xml:space="preserve">Features No Competitor Has (Your Moat)</w:t>
      </w:r>
    </w:p>
    <w:p>
      <w:pPr>
        <w:pStyle w:val="ListParagraph"/>
        <w:numPr>
          <w:ilvl w:val="0"/>
          <w:numId w:val="2"/>
        </w:numPr>
        <w:spacing w:before="40" w:after="40"/>
      </w:pPr>
      <w:r>
        <w:rPr>
          <w:rFonts w:ascii="Arial" w:cs="Arial" w:eastAsia="Arial" w:hAnsi="Arial"/>
          <w:b/>
          <w:bCs/>
          <w:color w:val="1A202C"/>
          <w:sz w:val="20"/>
          <w:szCs w:val="20"/>
        </w:rPr>
        <w:t xml:space="preserve">Exclusive — </w:t>
      </w:r>
      <w:r>
        <w:rPr>
          <w:rFonts w:ascii="Arial" w:cs="Arial" w:eastAsia="Arial" w:hAnsi="Arial"/>
          <w:color w:val="4A5568"/>
          <w:sz w:val="20"/>
          <w:szCs w:val="20"/>
        </w:rPr>
        <w:t xml:space="preserve">AI Trip Planner: Enter your dates, skill level, and pass — get a ranked list of best resorts. Nothing else does this.</w:t>
      </w:r>
    </w:p>
    <w:p>
      <w:pPr>
        <w:pStyle w:val="ListParagraph"/>
        <w:numPr>
          <w:ilvl w:val="0"/>
          <w:numId w:val="2"/>
        </w:numPr>
        <w:spacing w:before="40" w:after="40"/>
      </w:pPr>
      <w:r>
        <w:rPr>
          <w:rFonts w:ascii="Arial" w:cs="Arial" w:eastAsia="Arial" w:hAnsi="Arial"/>
          <w:b/>
          <w:bCs/>
          <w:color w:val="1A202C"/>
          <w:sz w:val="20"/>
          <w:szCs w:val="20"/>
        </w:rPr>
        <w:t xml:space="preserve">Exclusive — </w:t>
      </w:r>
      <w:r>
        <w:rPr>
          <w:rFonts w:ascii="Arial" w:cs="Arial" w:eastAsia="Arial" w:hAnsi="Arial"/>
          <w:color w:val="4A5568"/>
          <w:sz w:val="20"/>
          <w:szCs w:val="20"/>
        </w:rPr>
        <w:t xml:space="preserve">Drive Time + Road Conditions per resort: How long to drive AND whether chains are required right now. This is the missing link between conditions and the actual decision to go.</w:t>
      </w:r>
    </w:p>
    <w:p>
      <w:pPr>
        <w:pStyle w:val="ListParagraph"/>
        <w:numPr>
          <w:ilvl w:val="0"/>
          <w:numId w:val="2"/>
        </w:numPr>
        <w:spacing w:before="40" w:after="40"/>
      </w:pPr>
      <w:r>
        <w:rPr>
          <w:rFonts w:ascii="Arial" w:cs="Arial" w:eastAsia="Arial" w:hAnsi="Arial"/>
          <w:b/>
          <w:bCs/>
          <w:color w:val="1A202C"/>
          <w:sz w:val="20"/>
          <w:szCs w:val="20"/>
        </w:rPr>
        <w:t xml:space="preserve">Exclusive — </w:t>
      </w:r>
      <w:r>
        <w:rPr>
          <w:rFonts w:ascii="Arial" w:cs="Arial" w:eastAsia="Arial" w:hAnsi="Arial"/>
          <w:color w:val="4A5568"/>
          <w:sz w:val="20"/>
          <w:szCs w:val="20"/>
        </w:rPr>
        <w:t xml:space="preserve">UGC Snow Tags: Skiers post photos/videos tagged to a resort showing real conditions today — not resort-reported numbers. Think Instagram meets snow report.</w:t>
      </w:r>
    </w:p>
    <w:p>
      <w:pPr>
        <w:pStyle w:val="ListParagraph"/>
        <w:numPr>
          <w:ilvl w:val="0"/>
          <w:numId w:val="2"/>
        </w:numPr>
        <w:spacing w:before="40" w:after="40"/>
      </w:pPr>
      <w:r>
        <w:rPr>
          <w:rFonts w:ascii="Arial" w:cs="Arial" w:eastAsia="Arial" w:hAnsi="Arial"/>
          <w:b/>
          <w:bCs/>
          <w:color w:val="1A202C"/>
          <w:sz w:val="20"/>
          <w:szCs w:val="20"/>
        </w:rPr>
        <w:t xml:space="preserve">Differentiator — </w:t>
      </w:r>
      <w:r>
        <w:rPr>
          <w:rFonts w:ascii="Arial" w:cs="Arial" w:eastAsia="Arial" w:hAnsi="Arial"/>
          <w:color w:val="4A5568"/>
          <w:sz w:val="20"/>
          <w:szCs w:val="20"/>
        </w:rPr>
        <w:t xml:space="preserve">AI Forecast with plain-English summary: OpenSnow gives meteorological data. Powder gives 'Wednesday is your powder day — 9" overnight, clear by noon.'</w:t>
      </w:r>
    </w:p>
    <w:p>
      <w:pPr>
        <w:pStyle w:val="ListParagraph"/>
        <w:numPr>
          <w:ilvl w:val="0"/>
          <w:numId w:val="2"/>
        </w:numPr>
        <w:spacing w:before="40" w:after="40"/>
      </w:pPr>
      <w:r>
        <w:rPr>
          <w:rFonts w:ascii="Arial" w:cs="Arial" w:eastAsia="Arial" w:hAnsi="Arial"/>
          <w:b/>
          <w:bCs/>
          <w:color w:val="1A202C"/>
          <w:sz w:val="20"/>
          <w:szCs w:val="20"/>
        </w:rPr>
        <w:t xml:space="preserve">Differentiator — </w:t>
      </w:r>
      <w:r>
        <w:rPr>
          <w:rFonts w:ascii="Arial" w:cs="Arial" w:eastAsia="Arial" w:hAnsi="Arial"/>
          <w:color w:val="4A5568"/>
          <w:sz w:val="20"/>
          <w:szCs w:val="20"/>
        </w:rPr>
        <w:t xml:space="preserve">Cross-resort comparison view: Side-by-side two resorts. No one does this simply.</w:t>
      </w:r>
    </w:p>
    <w:p>
      <w:pPr>
        <w:spacing w:before="0" w:after="80"/>
      </w:pPr>
      <w:r>
        <w:t xml:space="preserve"/>
      </w:r>
    </w:p>
    <w:p>
      <w:pPr>
        <w:spacing w:before="0" w:after="80"/>
      </w:pPr>
      <w:r>
        <w:t xml:space="preserve"/>
      </w:r>
    </w:p>
    <w:p>
      <w:pPr>
        <w:pStyle w:val="Heading1"/>
        <w:pBdr>
          <w:bottom w:val="single" w:color="2563EB" w:sz="8" w:space="8"/>
        </w:pBdr>
        <w:spacing w:before="400" w:after="160"/>
      </w:pPr>
      <w:r>
        <w:rPr>
          <w:rFonts w:ascii="Arial" w:cs="Arial" w:eastAsia="Arial" w:hAnsi="Arial"/>
          <w:b/>
          <w:bCs/>
          <w:color w:val="1A202C"/>
          <w:sz w:val="36"/>
          <w:szCs w:val="36"/>
        </w:rPr>
        <w:t xml:space="preserve">5. Is This a Business or a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0FDF4" w:val="clear"/>
            <w:tcMar>
              <w:top w:type="dxa" w:w="140"/>
              <w:left w:type="dxa" w:w="200"/>
              <w:bottom w:type="dxa" w:w="140"/>
              <w:right w:type="dxa" w:w="200"/>
            </w:tcMar>
          </w:tcPr>
          <w:p>
            <w:r>
              <w:rPr>
                <w:rFonts w:ascii="Arial" w:cs="Arial" w:eastAsia="Arial" w:hAnsi="Arial"/>
                <w:b/>
                <w:bCs/>
                <w:color w:val="166534"/>
                <w:sz w:val="20"/>
                <w:szCs w:val="20"/>
              </w:rPr>
              <w:t xml:space="preserve">This is absolutely a business. It is a project right now. The distance between the two is about 3 months of focused work and your first 100 paying users.</w:t>
            </w:r>
          </w:p>
        </w:tc>
      </w:tr>
    </w:tbl>
    <w:p>
      <w:pPr>
        <w:spacing w:before="0" w:after="80"/>
      </w:pPr>
      <w:r>
        <w:t xml:space="preserve"/>
      </w:r>
    </w:p>
    <w:p>
      <w:pPr>
        <w:pStyle w:val="Heading2"/>
        <w:spacing w:before="320" w:after="120"/>
      </w:pPr>
      <w:r>
        <w:rPr>
          <w:rFonts w:ascii="Arial" w:cs="Arial" w:eastAsia="Arial" w:hAnsi="Arial"/>
          <w:b/>
          <w:bCs/>
          <w:color w:val="2563EB"/>
          <w:sz w:val="26"/>
          <w:szCs w:val="26"/>
        </w:rPr>
        <w:t xml:space="preserve">The Revenue Math</w:t>
      </w:r>
    </w:p>
    <w:p>
      <w:pPr>
        <w:spacing w:before="60" w:after="120"/>
      </w:pPr>
      <w:r>
        <w:rPr>
          <w:rFonts w:ascii="Arial" w:cs="Arial" w:eastAsia="Arial" w:hAnsi="Arial"/>
          <w:b w:val="false"/>
          <w:bCs w:val="false"/>
          <w:i w:val="false"/>
          <w:iCs w:val="false"/>
          <w:color w:val="4A5568"/>
          <w:sz w:val="20"/>
          <w:szCs w:val="20"/>
        </w:rPr>
        <w:t xml:space="preserve">The US ski market has ~9 million active skiers. If 1% ever hear of your app that's 90,000 people. If 10% of those download it that's 9,000 downloads. If 5% pay $4.99/month that's 450 subscribers at $2,255/month recurring. At 2,000 paying subscribers you're at $10,000/month — a real business.</w:t>
      </w:r>
    </w:p>
    <w:p>
      <w:pPr>
        <w:spacing w:before="60" w:after="120"/>
      </w:pPr>
      <w:r>
        <w:rPr>
          <w:rFonts w:ascii="Arial" w:cs="Arial" w:eastAsia="Arial" w:hAnsi="Arial"/>
          <w:b w:val="false"/>
          <w:bCs w:val="false"/>
          <w:i w:val="false"/>
          <w:iCs w:val="false"/>
          <w:color w:val="4A5568"/>
          <w:sz w:val="20"/>
          <w:szCs w:val="20"/>
        </w:rPr>
        <w:t xml:space="preserve">OpenSnow has raised $3M and charges $49.99/year. If they have 50,000 subscribers (conservative estimate) that's $2.5M annual revenue from a 5-person team. The market is real and proven.</w:t>
      </w:r>
    </w:p>
    <w:p>
      <w:pPr>
        <w:pStyle w:val="Heading2"/>
        <w:spacing w:before="320" w:after="120"/>
      </w:pPr>
      <w:r>
        <w:rPr>
          <w:rFonts w:ascii="Arial" w:cs="Arial" w:eastAsia="Arial" w:hAnsi="Arial"/>
          <w:b/>
          <w:bCs/>
          <w:color w:val="2563EB"/>
          <w:sz w:val="26"/>
          <w:szCs w:val="26"/>
        </w:rPr>
        <w:t xml:space="preserve">Revenue Streams to Build</w:t>
      </w:r>
    </w:p>
    <w:p>
      <w:pPr>
        <w:pStyle w:val="ListParagraph"/>
        <w:numPr>
          <w:ilvl w:val="0"/>
          <w:numId w:val="2"/>
        </w:numPr>
        <w:spacing w:before="40" w:after="40"/>
      </w:pPr>
      <w:r>
        <w:rPr>
          <w:rFonts w:ascii="Arial" w:cs="Arial" w:eastAsia="Arial" w:hAnsi="Arial"/>
          <w:b/>
          <w:bCs/>
          <w:color w:val="1A202C"/>
          <w:sz w:val="20"/>
          <w:szCs w:val="20"/>
        </w:rPr>
        <w:t xml:space="preserve">1 — </w:t>
      </w:r>
      <w:r>
        <w:rPr>
          <w:rFonts w:ascii="Arial" w:cs="Arial" w:eastAsia="Arial" w:hAnsi="Arial"/>
          <w:color w:val="4A5568"/>
          <w:sz w:val="20"/>
          <w:szCs w:val="20"/>
        </w:rPr>
        <w:t xml:space="preserve">Subscriptions: $4.99/month or $29.99/year — your primary revenue.</w:t>
      </w:r>
    </w:p>
    <w:p>
      <w:pPr>
        <w:pStyle w:val="ListParagraph"/>
        <w:numPr>
          <w:ilvl w:val="0"/>
          <w:numId w:val="2"/>
        </w:numPr>
        <w:spacing w:before="40" w:after="40"/>
      </w:pPr>
      <w:r>
        <w:rPr>
          <w:rFonts w:ascii="Arial" w:cs="Arial" w:eastAsia="Arial" w:hAnsi="Arial"/>
          <w:b/>
          <w:bCs/>
          <w:color w:val="1A202C"/>
          <w:sz w:val="20"/>
          <w:szCs w:val="20"/>
        </w:rPr>
        <w:t xml:space="preserve">2 — </w:t>
      </w:r>
      <w:r>
        <w:rPr>
          <w:rFonts w:ascii="Arial" w:cs="Arial" w:eastAsia="Arial" w:hAnsi="Arial"/>
          <w:color w:val="4A5568"/>
          <w:sz w:val="20"/>
          <w:szCs w:val="20"/>
        </w:rPr>
        <w:t xml:space="preserve">Google AdSense on free tier: Once you have 50,000+ monthly visitors, display ads on conditions pages can generate $500–$5,000/month passively.</w:t>
      </w:r>
    </w:p>
    <w:p>
      <w:pPr>
        <w:pStyle w:val="ListParagraph"/>
        <w:numPr>
          <w:ilvl w:val="0"/>
          <w:numId w:val="2"/>
        </w:numPr>
        <w:spacing w:before="40" w:after="40"/>
      </w:pPr>
      <w:r>
        <w:rPr>
          <w:rFonts w:ascii="Arial" w:cs="Arial" w:eastAsia="Arial" w:hAnsi="Arial"/>
          <w:b/>
          <w:bCs/>
          <w:color w:val="1A202C"/>
          <w:sz w:val="20"/>
          <w:szCs w:val="20"/>
        </w:rPr>
        <w:t xml:space="preserve">3 — </w:t>
      </w:r>
      <w:r>
        <w:rPr>
          <w:rFonts w:ascii="Arial" w:cs="Arial" w:eastAsia="Arial" w:hAnsi="Arial"/>
          <w:color w:val="4A5568"/>
          <w:sz w:val="20"/>
          <w:szCs w:val="20"/>
        </w:rPr>
        <w:t xml:space="preserve">Affiliate / hotel booking: Link to Booking.com or Hotels.com for lodging near each resort. 4–6% commission on bookings.</w:t>
      </w:r>
    </w:p>
    <w:p>
      <w:pPr>
        <w:pStyle w:val="ListParagraph"/>
        <w:numPr>
          <w:ilvl w:val="0"/>
          <w:numId w:val="2"/>
        </w:numPr>
        <w:spacing w:before="40" w:after="40"/>
      </w:pPr>
      <w:r>
        <w:rPr>
          <w:rFonts w:ascii="Arial" w:cs="Arial" w:eastAsia="Arial" w:hAnsi="Arial"/>
          <w:b/>
          <w:bCs/>
          <w:color w:val="1A202C"/>
          <w:sz w:val="20"/>
          <w:szCs w:val="20"/>
        </w:rPr>
        <w:t xml:space="preserve">4 — </w:t>
      </w:r>
      <w:r>
        <w:rPr>
          <w:rFonts w:ascii="Arial" w:cs="Arial" w:eastAsia="Arial" w:hAnsi="Arial"/>
          <w:color w:val="4A5568"/>
          <w:sz w:val="20"/>
          <w:szCs w:val="20"/>
        </w:rPr>
        <w:t xml:space="preserve">Sponsored resort listings: Once you have traffic, resorts may pay to be featured or highlighted in the app.</w:t>
      </w:r>
    </w:p>
    <w:p>
      <w:pPr>
        <w:pStyle w:val="ListParagraph"/>
        <w:numPr>
          <w:ilvl w:val="0"/>
          <w:numId w:val="2"/>
        </w:numPr>
        <w:spacing w:before="40" w:after="40"/>
      </w:pPr>
      <w:r>
        <w:rPr>
          <w:rFonts w:ascii="Arial" w:cs="Arial" w:eastAsia="Arial" w:hAnsi="Arial"/>
          <w:b/>
          <w:bCs/>
          <w:color w:val="1A202C"/>
          <w:sz w:val="20"/>
          <w:szCs w:val="20"/>
        </w:rPr>
        <w:t xml:space="preserve">5 — </w:t>
      </w:r>
      <w:r>
        <w:rPr>
          <w:rFonts w:ascii="Arial" w:cs="Arial" w:eastAsia="Arial" w:hAnsi="Arial"/>
          <w:color w:val="4A5568"/>
          <w:sz w:val="20"/>
          <w:szCs w:val="20"/>
        </w:rPr>
        <w:t xml:space="preserve">Group/family plans: $7.99/month for up to 4 users — OpenSnow charges $89.99/year for this tier.</w:t>
      </w:r>
    </w:p>
    <w:p>
      <w:pPr>
        <w:spacing w:before="0" w:after="80"/>
      </w:pPr>
      <w:r>
        <w:t xml:space="preserve"/>
      </w:r>
    </w:p>
    <w:p>
      <w:pPr>
        <w:spacing w:before="0" w:after="80"/>
      </w:pPr>
      <w:r>
        <w:t xml:space="preserve"/>
      </w:r>
    </w:p>
    <w:p>
      <w:pPr>
        <w:pStyle w:val="Heading1"/>
        <w:pBdr>
          <w:bottom w:val="single" w:color="2563EB" w:sz="8" w:space="8"/>
        </w:pBdr>
        <w:spacing w:before="400" w:after="160"/>
      </w:pPr>
      <w:r>
        <w:rPr>
          <w:rFonts w:ascii="Arial" w:cs="Arial" w:eastAsia="Arial" w:hAnsi="Arial"/>
          <w:b/>
          <w:bCs/>
          <w:color w:val="1A202C"/>
          <w:sz w:val="36"/>
          <w:szCs w:val="36"/>
        </w:rPr>
        <w:t xml:space="preserve">6. Free vs. Paid Feature Design</w:t>
      </w:r>
    </w:p>
    <w:p>
      <w:pPr>
        <w:pStyle w:val="Heading2"/>
        <w:spacing w:before="320" w:after="120"/>
      </w:pPr>
      <w:r>
        <w:rPr>
          <w:rFonts w:ascii="Arial" w:cs="Arial" w:eastAsia="Arial" w:hAnsi="Arial"/>
          <w:b/>
          <w:bCs/>
          <w:color w:val="2563EB"/>
          <w:sz w:val="26"/>
          <w:szCs w:val="26"/>
        </w:rPr>
        <w:t xml:space="preserve">The Philosophy</w:t>
      </w:r>
    </w:p>
    <w:p>
      <w:pPr>
        <w:spacing w:before="60" w:after="120"/>
      </w:pPr>
      <w:r>
        <w:rPr>
          <w:rFonts w:ascii="Arial" w:cs="Arial" w:eastAsia="Arial" w:hAnsi="Arial"/>
          <w:b w:val="false"/>
          <w:bCs w:val="false"/>
          <w:i w:val="false"/>
          <w:iCs w:val="false"/>
          <w:color w:val="4A5568"/>
          <w:sz w:val="20"/>
          <w:szCs w:val="20"/>
        </w:rPr>
        <w:t xml:space="preserve">The best freemium apps make the free tier genuinely useful — enough that users keep coming back — while making Pro feel like an obvious upgrade rather than a paywall. The free tier is your marketing. Every free user is a potential paid subscriber and a word-of-mouth source.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E2E8F0" w:sz="1"/>
              <w:left w:val="single" w:color="E2E8F0" w:sz="1"/>
              <w:bottom w:val="single" w:color="E2E8F0" w:sz="1"/>
              <w:right w:val="single" w:color="E2E8F0" w:sz="1"/>
            </w:tcBorders>
            <w:shd w:fill="1A202C" w:val="clear"/>
            <w:tcMar>
              <w:top w:type="dxa" w:w="100"/>
              <w:left w:type="dxa" w:w="150"/>
              <w:bottom w:type="dxa" w:w="100"/>
              <w:right w:type="dxa" w:w="150"/>
            </w:tcMar>
          </w:tcPr>
          <w:p>
            <w:r>
              <w:rPr>
                <w:rFonts w:ascii="Arial" w:cs="Arial" w:eastAsia="Arial" w:hAnsi="Arial"/>
                <w:b/>
                <w:bCs/>
                <w:color w:val="FFFFFF"/>
                <w:sz w:val="20"/>
                <w:szCs w:val="20"/>
              </w:rPr>
              <w:t xml:space="preserve">FREE — Keep These Free Forever</w:t>
            </w:r>
          </w:p>
        </w:tc>
        <w:tc>
          <w:tcPr>
            <w:tcW w:type="dxa" w:w="4800"/>
            <w:tcBorders>
              <w:top w:val="single" w:color="E2E8F0" w:sz="1"/>
              <w:left w:val="single" w:color="E2E8F0" w:sz="1"/>
              <w:bottom w:val="single" w:color="E2E8F0" w:sz="1"/>
              <w:right w:val="single" w:color="E2E8F0" w:sz="1"/>
            </w:tcBorders>
            <w:shd w:fill="7C3AED" w:val="clear"/>
            <w:tcMar>
              <w:top w:type="dxa" w:w="100"/>
              <w:left w:type="dxa" w:w="150"/>
              <w:bottom w:type="dxa" w:w="100"/>
              <w:right w:type="dxa" w:w="150"/>
            </w:tcMar>
          </w:tcPr>
          <w:p>
            <w:r>
              <w:rPr>
                <w:rFonts w:ascii="Arial" w:cs="Arial" w:eastAsia="Arial" w:hAnsi="Arial"/>
                <w:b/>
                <w:bCs/>
                <w:color w:val="FFFFFF"/>
                <w:sz w:val="20"/>
                <w:szCs w:val="20"/>
              </w:rPr>
              <w:t xml:space="preserve">PRO — $4.99/mo or $29.99/yr</w:t>
            </w:r>
          </w:p>
        </w:tc>
      </w:tr>
      <w:tr>
        <w:tc>
          <w:tcPr>
            <w:tcW w:type="dxa" w:w="4560"/>
            <w:tcBorders>
              <w:top w:val="single" w:color="E2E8F0" w:sz="1"/>
              <w:left w:val="single" w:color="E2E8F0" w:sz="1"/>
              <w:bottom w:val="single" w:color="E2E8F0" w:sz="1"/>
              <w:right w:val="single" w:color="E2E8F0" w:sz="1"/>
            </w:tcBorders>
            <w:shd w:fill="F8FAFC" w:val="clear"/>
            <w:tcMar>
              <w:top w:type="dxa" w:w="120"/>
              <w:left w:type="dxa" w:w="150"/>
              <w:bottom w:type="dxa" w:w="120"/>
              <w:right w:type="dxa" w:w="150"/>
            </w:tcMar>
            <w:vAlign w:val="top"/>
          </w:tcPr>
          <w:p>
            <w:pPr>
              <w:spacing w:after="60"/>
            </w:pPr>
            <w:r>
              <w:rPr>
                <w:rFonts w:ascii="Arial" w:cs="Arial" w:eastAsia="Arial" w:hAnsi="Arial"/>
                <w:color w:val="1A202C"/>
                <w:sz w:val="18"/>
                <w:szCs w:val="18"/>
              </w:rPr>
              <w:t xml:space="preserve">Live conditions: base, 24hr, 7-day snow, lifts, trails</w:t>
            </w:r>
          </w:p>
          <w:p>
            <w:pPr>
              <w:spacing w:after="60"/>
            </w:pPr>
            <w:r>
              <w:rPr>
                <w:rFonts w:ascii="Arial" w:cs="Arial" w:eastAsia="Arial" w:hAnsi="Arial"/>
                <w:color w:val="1A202C"/>
                <w:sz w:val="18"/>
                <w:szCs w:val="18"/>
              </w:rPr>
              <w:t xml:space="preserve">All 50+ US resorts in one view</w:t>
            </w:r>
          </w:p>
          <w:p>
            <w:pPr>
              <w:spacing w:after="60"/>
            </w:pPr>
            <w:r>
              <w:rPr>
                <w:rFonts w:ascii="Arial" w:cs="Arial" w:eastAsia="Arial" w:hAnsi="Arial"/>
                <w:color w:val="1A202C"/>
                <w:sz w:val="18"/>
                <w:szCs w:val="18"/>
              </w:rPr>
              <w:t xml:space="preserve">Region &amp; pass filters (Epic/Ikon)</w:t>
            </w:r>
          </w:p>
          <w:p>
            <w:pPr>
              <w:spacing w:after="60"/>
            </w:pPr>
            <w:r>
              <w:rPr>
                <w:rFonts w:ascii="Arial" w:cs="Arial" w:eastAsia="Arial" w:hAnsi="Arial"/>
                <w:color w:val="1A202C"/>
                <w:sz w:val="18"/>
                <w:szCs w:val="18"/>
              </w:rPr>
              <w:t xml:space="preserve">Search &amp; sort by base / freshness</w:t>
            </w:r>
          </w:p>
          <w:p>
            <w:pPr>
              <w:spacing w:after="60"/>
            </w:pPr>
            <w:r>
              <w:rPr>
                <w:rFonts w:ascii="Arial" w:cs="Arial" w:eastAsia="Arial" w:hAnsi="Arial"/>
                <w:color w:val="1A202C"/>
                <w:sz w:val="18"/>
                <w:szCs w:val="18"/>
              </w:rPr>
              <w:t xml:space="preserve">Watchlist / saved resorts</w:t>
            </w:r>
          </w:p>
          <w:p>
            <w:pPr>
              <w:spacing w:after="60"/>
            </w:pPr>
            <w:r>
              <w:rPr>
                <w:rFonts w:ascii="Arial" w:cs="Arial" w:eastAsia="Arial" w:hAnsi="Arial"/>
                <w:color w:val="1A202C"/>
                <w:sz w:val="18"/>
                <w:szCs w:val="18"/>
              </w:rPr>
              <w:t xml:space="preserve">Webcam links</w:t>
            </w:r>
          </w:p>
          <w:p>
            <w:pPr>
              <w:spacing w:after="60"/>
            </w:pPr>
            <w:r>
              <w:rPr>
                <w:rFonts w:ascii="Arial" w:cs="Arial" w:eastAsia="Arial" w:hAnsi="Arial"/>
                <w:color w:val="1A202C"/>
                <w:sz w:val="18"/>
                <w:szCs w:val="18"/>
              </w:rPr>
              <w:t xml:space="preserve">UGC photo feed (view only)</w:t>
            </w:r>
          </w:p>
          <w:p>
            <w:pPr>
              <w:spacing w:after="60"/>
            </w:pPr>
            <w:r>
              <w:rPr>
                <w:rFonts w:ascii="Arial" w:cs="Arial" w:eastAsia="Arial" w:hAnsi="Arial"/>
                <w:color w:val="1A202C"/>
                <w:sz w:val="18"/>
                <w:szCs w:val="18"/>
              </w:rPr>
              <w:t xml:space="preserve">Drive time to resort (read-only, 1 resort)</w:t>
            </w:r>
          </w:p>
          <w:p>
            <w:pPr>
              <w:spacing w:after="60"/>
            </w:pPr>
            <w:r>
              <w:rPr>
                <w:rFonts w:ascii="Arial" w:cs="Arial" w:eastAsia="Arial" w:hAnsi="Arial"/>
                <w:color w:val="1A202C"/>
                <w:sz w:val="18"/>
                <w:szCs w:val="18"/>
              </w:rPr>
              <w:t xml:space="preserve">Google Ads (small, non-intrusive)</w:t>
            </w:r>
          </w:p>
        </w:tc>
        <w:tc>
          <w:tcPr>
            <w:tcW w:type="dxa" w:w="4800"/>
            <w:tcBorders>
              <w:top w:val="single" w:color="E2E8F0" w:sz="1"/>
              <w:left w:val="single" w:color="E2E8F0" w:sz="1"/>
              <w:bottom w:val="single" w:color="E2E8F0" w:sz="1"/>
              <w:right w:val="single" w:color="E2E8F0" w:sz="1"/>
            </w:tcBorders>
            <w:shd w:fill="F5F3FF" w:val="clear"/>
            <w:tcMar>
              <w:top w:type="dxa" w:w="120"/>
              <w:left w:type="dxa" w:w="150"/>
              <w:bottom w:type="dxa" w:w="120"/>
              <w:right w:type="dxa" w:w="150"/>
            </w:tcMar>
            <w:vAlign w:val="top"/>
          </w:tcPr>
          <w:p>
            <w:pPr>
              <w:spacing w:after="60"/>
            </w:pPr>
            <w:r>
              <w:rPr>
                <w:rFonts w:ascii="Arial" w:cs="Arial" w:eastAsia="Arial" w:hAnsi="Arial"/>
                <w:b/>
                <w:bCs/>
                <w:color w:val="7C3AED"/>
                <w:sz w:val="18"/>
                <w:szCs w:val="18"/>
              </w:rPr>
              <w:t xml:space="preserve">7-day AI snowfall forecast per resort</w:t>
            </w:r>
          </w:p>
          <w:p>
            <w:pPr>
              <w:spacing w:after="60"/>
            </w:pPr>
            <w:r>
              <w:rPr>
                <w:rFonts w:ascii="Arial" w:cs="Arial" w:eastAsia="Arial" w:hAnsi="Arial"/>
                <w:b/>
                <w:bCs/>
                <w:color w:val="7C3AED"/>
                <w:sz w:val="18"/>
                <w:szCs w:val="18"/>
              </w:rPr>
              <w:t xml:space="preserve">Trip Planner — AI picks best resort for your dates</w:t>
            </w:r>
          </w:p>
          <w:p>
            <w:pPr>
              <w:spacing w:after="60"/>
            </w:pPr>
            <w:r>
              <w:rPr>
                <w:rFonts w:ascii="Arial" w:cs="Arial" w:eastAsia="Arial" w:hAnsi="Arial"/>
                <w:color w:val="1A202C"/>
                <w:sz w:val="18"/>
                <w:szCs w:val="18"/>
              </w:rPr>
              <w:t xml:space="preserve">Powder Alerts — custom threshold push notifications</w:t>
            </w:r>
          </w:p>
          <w:p>
            <w:pPr>
              <w:spacing w:after="60"/>
            </w:pPr>
            <w:r>
              <w:rPr>
                <w:rFonts w:ascii="Arial" w:cs="Arial" w:eastAsia="Arial" w:hAnsi="Arial"/>
                <w:color w:val="1A202C"/>
                <w:sz w:val="18"/>
                <w:szCs w:val="18"/>
              </w:rPr>
              <w:t xml:space="preserve">Drive time + road conditions (all resorts)</w:t>
            </w:r>
          </w:p>
          <w:p>
            <w:pPr>
              <w:spacing w:after="60"/>
            </w:pPr>
            <w:r>
              <w:rPr>
                <w:rFonts w:ascii="Arial" w:cs="Arial" w:eastAsia="Arial" w:hAnsi="Arial"/>
                <w:color w:val="1A202C"/>
                <w:sz w:val="18"/>
                <w:szCs w:val="18"/>
              </w:rPr>
              <w:t xml:space="preserve">UGC — post your own snow reports &amp; photos</w:t>
            </w:r>
          </w:p>
          <w:p>
            <w:pPr>
              <w:spacing w:after="60"/>
            </w:pPr>
            <w:r>
              <w:rPr>
                <w:rFonts w:ascii="Arial" w:cs="Arial" w:eastAsia="Arial" w:hAnsi="Arial"/>
                <w:color w:val="1A202C"/>
                <w:sz w:val="18"/>
                <w:szCs w:val="18"/>
              </w:rPr>
              <w:t xml:space="preserve">Best conditions smart ranking</w:t>
            </w:r>
          </w:p>
          <w:p>
            <w:pPr>
              <w:spacing w:after="60"/>
            </w:pPr>
            <w:r>
              <w:rPr>
                <w:rFonts w:ascii="Arial" w:cs="Arial" w:eastAsia="Arial" w:hAnsi="Arial"/>
                <w:color w:val="1A202C"/>
                <w:sz w:val="18"/>
                <w:szCs w:val="18"/>
              </w:rPr>
              <w:t xml:space="preserve">Historical snowpack comparison</w:t>
            </w:r>
          </w:p>
          <w:p>
            <w:pPr>
              <w:spacing w:after="60"/>
            </w:pPr>
            <w:r>
              <w:rPr>
                <w:rFonts w:ascii="Arial" w:cs="Arial" w:eastAsia="Arial" w:hAnsi="Arial"/>
                <w:color w:val="1A202C"/>
                <w:sz w:val="18"/>
                <w:szCs w:val="18"/>
              </w:rPr>
              <w:t xml:space="preserve">Cross-resort side-by-side compare</w:t>
            </w:r>
          </w:p>
          <w:p>
            <w:pPr>
              <w:spacing w:after="60"/>
            </w:pPr>
            <w:r>
              <w:rPr>
                <w:rFonts w:ascii="Arial" w:cs="Arial" w:eastAsia="Arial" w:hAnsi="Arial"/>
                <w:color w:val="1A202C"/>
                <w:sz w:val="18"/>
                <w:szCs w:val="18"/>
              </w:rPr>
              <w:t xml:space="preserve">Ad-free experience</w:t>
            </w:r>
          </w:p>
          <w:p>
            <w:pPr>
              <w:spacing w:after="60"/>
            </w:pPr>
            <w:r>
              <w:rPr>
                <w:rFonts w:ascii="Arial" w:cs="Arial" w:eastAsia="Arial" w:hAnsi="Arial"/>
                <w:color w:val="1A202C"/>
                <w:sz w:val="18"/>
                <w:szCs w:val="18"/>
              </w:rPr>
              <w:t xml:space="preserve">Group/family plan: $7.99/mo (up to 4 users)</w:t>
            </w:r>
          </w:p>
        </w:tc>
      </w:tr>
    </w:tbl>
    <w:p>
      <w:pPr>
        <w:spacing w:before="0" w:after="80"/>
      </w:pPr>
      <w:r>
        <w:t xml:space="preserve"/>
      </w:r>
    </w:p>
    <w:p>
      <w:pPr>
        <w:spacing w:before="0" w:after="80"/>
      </w:pPr>
      <w:r>
        <w:t xml:space="preserve"/>
      </w:r>
    </w:p>
    <w:p>
      <w:pPr>
        <w:pStyle w:val="Heading1"/>
        <w:pBdr>
          <w:bottom w:val="single" w:color="2563EB" w:sz="8" w:space="8"/>
        </w:pBdr>
        <w:spacing w:before="400" w:after="160"/>
      </w:pPr>
      <w:r>
        <w:rPr>
          <w:rFonts w:ascii="Arial" w:cs="Arial" w:eastAsia="Arial" w:hAnsi="Arial"/>
          <w:b/>
          <w:bCs/>
          <w:color w:val="1A202C"/>
          <w:sz w:val="36"/>
          <w:szCs w:val="36"/>
        </w:rPr>
        <w:t xml:space="preserve">7. Stripe Integration for Payments</w:t>
      </w:r>
    </w:p>
    <w:p>
      <w:pPr>
        <w:pStyle w:val="Heading2"/>
        <w:spacing w:before="320" w:after="120"/>
      </w:pPr>
      <w:r>
        <w:rPr>
          <w:rFonts w:ascii="Arial" w:cs="Arial" w:eastAsia="Arial" w:hAnsi="Arial"/>
          <w:b/>
          <w:bCs/>
          <w:color w:val="2563EB"/>
          <w:sz w:val="26"/>
          <w:szCs w:val="26"/>
        </w:rPr>
        <w:t xml:space="preserve">The Simplest Implementation Path</w:t>
      </w:r>
    </w:p>
    <w:p>
      <w:pPr>
        <w:spacing w:before="240" w:after="80"/>
      </w:pPr>
      <w:r>
        <w:rPr>
          <w:rFonts w:ascii="Arial" w:cs="Arial" w:eastAsia="Arial" w:hAnsi="Arial"/>
          <w:b/>
          <w:bCs/>
          <w:color w:val="1A202C"/>
          <w:sz w:val="22"/>
          <w:szCs w:val="22"/>
        </w:rPr>
        <w:t xml:space="preserve">Step 1 — Create Stripe Products</w:t>
      </w:r>
    </w:p>
    <w:p>
      <w:pPr>
        <w:spacing w:before="60" w:after="120"/>
      </w:pPr>
      <w:r>
        <w:rPr>
          <w:rFonts w:ascii="Arial" w:cs="Arial" w:eastAsia="Arial" w:hAnsi="Arial"/>
          <w:b w:val="false"/>
          <w:bCs w:val="false"/>
          <w:i w:val="false"/>
          <w:iCs w:val="false"/>
          <w:color w:val="4A5568"/>
          <w:sz w:val="20"/>
          <w:szCs w:val="20"/>
        </w:rPr>
        <w:t xml:space="preserve">Go to dashboard.stripe.com → Products → Add product. Create 'Powder Pro Monthly' at $4.99/month recurring and 'Powder Pro Annual' at $29.99/year recurring. Stripe generates a Price ID for each (e.g. price_1234abc). Save these.</w:t>
      </w:r>
    </w:p>
    <w:p>
      <w:pPr>
        <w:spacing w:before="240" w:after="80"/>
      </w:pPr>
      <w:r>
        <w:rPr>
          <w:rFonts w:ascii="Arial" w:cs="Arial" w:eastAsia="Arial" w:hAnsi="Arial"/>
          <w:b/>
          <w:bCs/>
          <w:color w:val="1A202C"/>
          <w:sz w:val="22"/>
          <w:szCs w:val="22"/>
        </w:rPr>
        <w:t xml:space="preserve">Step 2 — Use Stripe Payment Links (No Code Required)</w:t>
      </w:r>
    </w:p>
    <w:p>
      <w:pPr>
        <w:spacing w:before="60" w:after="120"/>
      </w:pPr>
      <w:r>
        <w:rPr>
          <w:rFonts w:ascii="Arial" w:cs="Arial" w:eastAsia="Arial" w:hAnsi="Arial"/>
          <w:b w:val="false"/>
          <w:bCs w:val="false"/>
          <w:i w:val="false"/>
          <w:iCs w:val="false"/>
          <w:color w:val="4A5568"/>
          <w:sz w:val="20"/>
          <w:szCs w:val="20"/>
        </w:rPr>
        <w:t xml:space="preserve">For each price, Stripe generates a hosted Payment Link — a URL that opens Stripe's checkout. Users click it, pay, and Stripe handles everything. Set the success redirect URL to your app's domain with a ?success=true parameter. This is how you accept money in 30 minutes.</w:t>
      </w:r>
    </w:p>
    <w:p>
      <w:pPr>
        <w:spacing w:before="240" w:after="80"/>
      </w:pPr>
      <w:r>
        <w:rPr>
          <w:rFonts w:ascii="Arial" w:cs="Arial" w:eastAsia="Arial" w:hAnsi="Arial"/>
          <w:b/>
          <w:bCs/>
          <w:color w:val="1A202C"/>
          <w:sz w:val="22"/>
          <w:szCs w:val="22"/>
        </w:rPr>
        <w:t xml:space="preserve">Step 3 — Your App Detects Payment Success</w:t>
      </w:r>
    </w:p>
    <w:p>
      <w:pPr>
        <w:spacing w:before="60" w:after="120"/>
      </w:pPr>
      <w:r>
        <w:rPr>
          <w:rFonts w:ascii="Arial" w:cs="Arial" w:eastAsia="Arial" w:hAnsi="Arial"/>
          <w:b w:val="false"/>
          <w:bCs w:val="false"/>
          <w:i w:val="false"/>
          <w:iCs w:val="false"/>
          <w:color w:val="4A5568"/>
          <w:sz w:val="20"/>
          <w:szCs w:val="20"/>
        </w:rPr>
        <w:t xml:space="preserve">After payment, Stripe redirects to e.g. getpowder.io?session_id=abc123. Your app reads this and calls a Stripe API to verify the session, then marks the user as Pro. For a fast launch you can use Supabase to store this.</w:t>
      </w:r>
    </w:p>
    <w:p>
      <w:pPr>
        <w:spacing w:before="240" w:after="80"/>
      </w:pPr>
      <w:r>
        <w:rPr>
          <w:rFonts w:ascii="Arial" w:cs="Arial" w:eastAsia="Arial" w:hAnsi="Arial"/>
          <w:b/>
          <w:bCs/>
          <w:color w:val="1A202C"/>
          <w:sz w:val="22"/>
          <w:szCs w:val="22"/>
        </w:rPr>
        <w:t xml:space="preserve">Step 4 — Stripe Webhooks (for reliability)</w:t>
      </w:r>
    </w:p>
    <w:p>
      <w:pPr>
        <w:spacing w:before="60" w:after="120"/>
      </w:pPr>
      <w:r>
        <w:rPr>
          <w:rFonts w:ascii="Arial" w:cs="Arial" w:eastAsia="Arial" w:hAnsi="Arial"/>
          <w:b w:val="false"/>
          <w:bCs w:val="false"/>
          <w:i w:val="false"/>
          <w:iCs w:val="false"/>
          <w:color w:val="4A5568"/>
          <w:sz w:val="20"/>
          <w:szCs w:val="20"/>
        </w:rPr>
        <w:t xml:space="preserve">Webhooks let Stripe tell your server about subscription events even if the user closes the browser. Key events to listen for: checkout.session.completed (payment succeeded), customer.subscription.deleted (user cancelled), invoice.payment_failed (payment bounced). For each, update your users table in Supabase accordingly.</w:t>
      </w:r>
    </w:p>
    <w:p>
      <w:pPr>
        <w:spacing w:before="240" w:after="80"/>
      </w:pPr>
      <w:r>
        <w:rPr>
          <w:rFonts w:ascii="Arial" w:cs="Arial" w:eastAsia="Arial" w:hAnsi="Arial"/>
          <w:b/>
          <w:bCs/>
          <w:color w:val="1A202C"/>
          <w:sz w:val="22"/>
          <w:szCs w:val="22"/>
        </w:rPr>
        <w:t xml:space="preserve">Step 5 — Customer Portal</w:t>
      </w:r>
    </w:p>
    <w:p>
      <w:pPr>
        <w:spacing w:before="60" w:after="120"/>
      </w:pPr>
      <w:r>
        <w:rPr>
          <w:rFonts w:ascii="Arial" w:cs="Arial" w:eastAsia="Arial" w:hAnsi="Arial"/>
          <w:b w:val="false"/>
          <w:bCs w:val="false"/>
          <w:i w:val="false"/>
          <w:iCs w:val="false"/>
          <w:color w:val="4A5568"/>
          <w:sz w:val="20"/>
          <w:szCs w:val="20"/>
        </w:rPr>
        <w:t xml:space="preserve">Stripe has a pre-built customer portal where users can upgrade, downgrade, update their card, or cancel without you building any UI. Enable it in your Stripe dashboard and link to it from your app settings — it takes 10 minutes to set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EF4FF" w:val="clear"/>
            <w:tcMar>
              <w:top w:type="dxa" w:w="140"/>
              <w:left w:type="dxa" w:w="200"/>
              <w:bottom w:type="dxa" w:w="140"/>
              <w:right w:type="dxa" w:w="200"/>
            </w:tcMar>
          </w:tcPr>
          <w:p>
            <w:r>
              <w:rPr>
                <w:rFonts w:ascii="Arial" w:cs="Arial" w:eastAsia="Arial" w:hAnsi="Arial"/>
                <w:b/>
                <w:bCs/>
                <w:color w:val="2563EB"/>
                <w:sz w:val="20"/>
                <w:szCs w:val="20"/>
              </w:rPr>
              <w:t xml:space="preserve">Estimated total Stripe implementation time: 2–3 days for a working MVP payment flow. Stripe takes 2.9% + $0.30 per transaction. On $4.99, that's ~$0.44 per payment — you net ~$4.55 per monthly subscriber.</w:t>
            </w:r>
          </w:p>
        </w:tc>
      </w:tr>
    </w:tbl>
    <w:p>
      <w:pPr>
        <w:spacing w:before="0" w:after="80"/>
      </w:pPr>
      <w:r>
        <w:t xml:space="preserve"/>
      </w:r>
    </w:p>
    <w:p>
      <w:pPr>
        <w:spacing w:before="0" w:after="80"/>
      </w:pPr>
      <w:r>
        <w:t xml:space="preserve"/>
      </w:r>
    </w:p>
    <w:p>
      <w:pPr>
        <w:pStyle w:val="Heading1"/>
        <w:pBdr>
          <w:bottom w:val="single" w:color="2563EB" w:sz="8" w:space="8"/>
        </w:pBdr>
        <w:spacing w:before="400" w:after="160"/>
      </w:pPr>
      <w:r>
        <w:rPr>
          <w:rFonts w:ascii="Arial" w:cs="Arial" w:eastAsia="Arial" w:hAnsi="Arial"/>
          <w:b/>
          <w:bCs/>
          <w:color w:val="1A202C"/>
          <w:sz w:val="36"/>
          <w:szCs w:val="36"/>
        </w:rPr>
        <w:t xml:space="preserve">8. Growth Strategy — From Zero to Millions of Users</w:t>
      </w:r>
    </w:p>
    <w:p>
      <w:pPr>
        <w:pStyle w:val="Heading2"/>
        <w:spacing w:before="320" w:after="120"/>
      </w:pPr>
      <w:r>
        <w:rPr>
          <w:rFonts w:ascii="Arial" w:cs="Arial" w:eastAsia="Arial" w:hAnsi="Arial"/>
          <w:b/>
          <w:bCs/>
          <w:color w:val="2563EB"/>
          <w:sz w:val="26"/>
          <w:szCs w:val="26"/>
        </w:rPr>
        <w:t xml:space="preserve">Principle: Test Cheap, Scale What Works</w:t>
      </w:r>
    </w:p>
    <w:p>
      <w:pPr>
        <w:spacing w:before="60" w:after="120"/>
      </w:pPr>
      <w:r>
        <w:rPr>
          <w:rFonts w:ascii="Arial" w:cs="Arial" w:eastAsia="Arial" w:hAnsi="Arial"/>
          <w:b w:val="false"/>
          <w:bCs w:val="false"/>
          <w:i w:val="false"/>
          <w:iCs w:val="false"/>
          <w:color w:val="4A5568"/>
          <w:sz w:val="20"/>
          <w:szCs w:val="20"/>
        </w:rPr>
        <w:t xml:space="preserve">The cardinal rule of early-stage growth is to spend as little money as possible validating that a channel works before spending more. Test 3–5 channels simultaneously with tiny budgets ($50–$100 each), measure which drives sign-ups, then double down on the winner.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100"/>
        <w:gridCol w:w="1200"/>
        <w:gridCol w:w="4260"/>
      </w:tblGrid>
      <w:tr>
        <w:trPr>
          <w:tblHeader/>
        </w:trPr>
        <w:tc>
          <w:tcPr>
            <w:tcW w:type="dxa" w:w="1600"/>
            <w:tcBorders>
              <w:top w:val="single" w:color="E2E8F0" w:sz="1"/>
              <w:left w:val="single" w:color="E2E8F0" w:sz="1"/>
              <w:bottom w:val="single" w:color="E2E8F0" w:sz="1"/>
              <w:right w:val="single" w:color="E2E8F0" w:sz="1"/>
            </w:tcBorders>
            <w:shd w:fill="1A202C" w:val="clear"/>
            <w:tcMar>
              <w:top w:type="dxa" w:w="100"/>
              <w:left w:type="dxa" w:w="120"/>
              <w:bottom w:type="dxa" w:w="100"/>
              <w:right w:type="dxa" w:w="120"/>
            </w:tcMar>
          </w:tcPr>
          <w:p>
            <w:r>
              <w:rPr>
                <w:rFonts w:ascii="Arial" w:cs="Arial" w:eastAsia="Arial" w:hAnsi="Arial"/>
                <w:b/>
                <w:bCs/>
                <w:color w:val="FFFFFF"/>
                <w:sz w:val="18"/>
                <w:szCs w:val="18"/>
              </w:rPr>
              <w:t xml:space="preserve">Channel</w:t>
            </w:r>
          </w:p>
        </w:tc>
        <w:tc>
          <w:tcPr>
            <w:tcW w:type="dxa" w:w="1200"/>
            <w:tcBorders>
              <w:top w:val="single" w:color="E2E8F0" w:sz="1"/>
              <w:left w:val="single" w:color="E2E8F0" w:sz="1"/>
              <w:bottom w:val="single" w:color="E2E8F0" w:sz="1"/>
              <w:right w:val="single" w:color="E2E8F0" w:sz="1"/>
            </w:tcBorders>
            <w:shd w:fill="1A202C" w:val="clear"/>
            <w:tcMar>
              <w:top w:type="dxa" w:w="100"/>
              <w:left w:type="dxa" w:w="120"/>
              <w:bottom w:type="dxa" w:w="100"/>
              <w:right w:type="dxa" w:w="120"/>
            </w:tcMar>
          </w:tcPr>
          <w:p>
            <w:r>
              <w:rPr>
                <w:rFonts w:ascii="Arial" w:cs="Arial" w:eastAsia="Arial" w:hAnsi="Arial"/>
                <w:b/>
                <w:bCs/>
                <w:color w:val="FFFFFF"/>
                <w:sz w:val="18"/>
                <w:szCs w:val="18"/>
              </w:rPr>
              <w:t xml:space="preserve">Cost to Test</w:t>
            </w:r>
          </w:p>
        </w:tc>
        <w:tc>
          <w:tcPr>
            <w:tcW w:type="dxa" w:w="1100"/>
            <w:tcBorders>
              <w:top w:val="single" w:color="E2E8F0" w:sz="1"/>
              <w:left w:val="single" w:color="E2E8F0" w:sz="1"/>
              <w:bottom w:val="single" w:color="E2E8F0" w:sz="1"/>
              <w:right w:val="single" w:color="E2E8F0" w:sz="1"/>
            </w:tcBorders>
            <w:shd w:fill="1A202C" w:val="clear"/>
            <w:tcMar>
              <w:top w:type="dxa" w:w="100"/>
              <w:left w:type="dxa" w:w="120"/>
              <w:bottom w:type="dxa" w:w="100"/>
              <w:right w:type="dxa" w:w="120"/>
            </w:tcMar>
          </w:tcPr>
          <w:p>
            <w:r>
              <w:rPr>
                <w:rFonts w:ascii="Arial" w:cs="Arial" w:eastAsia="Arial" w:hAnsi="Arial"/>
                <w:b/>
                <w:bCs/>
                <w:color w:val="FFFFFF"/>
                <w:sz w:val="18"/>
                <w:szCs w:val="18"/>
              </w:rPr>
              <w:t xml:space="preserve">Speed</w:t>
            </w:r>
          </w:p>
        </w:tc>
        <w:tc>
          <w:tcPr>
            <w:tcW w:type="dxa" w:w="1200"/>
            <w:tcBorders>
              <w:top w:val="single" w:color="E2E8F0" w:sz="1"/>
              <w:left w:val="single" w:color="E2E8F0" w:sz="1"/>
              <w:bottom w:val="single" w:color="E2E8F0" w:sz="1"/>
              <w:right w:val="single" w:color="E2E8F0" w:sz="1"/>
            </w:tcBorders>
            <w:shd w:fill="1A202C" w:val="clear"/>
            <w:tcMar>
              <w:top w:type="dxa" w:w="100"/>
              <w:left w:type="dxa" w:w="120"/>
              <w:bottom w:type="dxa" w:w="100"/>
              <w:right w:type="dxa" w:w="120"/>
            </w:tcMar>
          </w:tcPr>
          <w:p>
            <w:r>
              <w:rPr>
                <w:rFonts w:ascii="Arial" w:cs="Arial" w:eastAsia="Arial" w:hAnsi="Arial"/>
                <w:b/>
                <w:bCs/>
                <w:color w:val="FFFFFF"/>
                <w:sz w:val="18"/>
                <w:szCs w:val="18"/>
              </w:rPr>
              <w:t xml:space="preserve">Difficulty</w:t>
            </w:r>
          </w:p>
        </w:tc>
        <w:tc>
          <w:tcPr>
            <w:tcW w:type="dxa" w:w="4260"/>
            <w:tcBorders>
              <w:top w:val="single" w:color="E2E8F0" w:sz="1"/>
              <w:left w:val="single" w:color="E2E8F0" w:sz="1"/>
              <w:bottom w:val="single" w:color="E2E8F0" w:sz="1"/>
              <w:right w:val="single" w:color="E2E8F0" w:sz="1"/>
            </w:tcBorders>
            <w:shd w:fill="1A202C" w:val="clear"/>
            <w:tcMar>
              <w:top w:type="dxa" w:w="100"/>
              <w:left w:type="dxa" w:w="120"/>
              <w:bottom w:type="dxa" w:w="100"/>
              <w:right w:type="dxa" w:w="120"/>
            </w:tcMar>
          </w:tcPr>
          <w:p>
            <w:r>
              <w:rPr>
                <w:rFonts w:ascii="Arial" w:cs="Arial" w:eastAsia="Arial" w:hAnsi="Arial"/>
                <w:b/>
                <w:bCs/>
                <w:color w:val="FFFFFF"/>
                <w:sz w:val="18"/>
                <w:szCs w:val="18"/>
              </w:rPr>
              <w:t xml:space="preserve">How to Test It</w:t>
            </w:r>
          </w:p>
        </w:tc>
      </w:tr>
      <w:tr>
        <w:tc>
          <w:tcPr>
            <w:tcW w:type="dxa" w:w="1600"/>
            <w:tcBorders>
              <w:top w:val="single" w:color="E2E8F0" w:sz="1"/>
              <w:left w:val="single" w:color="E2E8F0" w:sz="1"/>
              <w:bottom w:val="single" w:color="E2E8F0" w:sz="1"/>
              <w:right w:val="single" w:color="E2E8F0" w:sz="1"/>
            </w:tcBorders>
            <w:shd w:fill="EEF4FF" w:val="clear"/>
            <w:tcMar>
              <w:top w:type="dxa" w:w="80"/>
              <w:left w:type="dxa" w:w="100"/>
              <w:bottom w:type="dxa" w:w="80"/>
              <w:right w:type="dxa" w:w="100"/>
            </w:tcMar>
          </w:tcPr>
          <w:p>
            <w:r>
              <w:rPr>
                <w:rFonts w:ascii="Arial" w:cs="Arial" w:eastAsia="Arial" w:hAnsi="Arial"/>
                <w:b/>
                <w:bCs/>
                <w:color w:val="1A202C"/>
                <w:sz w:val="17"/>
                <w:szCs w:val="17"/>
              </w:rPr>
              <w:t xml:space="preserve">Reddit</w:t>
            </w:r>
          </w:p>
        </w:tc>
        <w:tc>
          <w:tcPr>
            <w:tcW w:type="dxa" w:w="1200"/>
            <w:tcBorders>
              <w:top w:val="single" w:color="E2E8F0" w:sz="1"/>
              <w:left w:val="single" w:color="E2E8F0" w:sz="1"/>
              <w:bottom w:val="single" w:color="E2E8F0" w:sz="1"/>
              <w:right w:val="single" w:color="E2E8F0" w:sz="1"/>
            </w:tcBorders>
            <w:shd w:fill="EEF4FF" w:val="clear"/>
            <w:tcMar>
              <w:top w:type="dxa" w:w="80"/>
              <w:left w:type="dxa" w:w="100"/>
              <w:bottom w:type="dxa" w:w="80"/>
              <w:right w:type="dxa" w:w="100"/>
            </w:tcMar>
          </w:tcPr>
          <w:p>
            <w:r>
              <w:rPr>
                <w:rFonts w:ascii="Arial" w:cs="Arial" w:eastAsia="Arial" w:hAnsi="Arial"/>
                <w:b w:val="false"/>
                <w:bCs w:val="false"/>
                <w:color w:val="4A5568"/>
                <w:sz w:val="17"/>
                <w:szCs w:val="17"/>
              </w:rPr>
              <w:t xml:space="preserve">Free</w:t>
            </w:r>
          </w:p>
        </w:tc>
        <w:tc>
          <w:tcPr>
            <w:tcW w:type="dxa" w:w="1100"/>
            <w:tcBorders>
              <w:top w:val="single" w:color="E2E8F0" w:sz="1"/>
              <w:left w:val="single" w:color="E2E8F0" w:sz="1"/>
              <w:bottom w:val="single" w:color="E2E8F0" w:sz="1"/>
              <w:right w:val="single" w:color="E2E8F0" w:sz="1"/>
            </w:tcBorders>
            <w:shd w:fill="EEF4FF" w:val="clear"/>
            <w:tcMar>
              <w:top w:type="dxa" w:w="80"/>
              <w:left w:type="dxa" w:w="100"/>
              <w:bottom w:type="dxa" w:w="80"/>
              <w:right w:type="dxa" w:w="100"/>
            </w:tcMar>
          </w:tcPr>
          <w:p>
            <w:r>
              <w:rPr>
                <w:rFonts w:ascii="Arial" w:cs="Arial" w:eastAsia="Arial" w:hAnsi="Arial"/>
                <w:b w:val="false"/>
                <w:bCs w:val="false"/>
                <w:color w:val="4A5568"/>
                <w:sz w:val="17"/>
                <w:szCs w:val="17"/>
              </w:rPr>
              <w:t xml:space="preserve">Fast</w:t>
            </w:r>
          </w:p>
        </w:tc>
        <w:tc>
          <w:tcPr>
            <w:tcW w:type="dxa" w:w="1200"/>
            <w:tcBorders>
              <w:top w:val="single" w:color="E2E8F0" w:sz="1"/>
              <w:left w:val="single" w:color="E2E8F0" w:sz="1"/>
              <w:bottom w:val="single" w:color="E2E8F0" w:sz="1"/>
              <w:right w:val="single" w:color="E2E8F0" w:sz="1"/>
            </w:tcBorders>
            <w:shd w:fill="EEF4FF" w:val="clear"/>
            <w:tcMar>
              <w:top w:type="dxa" w:w="80"/>
              <w:left w:type="dxa" w:w="100"/>
              <w:bottom w:type="dxa" w:w="80"/>
              <w:right w:type="dxa" w:w="100"/>
            </w:tcMar>
          </w:tcPr>
          <w:p>
            <w:r>
              <w:rPr>
                <w:rFonts w:ascii="Arial" w:cs="Arial" w:eastAsia="Arial" w:hAnsi="Arial"/>
                <w:b w:val="false"/>
                <w:bCs w:val="false"/>
                <w:color w:val="4A5568"/>
                <w:sz w:val="17"/>
                <w:szCs w:val="17"/>
              </w:rPr>
              <w:t xml:space="preserve">Easy</w:t>
            </w:r>
          </w:p>
        </w:tc>
        <w:tc>
          <w:tcPr>
            <w:tcW w:type="dxa" w:w="4260"/>
            <w:tcBorders>
              <w:top w:val="single" w:color="E2E8F0" w:sz="1"/>
              <w:left w:val="single" w:color="E2E8F0" w:sz="1"/>
              <w:bottom w:val="single" w:color="E2E8F0" w:sz="1"/>
              <w:right w:val="single" w:color="E2E8F0" w:sz="1"/>
            </w:tcBorders>
            <w:shd w:fill="EEF4FF" w:val="clear"/>
            <w:tcMar>
              <w:top w:type="dxa" w:w="80"/>
              <w:left w:type="dxa" w:w="100"/>
              <w:bottom w:type="dxa" w:w="80"/>
              <w:right w:type="dxa" w:w="100"/>
            </w:tcMar>
          </w:tcPr>
          <w:p>
            <w:r>
              <w:rPr>
                <w:rFonts w:ascii="Arial" w:cs="Arial" w:eastAsia="Arial" w:hAnsi="Arial"/>
                <w:b w:val="false"/>
                <w:bCs w:val="false"/>
                <w:color w:val="4A5568"/>
                <w:sz w:val="17"/>
                <w:szCs w:val="17"/>
              </w:rPr>
              <w:t xml:space="preserve">Post in r/skiing, r/snowboarding, r/Tahoe, r/breckenridge with 'I built this tool for checking conditions.' One good post can drive 500–2,000 visits. Authenticity is key — don't pitch, share.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bCs/>
                <w:color w:val="1A202C"/>
                <w:sz w:val="17"/>
                <w:szCs w:val="17"/>
              </w:rPr>
              <w:t xml:space="preserve">TikTok Organic</w:t>
            </w:r>
          </w:p>
        </w:tc>
        <w:tc>
          <w:tcPr>
            <w:tcW w:type="dxa" w:w="12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4A5568"/>
                <w:sz w:val="17"/>
                <w:szCs w:val="17"/>
              </w:rPr>
              <w:t xml:space="preserve">Free</w:t>
            </w:r>
          </w:p>
        </w:tc>
        <w:tc>
          <w:tcPr>
            <w:tcW w:type="dxa" w:w="11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4A5568"/>
                <w:sz w:val="17"/>
                <w:szCs w:val="17"/>
              </w:rPr>
              <w:t xml:space="preserve">Variable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4A5568"/>
                <w:sz w:val="17"/>
                <w:szCs w:val="17"/>
              </w:rPr>
              <w:t xml:space="preserve">Medium</w:t>
            </w:r>
          </w:p>
        </w:tc>
        <w:tc>
          <w:tcPr>
            <w:tcW w:type="dxa" w:w="42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4A5568"/>
                <w:sz w:val="17"/>
                <w:szCs w:val="17"/>
              </w:rPr>
              <w:t xml:space="preserve">Make 3 videos: (1) 'I built an app that shows powder conditions at every US ski resort' (2) powder day content from actual resorts (3) behind the scenes building the app. Post consistently for 30 days. Ski TikTok (#skitok) is a real community.</w:t>
            </w:r>
          </w:p>
        </w:tc>
      </w:tr>
      <w:tr>
        <w:tc>
          <w:tcPr>
            <w:tcW w:type="dxa" w:w="1600"/>
            <w:tcBorders>
              <w:top w:val="single" w:color="E2E8F0" w:sz="1"/>
              <w:left w:val="single" w:color="E2E8F0" w:sz="1"/>
              <w:bottom w:val="single" w:color="E2E8F0" w:sz="1"/>
              <w:right w:val="single" w:color="E2E8F0" w:sz="1"/>
            </w:tcBorders>
            <w:shd w:fill="EEF4FF" w:val="clear"/>
            <w:tcMar>
              <w:top w:type="dxa" w:w="80"/>
              <w:left w:type="dxa" w:w="100"/>
              <w:bottom w:type="dxa" w:w="80"/>
              <w:right w:type="dxa" w:w="100"/>
            </w:tcMar>
          </w:tcPr>
          <w:p>
            <w:r>
              <w:rPr>
                <w:rFonts w:ascii="Arial" w:cs="Arial" w:eastAsia="Arial" w:hAnsi="Arial"/>
                <w:b/>
                <w:bCs/>
                <w:color w:val="1A202C"/>
                <w:sz w:val="17"/>
                <w:szCs w:val="17"/>
              </w:rPr>
              <w:t xml:space="preserve">Instagram Reels</w:t>
            </w:r>
          </w:p>
        </w:tc>
        <w:tc>
          <w:tcPr>
            <w:tcW w:type="dxa" w:w="1200"/>
            <w:tcBorders>
              <w:top w:val="single" w:color="E2E8F0" w:sz="1"/>
              <w:left w:val="single" w:color="E2E8F0" w:sz="1"/>
              <w:bottom w:val="single" w:color="E2E8F0" w:sz="1"/>
              <w:right w:val="single" w:color="E2E8F0" w:sz="1"/>
            </w:tcBorders>
            <w:shd w:fill="EEF4FF" w:val="clear"/>
            <w:tcMar>
              <w:top w:type="dxa" w:w="80"/>
              <w:left w:type="dxa" w:w="100"/>
              <w:bottom w:type="dxa" w:w="80"/>
              <w:right w:type="dxa" w:w="100"/>
            </w:tcMar>
          </w:tcPr>
          <w:p>
            <w:r>
              <w:rPr>
                <w:rFonts w:ascii="Arial" w:cs="Arial" w:eastAsia="Arial" w:hAnsi="Arial"/>
                <w:b w:val="false"/>
                <w:bCs w:val="false"/>
                <w:color w:val="4A5568"/>
                <w:sz w:val="17"/>
                <w:szCs w:val="17"/>
              </w:rPr>
              <w:t xml:space="preserve">Free</w:t>
            </w:r>
          </w:p>
        </w:tc>
        <w:tc>
          <w:tcPr>
            <w:tcW w:type="dxa" w:w="1100"/>
            <w:tcBorders>
              <w:top w:val="single" w:color="E2E8F0" w:sz="1"/>
              <w:left w:val="single" w:color="E2E8F0" w:sz="1"/>
              <w:bottom w:val="single" w:color="E2E8F0" w:sz="1"/>
              <w:right w:val="single" w:color="E2E8F0" w:sz="1"/>
            </w:tcBorders>
            <w:shd w:fill="EEF4FF" w:val="clear"/>
            <w:tcMar>
              <w:top w:type="dxa" w:w="80"/>
              <w:left w:type="dxa" w:w="100"/>
              <w:bottom w:type="dxa" w:w="80"/>
              <w:right w:type="dxa" w:w="100"/>
            </w:tcMar>
          </w:tcPr>
          <w:p>
            <w:r>
              <w:rPr>
                <w:rFonts w:ascii="Arial" w:cs="Arial" w:eastAsia="Arial" w:hAnsi="Arial"/>
                <w:b w:val="false"/>
                <w:bCs w:val="false"/>
                <w:color w:val="4A5568"/>
                <w:sz w:val="17"/>
                <w:szCs w:val="17"/>
              </w:rPr>
              <w:t xml:space="preserve">Slow</w:t>
            </w:r>
          </w:p>
        </w:tc>
        <w:tc>
          <w:tcPr>
            <w:tcW w:type="dxa" w:w="1200"/>
            <w:tcBorders>
              <w:top w:val="single" w:color="E2E8F0" w:sz="1"/>
              <w:left w:val="single" w:color="E2E8F0" w:sz="1"/>
              <w:bottom w:val="single" w:color="E2E8F0" w:sz="1"/>
              <w:right w:val="single" w:color="E2E8F0" w:sz="1"/>
            </w:tcBorders>
            <w:shd w:fill="EEF4FF" w:val="clear"/>
            <w:tcMar>
              <w:top w:type="dxa" w:w="80"/>
              <w:left w:type="dxa" w:w="100"/>
              <w:bottom w:type="dxa" w:w="80"/>
              <w:right w:type="dxa" w:w="100"/>
            </w:tcMar>
          </w:tcPr>
          <w:p>
            <w:r>
              <w:rPr>
                <w:rFonts w:ascii="Arial" w:cs="Arial" w:eastAsia="Arial" w:hAnsi="Arial"/>
                <w:b w:val="false"/>
                <w:bCs w:val="false"/>
                <w:color w:val="4A5568"/>
                <w:sz w:val="17"/>
                <w:szCs w:val="17"/>
              </w:rPr>
              <w:t xml:space="preserve">Medium</w:t>
            </w:r>
          </w:p>
        </w:tc>
        <w:tc>
          <w:tcPr>
            <w:tcW w:type="dxa" w:w="4260"/>
            <w:tcBorders>
              <w:top w:val="single" w:color="E2E8F0" w:sz="1"/>
              <w:left w:val="single" w:color="E2E8F0" w:sz="1"/>
              <w:bottom w:val="single" w:color="E2E8F0" w:sz="1"/>
              <w:right w:val="single" w:color="E2E8F0" w:sz="1"/>
            </w:tcBorders>
            <w:shd w:fill="EEF4FF" w:val="clear"/>
            <w:tcMar>
              <w:top w:type="dxa" w:w="80"/>
              <w:left w:type="dxa" w:w="100"/>
              <w:bottom w:type="dxa" w:w="80"/>
              <w:right w:type="dxa" w:w="100"/>
            </w:tcMar>
          </w:tcPr>
          <w:p>
            <w:r>
              <w:rPr>
                <w:rFonts w:ascii="Arial" w:cs="Arial" w:eastAsia="Arial" w:hAnsi="Arial"/>
                <w:b w:val="false"/>
                <w:bCs w:val="false"/>
                <w:color w:val="4A5568"/>
                <w:sz w:val="17"/>
                <w:szCs w:val="17"/>
              </w:rPr>
              <w:t xml:space="preserve">Same content as TikTok, repurposed. Tag ski resort accounts. Ski content goes viral in winter. Build from zero — tag @mammothmtn, @jacksonhole etc.</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bCs/>
                <w:color w:val="1A202C"/>
                <w:sz w:val="17"/>
                <w:szCs w:val="17"/>
              </w:rPr>
              <w:t xml:space="preserve">SEO / Blog Content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4A5568"/>
                <w:sz w:val="17"/>
                <w:szCs w:val="17"/>
              </w:rPr>
              <w:t xml:space="preserve">Free</w:t>
            </w:r>
          </w:p>
        </w:tc>
        <w:tc>
          <w:tcPr>
            <w:tcW w:type="dxa" w:w="11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4A5568"/>
                <w:sz w:val="17"/>
                <w:szCs w:val="17"/>
              </w:rPr>
              <w:t xml:space="preserve">Slow</w:t>
            </w:r>
          </w:p>
        </w:tc>
        <w:tc>
          <w:tcPr>
            <w:tcW w:type="dxa" w:w="12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4A5568"/>
                <w:sz w:val="17"/>
                <w:szCs w:val="17"/>
              </w:rPr>
              <w:t xml:space="preserve">Low</w:t>
            </w:r>
          </w:p>
        </w:tc>
        <w:tc>
          <w:tcPr>
            <w:tcW w:type="dxa" w:w="42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4A5568"/>
                <w:sz w:val="17"/>
                <w:szCs w:val="17"/>
              </w:rPr>
              <w:t xml:space="preserve">Write 10 articles: 'Best powder day at Mammoth this week', 'Is Jackson Hole open?', 'Tahoe snow report March 2026.' Google ranks resort condition pages. Takes 3–6 months to compound but is zero ongoing cost.</w:t>
            </w:r>
          </w:p>
        </w:tc>
      </w:tr>
      <w:tr>
        <w:tc>
          <w:tcPr>
            <w:tcW w:type="dxa" w:w="1600"/>
            <w:tcBorders>
              <w:top w:val="single" w:color="E2E8F0" w:sz="1"/>
              <w:left w:val="single" w:color="E2E8F0" w:sz="1"/>
              <w:bottom w:val="single" w:color="E2E8F0" w:sz="1"/>
              <w:right w:val="single" w:color="E2E8F0" w:sz="1"/>
            </w:tcBorders>
            <w:shd w:fill="EEF4FF" w:val="clear"/>
            <w:tcMar>
              <w:top w:type="dxa" w:w="80"/>
              <w:left w:type="dxa" w:w="100"/>
              <w:bottom w:type="dxa" w:w="80"/>
              <w:right w:type="dxa" w:w="100"/>
            </w:tcMar>
          </w:tcPr>
          <w:p>
            <w:r>
              <w:rPr>
                <w:rFonts w:ascii="Arial" w:cs="Arial" w:eastAsia="Arial" w:hAnsi="Arial"/>
                <w:b/>
                <w:bCs/>
                <w:color w:val="1A202C"/>
                <w:sz w:val="17"/>
                <w:szCs w:val="17"/>
              </w:rPr>
              <w:t xml:space="preserve">Micro-influencers</w:t>
            </w:r>
          </w:p>
        </w:tc>
        <w:tc>
          <w:tcPr>
            <w:tcW w:type="dxa" w:w="1200"/>
            <w:tcBorders>
              <w:top w:val="single" w:color="E2E8F0" w:sz="1"/>
              <w:left w:val="single" w:color="E2E8F0" w:sz="1"/>
              <w:bottom w:val="single" w:color="E2E8F0" w:sz="1"/>
              <w:right w:val="single" w:color="E2E8F0" w:sz="1"/>
            </w:tcBorders>
            <w:shd w:fill="EEF4FF" w:val="clear"/>
            <w:tcMar>
              <w:top w:type="dxa" w:w="80"/>
              <w:left w:type="dxa" w:w="100"/>
              <w:bottom w:type="dxa" w:w="80"/>
              <w:right w:type="dxa" w:w="100"/>
            </w:tcMar>
          </w:tcPr>
          <w:p>
            <w:r>
              <w:rPr>
                <w:rFonts w:ascii="Arial" w:cs="Arial" w:eastAsia="Arial" w:hAnsi="Arial"/>
                <w:b w:val="false"/>
                <w:bCs w:val="false"/>
                <w:color w:val="4A5568"/>
                <w:sz w:val="17"/>
                <w:szCs w:val="17"/>
              </w:rPr>
              <w:t xml:space="preserve">$50–$500/post</w:t>
            </w:r>
          </w:p>
        </w:tc>
        <w:tc>
          <w:tcPr>
            <w:tcW w:type="dxa" w:w="1100"/>
            <w:tcBorders>
              <w:top w:val="single" w:color="E2E8F0" w:sz="1"/>
              <w:left w:val="single" w:color="E2E8F0" w:sz="1"/>
              <w:bottom w:val="single" w:color="E2E8F0" w:sz="1"/>
              <w:right w:val="single" w:color="E2E8F0" w:sz="1"/>
            </w:tcBorders>
            <w:shd w:fill="EEF4FF" w:val="clear"/>
            <w:tcMar>
              <w:top w:type="dxa" w:w="80"/>
              <w:left w:type="dxa" w:w="100"/>
              <w:bottom w:type="dxa" w:w="80"/>
              <w:right w:type="dxa" w:w="100"/>
            </w:tcMar>
          </w:tcPr>
          <w:p>
            <w:r>
              <w:rPr>
                <w:rFonts w:ascii="Arial" w:cs="Arial" w:eastAsia="Arial" w:hAnsi="Arial"/>
                <w:b w:val="false"/>
                <w:bCs w:val="false"/>
                <w:color w:val="4A5568"/>
                <w:sz w:val="17"/>
                <w:szCs w:val="17"/>
              </w:rPr>
              <w:t xml:space="preserve">Medium</w:t>
            </w:r>
          </w:p>
        </w:tc>
        <w:tc>
          <w:tcPr>
            <w:tcW w:type="dxa" w:w="1200"/>
            <w:tcBorders>
              <w:top w:val="single" w:color="E2E8F0" w:sz="1"/>
              <w:left w:val="single" w:color="E2E8F0" w:sz="1"/>
              <w:bottom w:val="single" w:color="E2E8F0" w:sz="1"/>
              <w:right w:val="single" w:color="E2E8F0" w:sz="1"/>
            </w:tcBorders>
            <w:shd w:fill="EEF4FF" w:val="clear"/>
            <w:tcMar>
              <w:top w:type="dxa" w:w="80"/>
              <w:left w:type="dxa" w:w="100"/>
              <w:bottom w:type="dxa" w:w="80"/>
              <w:right w:type="dxa" w:w="100"/>
            </w:tcMar>
          </w:tcPr>
          <w:p>
            <w:r>
              <w:rPr>
                <w:rFonts w:ascii="Arial" w:cs="Arial" w:eastAsia="Arial" w:hAnsi="Arial"/>
                <w:b w:val="false"/>
                <w:bCs w:val="false"/>
                <w:color w:val="4A5568"/>
                <w:sz w:val="17"/>
                <w:szCs w:val="17"/>
              </w:rPr>
              <w:t xml:space="preserve">Medium</w:t>
            </w:r>
          </w:p>
        </w:tc>
        <w:tc>
          <w:tcPr>
            <w:tcW w:type="dxa" w:w="4260"/>
            <w:tcBorders>
              <w:top w:val="single" w:color="E2E8F0" w:sz="1"/>
              <w:left w:val="single" w:color="E2E8F0" w:sz="1"/>
              <w:bottom w:val="single" w:color="E2E8F0" w:sz="1"/>
              <w:right w:val="single" w:color="E2E8F0" w:sz="1"/>
            </w:tcBorders>
            <w:shd w:fill="EEF4FF" w:val="clear"/>
            <w:tcMar>
              <w:top w:type="dxa" w:w="80"/>
              <w:left w:type="dxa" w:w="100"/>
              <w:bottom w:type="dxa" w:w="80"/>
              <w:right w:type="dxa" w:w="100"/>
            </w:tcMar>
          </w:tcPr>
          <w:p>
            <w:r>
              <w:rPr>
                <w:rFonts w:ascii="Arial" w:cs="Arial" w:eastAsia="Arial" w:hAnsi="Arial"/>
                <w:b w:val="false"/>
                <w:bCs w:val="false"/>
                <w:color w:val="4A5568"/>
                <w:sz w:val="17"/>
                <w:szCs w:val="17"/>
              </w:rPr>
              <w:t xml:space="preserve">DM ski creators with 5K–50K followers. Offer free Pro account + $100–$300 for a story or Reel showing conditions check before their ski day. Engagement rates are 6–8% vs 1–2% for celebrities. Find them via #skitok or @skier tags.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bCs/>
                <w:color w:val="1A202C"/>
                <w:sz w:val="17"/>
                <w:szCs w:val="17"/>
              </w:rPr>
              <w:t xml:space="preserve">Ski Resort FB Groups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4A5568"/>
                <w:sz w:val="17"/>
                <w:szCs w:val="17"/>
              </w:rPr>
              <w:t xml:space="preserve">Free</w:t>
            </w:r>
          </w:p>
        </w:tc>
        <w:tc>
          <w:tcPr>
            <w:tcW w:type="dxa" w:w="11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4A5568"/>
                <w:sz w:val="17"/>
                <w:szCs w:val="17"/>
              </w:rPr>
              <w:t xml:space="preserve">Fast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4A5568"/>
                <w:sz w:val="17"/>
                <w:szCs w:val="17"/>
              </w:rPr>
              <w:t xml:space="preserve">Easy</w:t>
            </w:r>
          </w:p>
        </w:tc>
        <w:tc>
          <w:tcPr>
            <w:tcW w:type="dxa" w:w="42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4A5568"/>
                <w:sz w:val="17"/>
                <w:szCs w:val="17"/>
              </w:rPr>
              <w:t xml:space="preserve">Every major ski resort has a Facebook group (Tahoe Powder Hunters, Breckenridge Locals, etc.) with 10K–50K members. Share your conditions report for their resort. Genuine value, not spam.</w:t>
            </w:r>
          </w:p>
        </w:tc>
      </w:tr>
      <w:tr>
        <w:tc>
          <w:tcPr>
            <w:tcW w:type="dxa" w:w="1600"/>
            <w:tcBorders>
              <w:top w:val="single" w:color="E2E8F0" w:sz="1"/>
              <w:left w:val="single" w:color="E2E8F0" w:sz="1"/>
              <w:bottom w:val="single" w:color="E2E8F0" w:sz="1"/>
              <w:right w:val="single" w:color="E2E8F0" w:sz="1"/>
            </w:tcBorders>
            <w:shd w:fill="EEF4FF" w:val="clear"/>
            <w:tcMar>
              <w:top w:type="dxa" w:w="80"/>
              <w:left w:type="dxa" w:w="100"/>
              <w:bottom w:type="dxa" w:w="80"/>
              <w:right w:type="dxa" w:w="100"/>
            </w:tcMar>
          </w:tcPr>
          <w:p>
            <w:r>
              <w:rPr>
                <w:rFonts w:ascii="Arial" w:cs="Arial" w:eastAsia="Arial" w:hAnsi="Arial"/>
                <w:b/>
                <w:bCs/>
                <w:color w:val="1A202C"/>
                <w:sz w:val="17"/>
                <w:szCs w:val="17"/>
              </w:rPr>
              <w:t xml:space="preserve">TikTok Ads</w:t>
            </w:r>
          </w:p>
        </w:tc>
        <w:tc>
          <w:tcPr>
            <w:tcW w:type="dxa" w:w="1200"/>
            <w:tcBorders>
              <w:top w:val="single" w:color="E2E8F0" w:sz="1"/>
              <w:left w:val="single" w:color="E2E8F0" w:sz="1"/>
              <w:bottom w:val="single" w:color="E2E8F0" w:sz="1"/>
              <w:right w:val="single" w:color="E2E8F0" w:sz="1"/>
            </w:tcBorders>
            <w:shd w:fill="EEF4FF" w:val="clear"/>
            <w:tcMar>
              <w:top w:type="dxa" w:w="80"/>
              <w:left w:type="dxa" w:w="100"/>
              <w:bottom w:type="dxa" w:w="80"/>
              <w:right w:type="dxa" w:w="100"/>
            </w:tcMar>
          </w:tcPr>
          <w:p>
            <w:r>
              <w:rPr>
                <w:rFonts w:ascii="Arial" w:cs="Arial" w:eastAsia="Arial" w:hAnsi="Arial"/>
                <w:b w:val="false"/>
                <w:bCs w:val="false"/>
                <w:color w:val="4A5568"/>
                <w:sz w:val="17"/>
                <w:szCs w:val="17"/>
              </w:rPr>
              <w:t xml:space="preserve">$5–$20/day</w:t>
            </w:r>
          </w:p>
        </w:tc>
        <w:tc>
          <w:tcPr>
            <w:tcW w:type="dxa" w:w="1100"/>
            <w:tcBorders>
              <w:top w:val="single" w:color="E2E8F0" w:sz="1"/>
              <w:left w:val="single" w:color="E2E8F0" w:sz="1"/>
              <w:bottom w:val="single" w:color="E2E8F0" w:sz="1"/>
              <w:right w:val="single" w:color="E2E8F0" w:sz="1"/>
            </w:tcBorders>
            <w:shd w:fill="EEF4FF" w:val="clear"/>
            <w:tcMar>
              <w:top w:type="dxa" w:w="80"/>
              <w:left w:type="dxa" w:w="100"/>
              <w:bottom w:type="dxa" w:w="80"/>
              <w:right w:type="dxa" w:w="100"/>
            </w:tcMar>
          </w:tcPr>
          <w:p>
            <w:r>
              <w:rPr>
                <w:rFonts w:ascii="Arial" w:cs="Arial" w:eastAsia="Arial" w:hAnsi="Arial"/>
                <w:b w:val="false"/>
                <w:bCs w:val="false"/>
                <w:color w:val="4A5568"/>
                <w:sz w:val="17"/>
                <w:szCs w:val="17"/>
              </w:rPr>
              <w:t xml:space="preserve">Fast</w:t>
            </w:r>
          </w:p>
        </w:tc>
        <w:tc>
          <w:tcPr>
            <w:tcW w:type="dxa" w:w="1200"/>
            <w:tcBorders>
              <w:top w:val="single" w:color="E2E8F0" w:sz="1"/>
              <w:left w:val="single" w:color="E2E8F0" w:sz="1"/>
              <w:bottom w:val="single" w:color="E2E8F0" w:sz="1"/>
              <w:right w:val="single" w:color="E2E8F0" w:sz="1"/>
            </w:tcBorders>
            <w:shd w:fill="EEF4FF" w:val="clear"/>
            <w:tcMar>
              <w:top w:type="dxa" w:w="80"/>
              <w:left w:type="dxa" w:w="100"/>
              <w:bottom w:type="dxa" w:w="80"/>
              <w:right w:type="dxa" w:w="100"/>
            </w:tcMar>
          </w:tcPr>
          <w:p>
            <w:r>
              <w:rPr>
                <w:rFonts w:ascii="Arial" w:cs="Arial" w:eastAsia="Arial" w:hAnsi="Arial"/>
                <w:b w:val="false"/>
                <w:bCs w:val="false"/>
                <w:color w:val="4A5568"/>
                <w:sz w:val="17"/>
                <w:szCs w:val="17"/>
              </w:rPr>
              <w:t xml:space="preserve">Medium</w:t>
            </w:r>
          </w:p>
        </w:tc>
        <w:tc>
          <w:tcPr>
            <w:tcW w:type="dxa" w:w="4260"/>
            <w:tcBorders>
              <w:top w:val="single" w:color="E2E8F0" w:sz="1"/>
              <w:left w:val="single" w:color="E2E8F0" w:sz="1"/>
              <w:bottom w:val="single" w:color="E2E8F0" w:sz="1"/>
              <w:right w:val="single" w:color="E2E8F0" w:sz="1"/>
            </w:tcBorders>
            <w:shd w:fill="EEF4FF" w:val="clear"/>
            <w:tcMar>
              <w:top w:type="dxa" w:w="80"/>
              <w:left w:type="dxa" w:w="100"/>
              <w:bottom w:type="dxa" w:w="80"/>
              <w:right w:type="dxa" w:w="100"/>
            </w:tcMar>
          </w:tcPr>
          <w:p>
            <w:r>
              <w:rPr>
                <w:rFonts w:ascii="Arial" w:cs="Arial" w:eastAsia="Arial" w:hAnsi="Arial"/>
                <w:b w:val="false"/>
                <w:bCs w:val="false"/>
                <w:color w:val="4A5568"/>
                <w:sz w:val="17"/>
                <w:szCs w:val="17"/>
              </w:rPr>
              <w:t xml:space="preserve">Start with $5/day, target: skiing interest, ages 18–45, US. Test 3 creative variants — the one with best cost-per-click gets the budget. Stop if CPL &gt; $15.</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bCs/>
                <w:color w:val="1A202C"/>
                <w:sz w:val="17"/>
                <w:szCs w:val="17"/>
              </w:rPr>
              <w:t xml:space="preserve">Google Ads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4A5568"/>
                <w:sz w:val="17"/>
                <w:szCs w:val="17"/>
              </w:rPr>
              <w:t xml:space="preserve">$10–$30/day</w:t>
            </w:r>
          </w:p>
        </w:tc>
        <w:tc>
          <w:tcPr>
            <w:tcW w:type="dxa" w:w="11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4A5568"/>
                <w:sz w:val="17"/>
                <w:szCs w:val="17"/>
              </w:rPr>
              <w:t xml:space="preserve">Fast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4A5568"/>
                <w:sz w:val="17"/>
                <w:szCs w:val="17"/>
              </w:rPr>
              <w:t xml:space="preserve">Medium</w:t>
            </w:r>
          </w:p>
        </w:tc>
        <w:tc>
          <w:tcPr>
            <w:tcW w:type="dxa" w:w="42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4A5568"/>
                <w:sz w:val="17"/>
                <w:szCs w:val="17"/>
              </w:rPr>
              <w:t xml:space="preserve">Bid on 'Mammoth snow report', 'Tahoe ski conditions today', 'Jackson Hole base depth'. High intent — people actively searching for what you provide. Start with $200 test budget.</w:t>
            </w:r>
          </w:p>
        </w:tc>
      </w:tr>
      <w:tr>
        <w:tc>
          <w:tcPr>
            <w:tcW w:type="dxa" w:w="1600"/>
            <w:tcBorders>
              <w:top w:val="single" w:color="E2E8F0" w:sz="1"/>
              <w:left w:val="single" w:color="E2E8F0" w:sz="1"/>
              <w:bottom w:val="single" w:color="E2E8F0" w:sz="1"/>
              <w:right w:val="single" w:color="E2E8F0" w:sz="1"/>
            </w:tcBorders>
            <w:shd w:fill="EEF4FF" w:val="clear"/>
            <w:tcMar>
              <w:top w:type="dxa" w:w="80"/>
              <w:left w:type="dxa" w:w="100"/>
              <w:bottom w:type="dxa" w:w="80"/>
              <w:right w:type="dxa" w:w="100"/>
            </w:tcMar>
          </w:tcPr>
          <w:p>
            <w:r>
              <w:rPr>
                <w:rFonts w:ascii="Arial" w:cs="Arial" w:eastAsia="Arial" w:hAnsi="Arial"/>
                <w:b/>
                <w:bCs/>
                <w:color w:val="1A202C"/>
                <w:sz w:val="17"/>
                <w:szCs w:val="17"/>
              </w:rPr>
              <w:t xml:space="preserve">Ski Podcasts</w:t>
            </w:r>
          </w:p>
        </w:tc>
        <w:tc>
          <w:tcPr>
            <w:tcW w:type="dxa" w:w="1200"/>
            <w:tcBorders>
              <w:top w:val="single" w:color="E2E8F0" w:sz="1"/>
              <w:left w:val="single" w:color="E2E8F0" w:sz="1"/>
              <w:bottom w:val="single" w:color="E2E8F0" w:sz="1"/>
              <w:right w:val="single" w:color="E2E8F0" w:sz="1"/>
            </w:tcBorders>
            <w:shd w:fill="EEF4FF" w:val="clear"/>
            <w:tcMar>
              <w:top w:type="dxa" w:w="80"/>
              <w:left w:type="dxa" w:w="100"/>
              <w:bottom w:type="dxa" w:w="80"/>
              <w:right w:type="dxa" w:w="100"/>
            </w:tcMar>
          </w:tcPr>
          <w:p>
            <w:r>
              <w:rPr>
                <w:rFonts w:ascii="Arial" w:cs="Arial" w:eastAsia="Arial" w:hAnsi="Arial"/>
                <w:b w:val="false"/>
                <w:bCs w:val="false"/>
                <w:color w:val="4A5568"/>
                <w:sz w:val="17"/>
                <w:szCs w:val="17"/>
              </w:rPr>
              <w:t xml:space="preserve">Free</w:t>
            </w:r>
          </w:p>
        </w:tc>
        <w:tc>
          <w:tcPr>
            <w:tcW w:type="dxa" w:w="1100"/>
            <w:tcBorders>
              <w:top w:val="single" w:color="E2E8F0" w:sz="1"/>
              <w:left w:val="single" w:color="E2E8F0" w:sz="1"/>
              <w:bottom w:val="single" w:color="E2E8F0" w:sz="1"/>
              <w:right w:val="single" w:color="E2E8F0" w:sz="1"/>
            </w:tcBorders>
            <w:shd w:fill="EEF4FF" w:val="clear"/>
            <w:tcMar>
              <w:top w:type="dxa" w:w="80"/>
              <w:left w:type="dxa" w:w="100"/>
              <w:bottom w:type="dxa" w:w="80"/>
              <w:right w:type="dxa" w:w="100"/>
            </w:tcMar>
          </w:tcPr>
          <w:p>
            <w:r>
              <w:rPr>
                <w:rFonts w:ascii="Arial" w:cs="Arial" w:eastAsia="Arial" w:hAnsi="Arial"/>
                <w:b w:val="false"/>
                <w:bCs w:val="false"/>
                <w:color w:val="4A5568"/>
                <w:sz w:val="17"/>
                <w:szCs w:val="17"/>
              </w:rPr>
              <w:t xml:space="preserve">Medium</w:t>
            </w:r>
          </w:p>
        </w:tc>
        <w:tc>
          <w:tcPr>
            <w:tcW w:type="dxa" w:w="1200"/>
            <w:tcBorders>
              <w:top w:val="single" w:color="E2E8F0" w:sz="1"/>
              <w:left w:val="single" w:color="E2E8F0" w:sz="1"/>
              <w:bottom w:val="single" w:color="E2E8F0" w:sz="1"/>
              <w:right w:val="single" w:color="E2E8F0" w:sz="1"/>
            </w:tcBorders>
            <w:shd w:fill="EEF4FF" w:val="clear"/>
            <w:tcMar>
              <w:top w:type="dxa" w:w="80"/>
              <w:left w:type="dxa" w:w="100"/>
              <w:bottom w:type="dxa" w:w="80"/>
              <w:right w:type="dxa" w:w="100"/>
            </w:tcMar>
          </w:tcPr>
          <w:p>
            <w:r>
              <w:rPr>
                <w:rFonts w:ascii="Arial" w:cs="Arial" w:eastAsia="Arial" w:hAnsi="Arial"/>
                <w:b w:val="false"/>
                <w:bCs w:val="false"/>
                <w:color w:val="4A5568"/>
                <w:sz w:val="17"/>
                <w:szCs w:val="17"/>
              </w:rPr>
              <w:t xml:space="preserve">Low</w:t>
            </w:r>
          </w:p>
        </w:tc>
        <w:tc>
          <w:tcPr>
            <w:tcW w:type="dxa" w:w="4260"/>
            <w:tcBorders>
              <w:top w:val="single" w:color="E2E8F0" w:sz="1"/>
              <w:left w:val="single" w:color="E2E8F0" w:sz="1"/>
              <w:bottom w:val="single" w:color="E2E8F0" w:sz="1"/>
              <w:right w:val="single" w:color="E2E8F0" w:sz="1"/>
            </w:tcBorders>
            <w:shd w:fill="EEF4FF" w:val="clear"/>
            <w:tcMar>
              <w:top w:type="dxa" w:w="80"/>
              <w:left w:type="dxa" w:w="100"/>
              <w:bottom w:type="dxa" w:w="80"/>
              <w:right w:type="dxa" w:w="100"/>
            </w:tcMar>
          </w:tcPr>
          <w:p>
            <w:r>
              <w:rPr>
                <w:rFonts w:ascii="Arial" w:cs="Arial" w:eastAsia="Arial" w:hAnsi="Arial"/>
                <w:b w:val="false"/>
                <w:bCs w:val="false"/>
                <w:color w:val="4A5568"/>
                <w:sz w:val="17"/>
                <w:szCs w:val="17"/>
              </w:rPr>
              <w:t xml:space="preserve">Email 10 ski podcasts ('The Storm Skiing Podcast', 'Powder Project', etc.) asking to be a guest or sponsor. Their audiences are exactly your users.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bCs/>
                <w:color w:val="1A202C"/>
                <w:sz w:val="17"/>
                <w:szCs w:val="17"/>
              </w:rPr>
              <w:t xml:space="preserve">Product Hunt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4A5568"/>
                <w:sz w:val="17"/>
                <w:szCs w:val="17"/>
              </w:rPr>
              <w:t xml:space="preserve">Free</w:t>
            </w:r>
          </w:p>
        </w:tc>
        <w:tc>
          <w:tcPr>
            <w:tcW w:type="dxa" w:w="11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4A5568"/>
                <w:sz w:val="17"/>
                <w:szCs w:val="17"/>
              </w:rPr>
              <w:t xml:space="preserve">Fast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4A5568"/>
                <w:sz w:val="17"/>
                <w:szCs w:val="17"/>
              </w:rPr>
              <w:t xml:space="preserve">Low</w:t>
            </w:r>
          </w:p>
        </w:tc>
        <w:tc>
          <w:tcPr>
            <w:tcW w:type="dxa" w:w="42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4A5568"/>
                <w:sz w:val="17"/>
                <w:szCs w:val="17"/>
              </w:rPr>
              <w:t xml:space="preserve">Launch day on Product Hunt. Prepare 3 weeks in advance, get upvotes from your network. A top-10 finish drives thousands of signups in 24 hours.</w:t>
            </w:r>
          </w:p>
        </w:tc>
      </w:tr>
    </w:tbl>
    <w:p>
      <w:pPr>
        <w:spacing w:before="0" w:after="80"/>
      </w:pPr>
      <w:r>
        <w:t xml:space="preserve"/>
      </w:r>
    </w:p>
    <w:p>
      <w:pPr>
        <w:spacing w:before="0" w:after="80"/>
      </w:pPr>
      <w:r>
        <w:t xml:space="preserve"/>
      </w:r>
    </w:p>
    <w:p>
      <w:pPr>
        <w:pStyle w:val="Heading2"/>
        <w:spacing w:before="320" w:after="120"/>
      </w:pPr>
      <w:r>
        <w:rPr>
          <w:rFonts w:ascii="Arial" w:cs="Arial" w:eastAsia="Arial" w:hAnsi="Arial"/>
          <w:b/>
          <w:bCs/>
          <w:color w:val="2563EB"/>
          <w:sz w:val="26"/>
          <w:szCs w:val="26"/>
        </w:rPr>
        <w:t xml:space="preserve">The 90-Day Growth Plan</w:t>
      </w:r>
    </w:p>
    <w:p>
      <w:pPr>
        <w:spacing w:before="240" w:after="80"/>
      </w:pPr>
      <w:r>
        <w:rPr>
          <w:rFonts w:ascii="Arial" w:cs="Arial" w:eastAsia="Arial" w:hAnsi="Arial"/>
          <w:b/>
          <w:bCs/>
          <w:color w:val="1A202C"/>
          <w:sz w:val="22"/>
          <w:szCs w:val="22"/>
        </w:rPr>
        <w:t xml:space="preserve">Days 1–30: Foundation &amp; Organic</w:t>
      </w:r>
    </w:p>
    <w:p>
      <w:pPr>
        <w:pStyle w:val="ListParagraph"/>
        <w:numPr>
          <w:ilvl w:val="0"/>
          <w:numId w:val="2"/>
        </w:numPr>
        <w:spacing w:before="40" w:after="40"/>
      </w:pPr>
      <w:r>
        <w:rPr>
          <w:rFonts w:ascii="Arial" w:cs="Arial" w:eastAsia="Arial" w:hAnsi="Arial"/>
          <w:color w:val="4A5568"/>
          <w:sz w:val="20"/>
          <w:szCs w:val="20"/>
        </w:rPr>
        <w:t xml:space="preserve">Deploy to Netlify, get a custom domain, secure your API key</w:t>
      </w:r>
    </w:p>
    <w:p>
      <w:pPr>
        <w:pStyle w:val="ListParagraph"/>
        <w:numPr>
          <w:ilvl w:val="0"/>
          <w:numId w:val="2"/>
        </w:numPr>
        <w:spacing w:before="40" w:after="40"/>
      </w:pPr>
      <w:r>
        <w:rPr>
          <w:rFonts w:ascii="Arial" w:cs="Arial" w:eastAsia="Arial" w:hAnsi="Arial"/>
          <w:color w:val="4A5568"/>
          <w:sz w:val="20"/>
          <w:szCs w:val="20"/>
        </w:rPr>
        <w:t xml:space="preserve">Post once per day on TikTok (3 different angles across the month)</w:t>
      </w:r>
    </w:p>
    <w:p>
      <w:pPr>
        <w:pStyle w:val="ListParagraph"/>
        <w:numPr>
          <w:ilvl w:val="0"/>
          <w:numId w:val="2"/>
        </w:numPr>
        <w:spacing w:before="40" w:after="40"/>
      </w:pPr>
      <w:r>
        <w:rPr>
          <w:rFonts w:ascii="Arial" w:cs="Arial" w:eastAsia="Arial" w:hAnsi="Arial"/>
          <w:color w:val="4A5568"/>
          <w:sz w:val="20"/>
          <w:szCs w:val="20"/>
        </w:rPr>
        <w:t xml:space="preserve">Post on r/skiing, r/snowboarding, relevant resort subreddits (r/Tahoe, r/breck, r/steamboat)</w:t>
      </w:r>
    </w:p>
    <w:p>
      <w:pPr>
        <w:pStyle w:val="ListParagraph"/>
        <w:numPr>
          <w:ilvl w:val="0"/>
          <w:numId w:val="2"/>
        </w:numPr>
        <w:spacing w:before="40" w:after="40"/>
      </w:pPr>
      <w:r>
        <w:rPr>
          <w:rFonts w:ascii="Arial" w:cs="Arial" w:eastAsia="Arial" w:hAnsi="Arial"/>
          <w:color w:val="4A5568"/>
          <w:sz w:val="20"/>
          <w:szCs w:val="20"/>
        </w:rPr>
        <w:t xml:space="preserve">Message 20 micro-influencers offering free Pro + $150 for a post</w:t>
      </w:r>
    </w:p>
    <w:p>
      <w:pPr>
        <w:pStyle w:val="ListParagraph"/>
        <w:numPr>
          <w:ilvl w:val="0"/>
          <w:numId w:val="2"/>
        </w:numPr>
        <w:spacing w:before="40" w:after="40"/>
      </w:pPr>
      <w:r>
        <w:rPr>
          <w:rFonts w:ascii="Arial" w:cs="Arial" w:eastAsia="Arial" w:hAnsi="Arial"/>
          <w:color w:val="4A5568"/>
          <w:sz w:val="20"/>
          <w:szCs w:val="20"/>
        </w:rPr>
        <w:t xml:space="preserve">Target: 500 downloads, 50 email signups, 10 paying subscribers</w:t>
      </w:r>
    </w:p>
    <w:p>
      <w:pPr>
        <w:spacing w:before="240" w:after="80"/>
      </w:pPr>
      <w:r>
        <w:rPr>
          <w:rFonts w:ascii="Arial" w:cs="Arial" w:eastAsia="Arial" w:hAnsi="Arial"/>
          <w:b/>
          <w:bCs/>
          <w:color w:val="1A202C"/>
          <w:sz w:val="22"/>
          <w:szCs w:val="22"/>
        </w:rPr>
        <w:t xml:space="preserve">Days 31–60: Test Paid Channels</w:t>
      </w:r>
    </w:p>
    <w:p>
      <w:pPr>
        <w:pStyle w:val="ListParagraph"/>
        <w:numPr>
          <w:ilvl w:val="0"/>
          <w:numId w:val="2"/>
        </w:numPr>
        <w:spacing w:before="40" w:after="40"/>
      </w:pPr>
      <w:r>
        <w:rPr>
          <w:rFonts w:ascii="Arial" w:cs="Arial" w:eastAsia="Arial" w:hAnsi="Arial"/>
          <w:color w:val="4A5568"/>
          <w:sz w:val="20"/>
          <w:szCs w:val="20"/>
        </w:rPr>
        <w:t xml:space="preserve">$200 Google Ads test — 'X resort snow report today' keywords</w:t>
      </w:r>
    </w:p>
    <w:p>
      <w:pPr>
        <w:pStyle w:val="ListParagraph"/>
        <w:numPr>
          <w:ilvl w:val="0"/>
          <w:numId w:val="2"/>
        </w:numPr>
        <w:spacing w:before="40" w:after="40"/>
      </w:pPr>
      <w:r>
        <w:rPr>
          <w:rFonts w:ascii="Arial" w:cs="Arial" w:eastAsia="Arial" w:hAnsi="Arial"/>
          <w:color w:val="4A5568"/>
          <w:sz w:val="20"/>
          <w:szCs w:val="20"/>
        </w:rPr>
        <w:t xml:space="preserve">$100 TikTok Ads test — ski interest targeting, 3 creative variants</w:t>
      </w:r>
    </w:p>
    <w:p>
      <w:pPr>
        <w:pStyle w:val="ListParagraph"/>
        <w:numPr>
          <w:ilvl w:val="0"/>
          <w:numId w:val="2"/>
        </w:numPr>
        <w:spacing w:before="40" w:after="40"/>
      </w:pPr>
      <w:r>
        <w:rPr>
          <w:rFonts w:ascii="Arial" w:cs="Arial" w:eastAsia="Arial" w:hAnsi="Arial"/>
          <w:color w:val="4A5568"/>
          <w:sz w:val="20"/>
          <w:szCs w:val="20"/>
        </w:rPr>
        <w:t xml:space="preserve">Start writing SEO-optimized resort condition pages (1 per day)</w:t>
      </w:r>
    </w:p>
    <w:p>
      <w:pPr>
        <w:pStyle w:val="ListParagraph"/>
        <w:numPr>
          <w:ilvl w:val="0"/>
          <w:numId w:val="2"/>
        </w:numPr>
        <w:spacing w:before="40" w:after="40"/>
      </w:pPr>
      <w:r>
        <w:rPr>
          <w:rFonts w:ascii="Arial" w:cs="Arial" w:eastAsia="Arial" w:hAnsi="Arial"/>
          <w:color w:val="4A5568"/>
          <w:sz w:val="20"/>
          <w:szCs w:val="20"/>
        </w:rPr>
        <w:t xml:space="preserve">Follow up with any influencers who posted — amplify their content</w:t>
      </w:r>
    </w:p>
    <w:p>
      <w:pPr>
        <w:pStyle w:val="ListParagraph"/>
        <w:numPr>
          <w:ilvl w:val="0"/>
          <w:numId w:val="2"/>
        </w:numPr>
        <w:spacing w:before="40" w:after="40"/>
      </w:pPr>
      <w:r>
        <w:rPr>
          <w:rFonts w:ascii="Arial" w:cs="Arial" w:eastAsia="Arial" w:hAnsi="Arial"/>
          <w:color w:val="4A5568"/>
          <w:sz w:val="20"/>
          <w:szCs w:val="20"/>
        </w:rPr>
        <w:t xml:space="preserve">Target: 2,000 total users, 50–100 subscribers, identify best-performing channel</w:t>
      </w:r>
    </w:p>
    <w:p>
      <w:pPr>
        <w:spacing w:before="240" w:after="80"/>
      </w:pPr>
      <w:r>
        <w:rPr>
          <w:rFonts w:ascii="Arial" w:cs="Arial" w:eastAsia="Arial" w:hAnsi="Arial"/>
          <w:b/>
          <w:bCs/>
          <w:color w:val="1A202C"/>
          <w:sz w:val="22"/>
          <w:szCs w:val="22"/>
        </w:rPr>
        <w:t xml:space="preserve">Days 61–90: Scale What Works</w:t>
      </w:r>
    </w:p>
    <w:p>
      <w:pPr>
        <w:pStyle w:val="ListParagraph"/>
        <w:numPr>
          <w:ilvl w:val="0"/>
          <w:numId w:val="2"/>
        </w:numPr>
        <w:spacing w:before="40" w:after="40"/>
      </w:pPr>
      <w:r>
        <w:rPr>
          <w:rFonts w:ascii="Arial" w:cs="Arial" w:eastAsia="Arial" w:hAnsi="Arial"/>
          <w:color w:val="4A5568"/>
          <w:sz w:val="20"/>
          <w:szCs w:val="20"/>
        </w:rPr>
        <w:t xml:space="preserve">Double budget on the channel that drove the lowest cost-per-subscriber</w:t>
      </w:r>
    </w:p>
    <w:p>
      <w:pPr>
        <w:pStyle w:val="ListParagraph"/>
        <w:numPr>
          <w:ilvl w:val="0"/>
          <w:numId w:val="2"/>
        </w:numPr>
        <w:spacing w:before="40" w:after="40"/>
      </w:pPr>
      <w:r>
        <w:rPr>
          <w:rFonts w:ascii="Arial" w:cs="Arial" w:eastAsia="Arial" w:hAnsi="Arial"/>
          <w:color w:val="4A5568"/>
          <w:sz w:val="20"/>
          <w:szCs w:val="20"/>
        </w:rPr>
        <w:t xml:space="preserve">Launch on Product Hunt</w:t>
      </w:r>
    </w:p>
    <w:p>
      <w:pPr>
        <w:pStyle w:val="ListParagraph"/>
        <w:numPr>
          <w:ilvl w:val="0"/>
          <w:numId w:val="2"/>
        </w:numPr>
        <w:spacing w:before="40" w:after="40"/>
      </w:pPr>
      <w:r>
        <w:rPr>
          <w:rFonts w:ascii="Arial" w:cs="Arial" w:eastAsia="Arial" w:hAnsi="Arial"/>
          <w:color w:val="4A5568"/>
          <w:sz w:val="20"/>
          <w:szCs w:val="20"/>
        </w:rPr>
        <w:t xml:space="preserve">Reach out to ski resort social media managers — offer to feature their resort</w:t>
      </w:r>
    </w:p>
    <w:p>
      <w:pPr>
        <w:pStyle w:val="ListParagraph"/>
        <w:numPr>
          <w:ilvl w:val="0"/>
          <w:numId w:val="2"/>
        </w:numPr>
        <w:spacing w:before="40" w:after="40"/>
      </w:pPr>
      <w:r>
        <w:rPr>
          <w:rFonts w:ascii="Arial" w:cs="Arial" w:eastAsia="Arial" w:hAnsi="Arial"/>
          <w:color w:val="4A5568"/>
          <w:sz w:val="20"/>
          <w:szCs w:val="20"/>
        </w:rPr>
        <w:t xml:space="preserve">Add Google AdSense to free tier pages — starts generating revenue at 10K+ monthly visitors</w:t>
      </w:r>
    </w:p>
    <w:p>
      <w:pPr>
        <w:pStyle w:val="ListParagraph"/>
        <w:numPr>
          <w:ilvl w:val="0"/>
          <w:numId w:val="2"/>
        </w:numPr>
        <w:spacing w:before="40" w:after="40"/>
      </w:pPr>
      <w:r>
        <w:rPr>
          <w:rFonts w:ascii="Arial" w:cs="Arial" w:eastAsia="Arial" w:hAnsi="Arial"/>
          <w:color w:val="4A5568"/>
          <w:sz w:val="20"/>
          <w:szCs w:val="20"/>
        </w:rPr>
        <w:t xml:space="preserve">Target: 5,000 total users, 200–300 subscribers, $1,000–$1,500 MRR</w:t>
      </w:r>
    </w:p>
    <w:p>
      <w:pPr>
        <w:spacing w:before="0" w:after="80"/>
      </w:pPr>
      <w:r>
        <w:t xml:space="preserve"/>
      </w:r>
    </w:p>
    <w:p>
      <w:pPr>
        <w:spacing w:before="0" w:after="80"/>
      </w:pPr>
      <w:r>
        <w:t xml:space="preserve"/>
      </w:r>
    </w:p>
    <w:p>
      <w:pPr>
        <w:pStyle w:val="Heading2"/>
        <w:spacing w:before="320" w:after="120"/>
      </w:pPr>
      <w:r>
        <w:rPr>
          <w:rFonts w:ascii="Arial" w:cs="Arial" w:eastAsia="Arial" w:hAnsi="Arial"/>
          <w:b/>
          <w:bCs/>
          <w:color w:val="2563EB"/>
          <w:sz w:val="26"/>
          <w:szCs w:val="26"/>
        </w:rPr>
        <w:t xml:space="preserve">Reddit — Your Lowest Risk, Highest Return Channel</w:t>
      </w:r>
    </w:p>
    <w:p>
      <w:pPr>
        <w:spacing w:before="60" w:after="120"/>
      </w:pPr>
      <w:r>
        <w:rPr>
          <w:rFonts w:ascii="Arial" w:cs="Arial" w:eastAsia="Arial" w:hAnsi="Arial"/>
          <w:b w:val="false"/>
          <w:bCs w:val="false"/>
          <w:i w:val="false"/>
          <w:iCs w:val="false"/>
          <w:color w:val="4A5568"/>
          <w:sz w:val="20"/>
          <w:szCs w:val="20"/>
        </w:rPr>
        <w:t xml:space="preserve">Reddit skiing communities are large, engaged, and receptive to useful tools. Key subreddits to target:</w:t>
      </w:r>
    </w:p>
    <w:p>
      <w:pPr>
        <w:pStyle w:val="ListParagraph"/>
        <w:numPr>
          <w:ilvl w:val="0"/>
          <w:numId w:val="2"/>
        </w:numPr>
        <w:spacing w:before="40" w:after="40"/>
      </w:pPr>
      <w:r>
        <w:rPr>
          <w:rFonts w:ascii="Arial" w:cs="Arial" w:eastAsia="Arial" w:hAnsi="Arial"/>
          <w:color w:val="4A5568"/>
          <w:sz w:val="20"/>
          <w:szCs w:val="20"/>
        </w:rPr>
        <w:t xml:space="preserve">r/skiing — 530K members. Post: 'Built a conditions dashboard for all 50 major US resorts — feedback welcome'</w:t>
      </w:r>
    </w:p>
    <w:p>
      <w:pPr>
        <w:pStyle w:val="ListParagraph"/>
        <w:numPr>
          <w:ilvl w:val="0"/>
          <w:numId w:val="2"/>
        </w:numPr>
        <w:spacing w:before="40" w:after="40"/>
      </w:pPr>
      <w:r>
        <w:rPr>
          <w:rFonts w:ascii="Arial" w:cs="Arial" w:eastAsia="Arial" w:hAnsi="Arial"/>
          <w:color w:val="4A5568"/>
          <w:sz w:val="20"/>
          <w:szCs w:val="20"/>
        </w:rPr>
        <w:t xml:space="preserve">r/snowboarding — 300K members</w:t>
      </w:r>
    </w:p>
    <w:p>
      <w:pPr>
        <w:pStyle w:val="ListParagraph"/>
        <w:numPr>
          <w:ilvl w:val="0"/>
          <w:numId w:val="2"/>
        </w:numPr>
        <w:spacing w:before="40" w:after="40"/>
      </w:pPr>
      <w:r>
        <w:rPr>
          <w:rFonts w:ascii="Arial" w:cs="Arial" w:eastAsia="Arial" w:hAnsi="Arial"/>
          <w:color w:val="4A5568"/>
          <w:sz w:val="20"/>
          <w:szCs w:val="20"/>
        </w:rPr>
        <w:t xml:space="preserve">r/Tahoe — 120K members. Post real Tahoe conditions from your app</w:t>
      </w:r>
    </w:p>
    <w:p>
      <w:pPr>
        <w:pStyle w:val="ListParagraph"/>
        <w:numPr>
          <w:ilvl w:val="0"/>
          <w:numId w:val="2"/>
        </w:numPr>
        <w:spacing w:before="40" w:after="40"/>
      </w:pPr>
      <w:r>
        <w:rPr>
          <w:rFonts w:ascii="Arial" w:cs="Arial" w:eastAsia="Arial" w:hAnsi="Arial"/>
          <w:color w:val="4A5568"/>
          <w:sz w:val="20"/>
          <w:szCs w:val="20"/>
        </w:rPr>
        <w:t xml:space="preserve">r/breckenridge, r/vail, r/mammoth, r/jacksonhole — post resort-specific condition updates</w:t>
      </w:r>
    </w:p>
    <w:p>
      <w:pPr>
        <w:pStyle w:val="ListParagraph"/>
        <w:numPr>
          <w:ilvl w:val="0"/>
          <w:numId w:val="2"/>
        </w:numPr>
        <w:spacing w:before="40" w:after="40"/>
      </w:pPr>
      <w:r>
        <w:rPr>
          <w:rFonts w:ascii="Arial" w:cs="Arial" w:eastAsia="Arial" w:hAnsi="Arial"/>
          <w:color w:val="4A5568"/>
          <w:sz w:val="20"/>
          <w:szCs w:val="20"/>
        </w:rPr>
        <w:t xml:space="preserve">r/powder — hardcore enthusiasts, your most likely Pro subscribers</w:t>
      </w:r>
    </w:p>
    <w:p>
      <w:pPr>
        <w:spacing w:before="60" w:after="120"/>
      </w:pPr>
      <w:r>
        <w:rPr>
          <w:rFonts w:ascii="Arial" w:cs="Arial" w:eastAsia="Arial" w:hAnsi="Arial"/>
          <w:b w:val="false"/>
          <w:bCs w:val="false"/>
          <w:i w:val="false"/>
          <w:iCs w:val="false"/>
          <w:color w:val="4A5568"/>
          <w:sz w:val="20"/>
          <w:szCs w:val="20"/>
        </w:rPr>
        <w:t xml:space="preserve">Rules: be genuine, provide real value first, don't lead with 'I made an app.' Reddit can smell marketing. Post conditions reports and mention the app casually.</w:t>
      </w:r>
    </w:p>
    <w:p>
      <w:pPr>
        <w:spacing w:before="0" w:after="80"/>
      </w:pPr>
      <w:r>
        <w:t xml:space="preserve"/>
      </w:r>
    </w:p>
    <w:p>
      <w:pPr>
        <w:spacing w:before="0" w:after="80"/>
      </w:pPr>
      <w:r>
        <w:t xml:space="preserve"/>
      </w:r>
    </w:p>
    <w:p>
      <w:pPr>
        <w:pStyle w:val="Heading1"/>
        <w:pBdr>
          <w:bottom w:val="single" w:color="2563EB" w:sz="8" w:space="8"/>
        </w:pBdr>
        <w:spacing w:before="400" w:after="160"/>
      </w:pPr>
      <w:r>
        <w:rPr>
          <w:rFonts w:ascii="Arial" w:cs="Arial" w:eastAsia="Arial" w:hAnsi="Arial"/>
          <w:b/>
          <w:bCs/>
          <w:color w:val="1A202C"/>
          <w:sz w:val="36"/>
          <w:szCs w:val="36"/>
        </w:rPr>
        <w:t xml:space="preserve">9. Google AdSense — Monetizing Free Traffic</w:t>
      </w:r>
    </w:p>
    <w:p>
      <w:pPr>
        <w:pStyle w:val="Heading2"/>
        <w:spacing w:before="320" w:after="120"/>
      </w:pPr>
      <w:r>
        <w:rPr>
          <w:rFonts w:ascii="Arial" w:cs="Arial" w:eastAsia="Arial" w:hAnsi="Arial"/>
          <w:b/>
          <w:bCs/>
          <w:color w:val="2563EB"/>
          <w:sz w:val="26"/>
          <w:szCs w:val="26"/>
        </w:rPr>
        <w:t xml:space="preserve">How It Works</w:t>
      </w:r>
    </w:p>
    <w:p>
      <w:pPr>
        <w:spacing w:before="60" w:after="120"/>
      </w:pPr>
      <w:r>
        <w:rPr>
          <w:rFonts w:ascii="Arial" w:cs="Arial" w:eastAsia="Arial" w:hAnsi="Arial"/>
          <w:b w:val="false"/>
          <w:bCs w:val="false"/>
          <w:i w:val="false"/>
          <w:iCs w:val="false"/>
          <w:color w:val="4A5568"/>
          <w:sz w:val="20"/>
          <w:szCs w:val="20"/>
        </w:rPr>
        <w:t xml:space="preserve">Google AdSense places display ads on your website automatically. You earn money per 1,000 page views (CPM) and per click (CPC). Ski-related ads command premium rates — ski gear, travel, resorts advertise heavily in winter.</w:t>
      </w:r>
    </w:p>
    <w:p>
      <w:pPr>
        <w:pStyle w:val="Heading2"/>
        <w:spacing w:before="320" w:after="120"/>
      </w:pPr>
      <w:r>
        <w:rPr>
          <w:rFonts w:ascii="Arial" w:cs="Arial" w:eastAsia="Arial" w:hAnsi="Arial"/>
          <w:b/>
          <w:bCs/>
          <w:color w:val="2563EB"/>
          <w:sz w:val="26"/>
          <w:szCs w:val="26"/>
        </w:rPr>
        <w:t xml:space="preserve">Expected Revenue at Different Traffic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2E8F0" w:sz="1"/>
              <w:left w:val="single" w:color="E2E8F0" w:sz="1"/>
              <w:bottom w:val="single" w:color="E2E8F0" w:sz="1"/>
              <w:right w:val="single" w:color="E2E8F0" w:sz="1"/>
            </w:tcBorders>
            <w:shd w:fill="1A202C" w:val="clear"/>
            <w:tcMar>
              <w:top w:type="dxa" w:w="100"/>
              <w:left w:type="dxa" w:w="120"/>
              <w:bottom w:type="dxa" w:w="100"/>
              <w:right w:type="dxa" w:w="120"/>
            </w:tcMar>
          </w:tcPr>
          <w:p>
            <w:r>
              <w:rPr>
                <w:rFonts w:ascii="Arial" w:cs="Arial" w:eastAsia="Arial" w:hAnsi="Arial"/>
                <w:b/>
                <w:bCs/>
                <w:color w:val="FFFFFF"/>
                <w:sz w:val="18"/>
                <w:szCs w:val="18"/>
              </w:rPr>
              <w:t xml:space="preserve">Monthly Visitors</w:t>
            </w:r>
          </w:p>
        </w:tc>
        <w:tc>
          <w:tcPr>
            <w:tcW w:type="dxa" w:w="2340"/>
            <w:tcBorders>
              <w:top w:val="single" w:color="E2E8F0" w:sz="1"/>
              <w:left w:val="single" w:color="E2E8F0" w:sz="1"/>
              <w:bottom w:val="single" w:color="E2E8F0" w:sz="1"/>
              <w:right w:val="single" w:color="E2E8F0" w:sz="1"/>
            </w:tcBorders>
            <w:shd w:fill="1A202C" w:val="clear"/>
            <w:tcMar>
              <w:top w:type="dxa" w:w="100"/>
              <w:left w:type="dxa" w:w="120"/>
              <w:bottom w:type="dxa" w:w="100"/>
              <w:right w:type="dxa" w:w="120"/>
            </w:tcMar>
          </w:tcPr>
          <w:p>
            <w:r>
              <w:rPr>
                <w:rFonts w:ascii="Arial" w:cs="Arial" w:eastAsia="Arial" w:hAnsi="Arial"/>
                <w:b/>
                <w:bCs/>
                <w:color w:val="FFFFFF"/>
                <w:sz w:val="18"/>
                <w:szCs w:val="18"/>
              </w:rPr>
              <w:t xml:space="preserve">Approx CPM</w:t>
            </w:r>
          </w:p>
        </w:tc>
        <w:tc>
          <w:tcPr>
            <w:tcW w:type="dxa" w:w="2340"/>
            <w:tcBorders>
              <w:top w:val="single" w:color="E2E8F0" w:sz="1"/>
              <w:left w:val="single" w:color="E2E8F0" w:sz="1"/>
              <w:bottom w:val="single" w:color="E2E8F0" w:sz="1"/>
              <w:right w:val="single" w:color="E2E8F0" w:sz="1"/>
            </w:tcBorders>
            <w:shd w:fill="1A202C" w:val="clear"/>
            <w:tcMar>
              <w:top w:type="dxa" w:w="100"/>
              <w:left w:type="dxa" w:w="120"/>
              <w:bottom w:type="dxa" w:w="100"/>
              <w:right w:type="dxa" w:w="120"/>
            </w:tcMar>
          </w:tcPr>
          <w:p>
            <w:r>
              <w:rPr>
                <w:rFonts w:ascii="Arial" w:cs="Arial" w:eastAsia="Arial" w:hAnsi="Arial"/>
                <w:b/>
                <w:bCs/>
                <w:color w:val="FFFFFF"/>
                <w:sz w:val="18"/>
                <w:szCs w:val="18"/>
              </w:rPr>
              <w:t xml:space="preserve">Est. Monthly Revenue</w:t>
            </w:r>
          </w:p>
        </w:tc>
        <w:tc>
          <w:tcPr>
            <w:tcW w:type="dxa" w:w="2340"/>
            <w:tcBorders>
              <w:top w:val="single" w:color="E2E8F0" w:sz="1"/>
              <w:left w:val="single" w:color="E2E8F0" w:sz="1"/>
              <w:bottom w:val="single" w:color="E2E8F0" w:sz="1"/>
              <w:right w:val="single" w:color="E2E8F0" w:sz="1"/>
            </w:tcBorders>
            <w:shd w:fill="1A202C" w:val="clear"/>
            <w:tcMar>
              <w:top w:type="dxa" w:w="100"/>
              <w:left w:type="dxa" w:w="120"/>
              <w:bottom w:type="dxa" w:w="100"/>
              <w:right w:type="dxa" w:w="120"/>
            </w:tcMar>
          </w:tcPr>
          <w:p>
            <w:r>
              <w:rPr>
                <w:rFonts w:ascii="Arial" w:cs="Arial" w:eastAsia="Arial" w:hAnsi="Arial"/>
                <w:b/>
                <w:bCs/>
                <w:color w:val="FFFFFF"/>
                <w:sz w:val="18"/>
                <w:szCs w:val="18"/>
              </w:rPr>
              <w:t xml:space="preserve">Notes</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A202C"/>
                <w:sz w:val="18"/>
                <w:szCs w:val="18"/>
              </w:rPr>
              <w:t xml:space="preserve">10,000</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A5568"/>
                <w:sz w:val="18"/>
                <w:szCs w:val="18"/>
              </w:rPr>
              <w:t xml:space="preserve">$8–$15</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A5568"/>
                <w:sz w:val="18"/>
                <w:szCs w:val="18"/>
              </w:rPr>
              <w:t xml:space="preserve">$80–$150/mo</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A5568"/>
                <w:sz w:val="18"/>
                <w:szCs w:val="18"/>
              </w:rPr>
              <w:t xml:space="preserve">Early stage — beer money</w:t>
            </w:r>
          </w:p>
        </w:tc>
      </w:tr>
      <w:tr>
        <w:tc>
          <w:tcPr>
            <w:tcW w:type="dxa" w:w="234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tcPr>
          <w:p>
            <w:r>
              <w:rPr>
                <w:rFonts w:ascii="Arial" w:cs="Arial" w:eastAsia="Arial" w:hAnsi="Arial"/>
                <w:color w:val="1A202C"/>
                <w:sz w:val="18"/>
                <w:szCs w:val="18"/>
              </w:rPr>
              <w:t xml:space="preserve">100,000</w:t>
            </w:r>
          </w:p>
        </w:tc>
        <w:tc>
          <w:tcPr>
            <w:tcW w:type="dxa" w:w="234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tcPr>
          <w:p>
            <w:r>
              <w:rPr>
                <w:rFonts w:ascii="Arial" w:cs="Arial" w:eastAsia="Arial" w:hAnsi="Arial"/>
                <w:color w:val="4A5568"/>
                <w:sz w:val="18"/>
                <w:szCs w:val="18"/>
              </w:rPr>
              <w:t xml:space="preserve">$10–$20</w:t>
            </w:r>
          </w:p>
        </w:tc>
        <w:tc>
          <w:tcPr>
            <w:tcW w:type="dxa" w:w="234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tcPr>
          <w:p>
            <w:r>
              <w:rPr>
                <w:rFonts w:ascii="Arial" w:cs="Arial" w:eastAsia="Arial" w:hAnsi="Arial"/>
                <w:b/>
                <w:bCs/>
                <w:color w:val="2563EB"/>
                <w:sz w:val="18"/>
                <w:szCs w:val="18"/>
              </w:rPr>
              <w:t xml:space="preserve">$1,000–$2,000/mo</w:t>
            </w:r>
          </w:p>
        </w:tc>
        <w:tc>
          <w:tcPr>
            <w:tcW w:type="dxa" w:w="2340"/>
            <w:tcBorders>
              <w:top w:val="single" w:color="E2E8F0" w:sz="1"/>
              <w:left w:val="single" w:color="E2E8F0" w:sz="1"/>
              <w:bottom w:val="single" w:color="E2E8F0" w:sz="1"/>
              <w:right w:val="single" w:color="E2E8F0" w:sz="1"/>
            </w:tcBorders>
            <w:shd w:fill="EEF4FF" w:val="clear"/>
            <w:tcMar>
              <w:top w:type="dxa" w:w="80"/>
              <w:left w:type="dxa" w:w="120"/>
              <w:bottom w:type="dxa" w:w="80"/>
              <w:right w:type="dxa" w:w="120"/>
            </w:tcMar>
          </w:tcPr>
          <w:p>
            <w:r>
              <w:rPr>
                <w:rFonts w:ascii="Arial" w:cs="Arial" w:eastAsia="Arial" w:hAnsi="Arial"/>
                <w:color w:val="4A5568"/>
                <w:sz w:val="18"/>
                <w:szCs w:val="18"/>
              </w:rPr>
              <w:t xml:space="preserve">Meaningful supplemental income</w:t>
            </w:r>
          </w:p>
        </w:tc>
      </w:tr>
      <w:tr>
        <w:tc>
          <w:tcPr>
            <w:tcW w:type="dxa" w:w="234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A202C"/>
                <w:sz w:val="18"/>
                <w:szCs w:val="18"/>
              </w:rPr>
              <w:t xml:space="preserve">1,000,000</w:t>
            </w:r>
          </w:p>
        </w:tc>
        <w:tc>
          <w:tcPr>
            <w:tcW w:type="dxa" w:w="234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4A5568"/>
                <w:sz w:val="18"/>
                <w:szCs w:val="18"/>
              </w:rPr>
              <w:t xml:space="preserve">$12–$25</w:t>
            </w:r>
          </w:p>
        </w:tc>
        <w:tc>
          <w:tcPr>
            <w:tcW w:type="dxa" w:w="234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b/>
                <w:bCs/>
                <w:color w:val="166534"/>
                <w:sz w:val="18"/>
                <w:szCs w:val="18"/>
              </w:rPr>
              <w:t xml:space="preserve">$12,000–$25,000/mo</w:t>
            </w:r>
          </w:p>
        </w:tc>
        <w:tc>
          <w:tcPr>
            <w:tcW w:type="dxa" w:w="234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4A5568"/>
                <w:sz w:val="18"/>
                <w:szCs w:val="18"/>
              </w:rPr>
              <w:t xml:space="preserve">Significant business — at OnTheSnow scale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FFBEB" w:val="clear"/>
            <w:tcMar>
              <w:top w:type="dxa" w:w="140"/>
              <w:left w:type="dxa" w:w="200"/>
              <w:bottom w:type="dxa" w:w="140"/>
              <w:right w:type="dxa" w:w="200"/>
            </w:tcMar>
          </w:tcPr>
          <w:p>
            <w:r>
              <w:rPr>
                <w:rFonts w:ascii="Arial" w:cs="Arial" w:eastAsia="Arial" w:hAnsi="Arial"/>
                <w:b/>
                <w:bCs/>
                <w:color w:val="D97706"/>
                <w:sz w:val="20"/>
                <w:szCs w:val="20"/>
              </w:rPr>
              <w:t xml:space="preserve">Important: Keep ads off Pro subscriber pages. Ads should only appear for free users. This makes the Pro upgrade more compelling and maintains user trust.</w:t>
            </w:r>
          </w:p>
        </w:tc>
      </w:tr>
    </w:tbl>
    <w:p>
      <w:pPr>
        <w:spacing w:before="0" w:after="80"/>
      </w:pPr>
      <w:r>
        <w:t xml:space="preserve"/>
      </w:r>
    </w:p>
    <w:p>
      <w:pPr>
        <w:spacing w:before="0" w:after="80"/>
      </w:pPr>
      <w:r>
        <w:t xml:space="preserve"/>
      </w:r>
    </w:p>
    <w:p>
      <w:pPr>
        <w:pStyle w:val="Heading1"/>
        <w:pBdr>
          <w:bottom w:val="single" w:color="2563EB" w:sz="8" w:space="8"/>
        </w:pBdr>
        <w:spacing w:before="400" w:after="160"/>
      </w:pPr>
      <w:r>
        <w:rPr>
          <w:rFonts w:ascii="Arial" w:cs="Arial" w:eastAsia="Arial" w:hAnsi="Arial"/>
          <w:b/>
          <w:bCs/>
          <w:color w:val="1A202C"/>
          <w:sz w:val="36"/>
          <w:szCs w:val="36"/>
        </w:rPr>
        <w:t xml:space="preserve">10. User-Generated Content (Snow Reports &amp; Photos)</w:t>
      </w:r>
    </w:p>
    <w:p>
      <w:pPr>
        <w:pStyle w:val="Heading2"/>
        <w:spacing w:before="320" w:after="120"/>
      </w:pPr>
      <w:r>
        <w:rPr>
          <w:rFonts w:ascii="Arial" w:cs="Arial" w:eastAsia="Arial" w:hAnsi="Arial"/>
          <w:b/>
          <w:bCs/>
          <w:color w:val="2563EB"/>
          <w:sz w:val="26"/>
          <w:szCs w:val="26"/>
        </w:rPr>
        <w:t xml:space="preserve">The Concept</w:t>
      </w:r>
    </w:p>
    <w:p>
      <w:pPr>
        <w:spacing w:before="60" w:after="120"/>
      </w:pPr>
      <w:r>
        <w:rPr>
          <w:rFonts w:ascii="Arial" w:cs="Arial" w:eastAsia="Arial" w:hAnsi="Arial"/>
          <w:b w:val="false"/>
          <w:bCs w:val="false"/>
          <w:i w:val="false"/>
          <w:iCs w:val="false"/>
          <w:color w:val="4A5568"/>
          <w:sz w:val="20"/>
          <w:szCs w:val="20"/>
        </w:rPr>
        <w:t xml:space="preserve">Allow skiers to post real-time reports tagged to a specific resort. A post includes: resort name, a short text condition note (e.g. '6" of fresh on the upper mountain, lower trails still icy'), optional photo, and a condition rating (powder / packed / groomed / icy). Other users see these in a feed below the official conditions.</w:t>
      </w:r>
    </w:p>
    <w:p>
      <w:pPr>
        <w:pStyle w:val="Heading2"/>
        <w:spacing w:before="320" w:after="120"/>
      </w:pPr>
      <w:r>
        <w:rPr>
          <w:rFonts w:ascii="Arial" w:cs="Arial" w:eastAsia="Arial" w:hAnsi="Arial"/>
          <w:b/>
          <w:bCs/>
          <w:color w:val="2563EB"/>
          <w:sz w:val="26"/>
          <w:szCs w:val="26"/>
        </w:rPr>
        <w:t xml:space="preserve">Why This Is Powerful</w:t>
      </w:r>
    </w:p>
    <w:p>
      <w:pPr>
        <w:pStyle w:val="ListParagraph"/>
        <w:numPr>
          <w:ilvl w:val="0"/>
          <w:numId w:val="2"/>
        </w:numPr>
        <w:spacing w:before="40" w:after="40"/>
      </w:pPr>
      <w:r>
        <w:rPr>
          <w:rFonts w:ascii="Arial" w:cs="Arial" w:eastAsia="Arial" w:hAnsi="Arial"/>
          <w:color w:val="4A5568"/>
          <w:sz w:val="20"/>
          <w:szCs w:val="20"/>
        </w:rPr>
        <w:t xml:space="preserve">Real-time truth: Resort reports are updated once daily. A skier on the mountain at 9am can tell others 'they groomed everything overnight, north face has the goods.' This is more valuable than official data.</w:t>
      </w:r>
    </w:p>
    <w:p>
      <w:pPr>
        <w:pStyle w:val="ListParagraph"/>
        <w:numPr>
          <w:ilvl w:val="0"/>
          <w:numId w:val="2"/>
        </w:numPr>
        <w:spacing w:before="40" w:after="40"/>
      </w:pPr>
      <w:r>
        <w:rPr>
          <w:rFonts w:ascii="Arial" w:cs="Arial" w:eastAsia="Arial" w:hAnsi="Arial"/>
          <w:color w:val="4A5568"/>
          <w:sz w:val="20"/>
          <w:szCs w:val="20"/>
        </w:rPr>
        <w:t xml:space="preserve">Engagement flywheel: Users who contribute feel ownership of the app. They share their posts, bringing in new users.</w:t>
      </w:r>
    </w:p>
    <w:p>
      <w:pPr>
        <w:pStyle w:val="ListParagraph"/>
        <w:numPr>
          <w:ilvl w:val="0"/>
          <w:numId w:val="2"/>
        </w:numPr>
        <w:spacing w:before="40" w:after="40"/>
      </w:pPr>
      <w:r>
        <w:rPr>
          <w:rFonts w:ascii="Arial" w:cs="Arial" w:eastAsia="Arial" w:hAnsi="Arial"/>
          <w:color w:val="4A5568"/>
          <w:sz w:val="20"/>
          <w:szCs w:val="20"/>
        </w:rPr>
        <w:t xml:space="preserve">Differentiation: OnTheSnow has this but it's old and clunky. A clean, Instagram-style UGC feed would feel fresh.</w:t>
      </w:r>
    </w:p>
    <w:p>
      <w:pPr>
        <w:pStyle w:val="Heading2"/>
        <w:spacing w:before="320" w:after="120"/>
      </w:pPr>
      <w:r>
        <w:rPr>
          <w:rFonts w:ascii="Arial" w:cs="Arial" w:eastAsia="Arial" w:hAnsi="Arial"/>
          <w:b/>
          <w:bCs/>
          <w:color w:val="2563EB"/>
          <w:sz w:val="26"/>
          <w:szCs w:val="26"/>
        </w:rPr>
        <w:t xml:space="preserve">How to Build It</w:t>
      </w:r>
    </w:p>
    <w:p>
      <w:pPr>
        <w:pStyle w:val="ListParagraph"/>
        <w:numPr>
          <w:ilvl w:val="0"/>
          <w:numId w:val="2"/>
        </w:numPr>
        <w:spacing w:before="40" w:after="40"/>
      </w:pPr>
      <w:r>
        <w:rPr>
          <w:rFonts w:ascii="Arial" w:cs="Arial" w:eastAsia="Arial" w:hAnsi="Arial"/>
          <w:color w:val="4A5568"/>
          <w:sz w:val="20"/>
          <w:szCs w:val="20"/>
        </w:rPr>
        <w:t xml:space="preserve">Require a free account to post (email signup — this builds your email list)</w:t>
      </w:r>
    </w:p>
    <w:p>
      <w:pPr>
        <w:pStyle w:val="ListParagraph"/>
        <w:numPr>
          <w:ilvl w:val="0"/>
          <w:numId w:val="2"/>
        </w:numPr>
        <w:spacing w:before="40" w:after="40"/>
      </w:pPr>
      <w:r>
        <w:rPr>
          <w:rFonts w:ascii="Arial" w:cs="Arial" w:eastAsia="Arial" w:hAnsi="Arial"/>
          <w:color w:val="4A5568"/>
          <w:sz w:val="20"/>
          <w:szCs w:val="20"/>
        </w:rPr>
        <w:t xml:space="preserve">Use Supabase storage for photo uploads (free tier is generous)</w:t>
      </w:r>
    </w:p>
    <w:p>
      <w:pPr>
        <w:pStyle w:val="ListParagraph"/>
        <w:numPr>
          <w:ilvl w:val="0"/>
          <w:numId w:val="2"/>
        </w:numPr>
        <w:spacing w:before="40" w:after="40"/>
      </w:pPr>
      <w:r>
        <w:rPr>
          <w:rFonts w:ascii="Arial" w:cs="Arial" w:eastAsia="Arial" w:hAnsi="Arial"/>
          <w:color w:val="4A5568"/>
          <w:sz w:val="20"/>
          <w:szCs w:val="20"/>
        </w:rPr>
        <w:t xml:space="preserve">Moderate with AI: Before publishing, run the post through Claude to check it's actually a snow report and not spam</w:t>
      </w:r>
    </w:p>
    <w:p>
      <w:pPr>
        <w:pStyle w:val="ListParagraph"/>
        <w:numPr>
          <w:ilvl w:val="0"/>
          <w:numId w:val="2"/>
        </w:numPr>
        <w:spacing w:before="40" w:after="40"/>
      </w:pPr>
      <w:r>
        <w:rPr>
          <w:rFonts w:ascii="Arial" w:cs="Arial" w:eastAsia="Arial" w:hAnsi="Arial"/>
          <w:color w:val="4A5568"/>
          <w:sz w:val="20"/>
          <w:szCs w:val="20"/>
        </w:rPr>
        <w:t xml:space="preserve">Show the 3 most recent UGC posts on each resort's card — visible to free users, posting requires free account</w:t>
      </w:r>
    </w:p>
    <w:p>
      <w:pPr>
        <w:pStyle w:val="ListParagraph"/>
        <w:numPr>
          <w:ilvl w:val="0"/>
          <w:numId w:val="2"/>
        </w:numPr>
        <w:spacing w:before="40" w:after="40"/>
      </w:pPr>
      <w:r>
        <w:rPr>
          <w:rFonts w:ascii="Arial" w:cs="Arial" w:eastAsia="Arial" w:hAnsi="Arial"/>
          <w:color w:val="4A5568"/>
          <w:sz w:val="20"/>
          <w:szCs w:val="20"/>
        </w:rPr>
        <w:t xml:space="preserve">Pro users get 'verified reporter' badge and their posts shown first</w:t>
      </w:r>
    </w:p>
    <w:p>
      <w:pPr>
        <w:spacing w:before="0" w:after="80"/>
      </w:pPr>
      <w:r>
        <w:t xml:space="preserve"/>
      </w:r>
    </w:p>
    <w:p>
      <w:pPr>
        <w:spacing w:before="0" w:after="80"/>
      </w:pPr>
      <w:r>
        <w:t xml:space="preserve"/>
      </w:r>
    </w:p>
    <w:p>
      <w:pPr>
        <w:pStyle w:val="Heading1"/>
        <w:pBdr>
          <w:bottom w:val="single" w:color="2563EB" w:sz="8" w:space="8"/>
        </w:pBdr>
        <w:spacing w:before="400" w:after="160"/>
      </w:pPr>
      <w:r>
        <w:rPr>
          <w:rFonts w:ascii="Arial" w:cs="Arial" w:eastAsia="Arial" w:hAnsi="Arial"/>
          <w:b/>
          <w:bCs/>
          <w:color w:val="1A202C"/>
          <w:sz w:val="36"/>
          <w:szCs w:val="36"/>
        </w:rPr>
        <w:t xml:space="preserve">11. Drive Times &amp; Road Conditions — Claude Prompts</w:t>
      </w:r>
    </w:p>
    <w:p>
      <w:pPr>
        <w:pStyle w:val="Heading2"/>
        <w:spacing w:before="320" w:after="120"/>
      </w:pPr>
      <w:r>
        <w:rPr>
          <w:rFonts w:ascii="Arial" w:cs="Arial" w:eastAsia="Arial" w:hAnsi="Arial"/>
          <w:b/>
          <w:bCs/>
          <w:color w:val="2563EB"/>
          <w:sz w:val="26"/>
          <w:szCs w:val="26"/>
        </w:rPr>
        <w:t xml:space="preserve">Why This Feature Wins</w:t>
      </w:r>
    </w:p>
    <w:p>
      <w:pPr>
        <w:spacing w:before="60" w:after="120"/>
      </w:pPr>
      <w:r>
        <w:rPr>
          <w:rFonts w:ascii="Arial" w:cs="Arial" w:eastAsia="Arial" w:hAnsi="Arial"/>
          <w:b w:val="false"/>
          <w:bCs w:val="false"/>
          <w:i w:val="false"/>
          <w:iCs w:val="false"/>
          <w:color w:val="4A5568"/>
          <w:sz w:val="20"/>
          <w:szCs w:val="20"/>
        </w:rPr>
        <w:t xml:space="preserve">The single biggest unmet need in ski planning is: 'How long will it actually take to get there, and do I need chains?' No competitor addresses this. Waze tells you drive time from anywhere, but no ski app integrates it with conditions. This is your killer feature for the trip-decision use case.</w:t>
      </w:r>
    </w:p>
    <w:p>
      <w:pPr>
        <w:pStyle w:val="Heading2"/>
        <w:spacing w:before="320" w:after="120"/>
      </w:pPr>
      <w:r>
        <w:rPr>
          <w:rFonts w:ascii="Arial" w:cs="Arial" w:eastAsia="Arial" w:hAnsi="Arial"/>
          <w:b/>
          <w:bCs/>
          <w:color w:val="2563EB"/>
          <w:sz w:val="26"/>
          <w:szCs w:val="26"/>
        </w:rPr>
        <w:t xml:space="preserve">What to Build</w:t>
      </w:r>
    </w:p>
    <w:p>
      <w:pPr>
        <w:pStyle w:val="ListParagraph"/>
        <w:numPr>
          <w:ilvl w:val="0"/>
          <w:numId w:val="2"/>
        </w:numPr>
        <w:spacing w:before="40" w:after="40"/>
      </w:pPr>
      <w:r>
        <w:rPr>
          <w:rFonts w:ascii="Arial" w:cs="Arial" w:eastAsia="Arial" w:hAnsi="Arial"/>
          <w:color w:val="4A5568"/>
          <w:sz w:val="20"/>
          <w:szCs w:val="20"/>
        </w:rPr>
        <w:t xml:space="preserve">Drive time from user's location to each resort using Google Maps Distance Matrix API (free tier: 1,000 requests/month)</w:t>
      </w:r>
    </w:p>
    <w:p>
      <w:pPr>
        <w:pStyle w:val="ListParagraph"/>
        <w:numPr>
          <w:ilvl w:val="0"/>
          <w:numId w:val="2"/>
        </w:numPr>
        <w:spacing w:before="40" w:after="40"/>
      </w:pPr>
      <w:r>
        <w:rPr>
          <w:rFonts w:ascii="Arial" w:cs="Arial" w:eastAsia="Arial" w:hAnsi="Arial"/>
          <w:color w:val="4A5568"/>
          <w:sz w:val="20"/>
          <w:szCs w:val="20"/>
        </w:rPr>
        <w:t xml:space="preserve">Chain control status from state DOT websites — California (Caltrans), Colorado (CDOT), Utah (UDOT) all have public APIs or scrape-able pages</w:t>
      </w:r>
    </w:p>
    <w:p>
      <w:pPr>
        <w:pStyle w:val="ListParagraph"/>
        <w:numPr>
          <w:ilvl w:val="0"/>
          <w:numId w:val="2"/>
        </w:numPr>
        <w:spacing w:before="40" w:after="40"/>
      </w:pPr>
      <w:r>
        <w:rPr>
          <w:rFonts w:ascii="Arial" w:cs="Arial" w:eastAsia="Arial" w:hAnsi="Arial"/>
          <w:color w:val="4A5568"/>
          <w:sz w:val="20"/>
          <w:szCs w:val="20"/>
        </w:rPr>
        <w:t xml:space="preserve">Road condition warnings: 'I-80 chains required at Donner Summit' displayed on Tahoe resort cards</w:t>
      </w:r>
    </w:p>
    <w:p>
      <w:pPr>
        <w:pStyle w:val="Heading2"/>
        <w:spacing w:before="320" w:after="120"/>
      </w:pPr>
      <w:r>
        <w:rPr>
          <w:rFonts w:ascii="Arial" w:cs="Arial" w:eastAsia="Arial" w:hAnsi="Arial"/>
          <w:b/>
          <w:bCs/>
          <w:color w:val="2563EB"/>
          <w:sz w:val="26"/>
          <w:szCs w:val="26"/>
        </w:rPr>
        <w:t xml:space="preserve">Claude API Prompts to Add This Feature</w:t>
      </w:r>
    </w:p>
    <w:p>
      <w:pPr>
        <w:spacing w:before="60" w:after="120"/>
      </w:pPr>
      <w:r>
        <w:rPr>
          <w:rFonts w:ascii="Arial" w:cs="Arial" w:eastAsia="Arial" w:hAnsi="Arial"/>
          <w:b w:val="false"/>
          <w:bCs w:val="false"/>
          <w:i w:val="false"/>
          <w:iCs w:val="false"/>
          <w:color w:val="4A5568"/>
          <w:sz w:val="20"/>
          <w:szCs w:val="20"/>
        </w:rPr>
        <w:t xml:space="preserve">Here are the exact prompts you'd use for each component. Add these to your app's API calls:</w:t>
      </w:r>
    </w:p>
    <w:p>
      <w:pPr>
        <w:spacing w:before="240" w:after="80"/>
      </w:pPr>
      <w:r>
        <w:rPr>
          <w:rFonts w:ascii="Arial" w:cs="Arial" w:eastAsia="Arial" w:hAnsi="Arial"/>
          <w:b/>
          <w:bCs/>
          <w:color w:val="1A202C"/>
          <w:sz w:val="22"/>
          <w:szCs w:val="22"/>
        </w:rPr>
        <w:t xml:space="preserve">Prompt 1 — Drive Time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EF4FF" w:val="clear"/>
            <w:tcMar>
              <w:top w:type="dxa" w:w="140"/>
              <w:left w:type="dxa" w:w="200"/>
              <w:bottom w:type="dxa" w:w="140"/>
              <w:right w:type="dxa" w:w="200"/>
            </w:tcMar>
          </w:tcPr>
          <w:p>
            <w:r>
              <w:rPr>
                <w:rFonts w:ascii="Arial" w:cs="Arial" w:eastAsia="Arial" w:hAnsi="Arial"/>
                <w:b/>
                <w:bCs/>
                <w:color w:val="1A202C"/>
                <w:sz w:val="20"/>
                <w:szCs w:val="20"/>
              </w:rPr>
              <w:t xml:space="preserve">"You are a ski trip assistant. The user is driving from [USER_CITY] to [RESORT_NAME] in [STATE]. Google Maps says the drive is [DISTANCE] miles and [DURATION] without traffic. Current conditions at the resort: [SNOW_CONDITIONS]. Provide a 2-sentence trip summary: (1) estimated drive time accounting for winter conditions (add 15–20% for snow on mountain access roads), (2) whether chains or AWD are typically required for this route in these conditions. Be specific and practical."</w:t>
            </w:r>
          </w:p>
        </w:tc>
      </w:tr>
    </w:tbl>
    <w:p>
      <w:pPr>
        <w:spacing w:before="240" w:after="80"/>
      </w:pPr>
      <w:r>
        <w:rPr>
          <w:rFonts w:ascii="Arial" w:cs="Arial" w:eastAsia="Arial" w:hAnsi="Arial"/>
          <w:b/>
          <w:bCs/>
          <w:color w:val="1A202C"/>
          <w:sz w:val="22"/>
          <w:szCs w:val="22"/>
        </w:rPr>
        <w:t xml:space="preserve">Prompt 2 — Road Conditions 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EF4FF" w:val="clear"/>
            <w:tcMar>
              <w:top w:type="dxa" w:w="140"/>
              <w:left w:type="dxa" w:w="200"/>
              <w:bottom w:type="dxa" w:w="140"/>
              <w:right w:type="dxa" w:w="200"/>
            </w:tcMar>
          </w:tcPr>
          <w:p>
            <w:r>
              <w:rPr>
                <w:rFonts w:ascii="Arial" w:cs="Arial" w:eastAsia="Arial" w:hAnsi="Arial"/>
                <w:b/>
                <w:bCs/>
                <w:color w:val="1A202C"/>
                <w:sz w:val="20"/>
                <w:szCs w:val="20"/>
              </w:rPr>
              <w:t xml:space="preserve">"Check if chains or traction devices are currently required on highway routes to [RESORT_NAME]. The resort received [NEW_SNOW]" in the last 24 hours and current base is [BASE]". Based on this snowfall level, provide a realistic road condition advisory for [HIGHWAY_NAME] including: chain control likelihood (high/medium/low), recommended vehicle type (AWD preferred / chains required / any vehicle OK), and one practical tip for the drive. Return as JSON: {chain_likelihood: string, vehicle_rec: string, tip: string}"</w:t>
            </w:r>
          </w:p>
        </w:tc>
      </w:tr>
    </w:tbl>
    <w:p>
      <w:pPr>
        <w:spacing w:before="240" w:after="80"/>
      </w:pPr>
      <w:r>
        <w:rPr>
          <w:rFonts w:ascii="Arial" w:cs="Arial" w:eastAsia="Arial" w:hAnsi="Arial"/>
          <w:b/>
          <w:bCs/>
          <w:color w:val="1A202C"/>
          <w:sz w:val="22"/>
          <w:szCs w:val="22"/>
        </w:rPr>
        <w:t xml:space="preserve">Prompt 3 — Best Time to 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EF4FF" w:val="clear"/>
            <w:tcMar>
              <w:top w:type="dxa" w:w="140"/>
              <w:left w:type="dxa" w:w="200"/>
              <w:bottom w:type="dxa" w:w="140"/>
              <w:right w:type="dxa" w:w="200"/>
            </w:tcMar>
          </w:tcPr>
          <w:p>
            <w:r>
              <w:rPr>
                <w:rFonts w:ascii="Arial" w:cs="Arial" w:eastAsia="Arial" w:hAnsi="Arial"/>
                <w:b/>
                <w:bCs/>
                <w:color w:val="1A202C"/>
                <w:sz w:val="20"/>
                <w:szCs w:val="20"/>
              </w:rPr>
              <w:t xml:space="preserve">"A skier wants to drive from [CITY] to [RESORT] on [DATE]. Drive time is [HOURS] hours normally. Snowfall forecast is [FORECAST_SNOW]" overnight. Suggest the optimal departure time to: (1) avoid chain control installation delays, (2) arrive in time for first chair. Assume resort opens at 9am. Give a specific recommended departure time and reason in one sentence."</w:t>
            </w:r>
          </w:p>
        </w:tc>
      </w:tr>
    </w:tbl>
    <w:p>
      <w:pPr>
        <w:spacing w:before="0" w:after="80"/>
      </w:pPr>
      <w:r>
        <w:t xml:space="preserve"/>
      </w:r>
    </w:p>
    <w:p>
      <w:pPr>
        <w:spacing w:before="0" w:after="80"/>
      </w:pPr>
      <w:r>
        <w:t xml:space="preserve"/>
      </w:r>
    </w:p>
    <w:p>
      <w:pPr>
        <w:pStyle w:val="Heading1"/>
        <w:pBdr>
          <w:bottom w:val="single" w:color="2563EB" w:sz="8" w:space="8"/>
        </w:pBdr>
        <w:spacing w:before="400" w:after="160"/>
      </w:pPr>
      <w:r>
        <w:rPr>
          <w:rFonts w:ascii="Arial" w:cs="Arial" w:eastAsia="Arial" w:hAnsi="Arial"/>
          <w:b/>
          <w:bCs/>
          <w:color w:val="1A202C"/>
          <w:sz w:val="36"/>
          <w:szCs w:val="36"/>
        </w:rPr>
        <w:t xml:space="preserve">12. Prioritized Build Roadmap</w:t>
      </w:r>
    </w:p>
    <w:p>
      <w:pPr>
        <w:pStyle w:val="Heading2"/>
        <w:spacing w:before="320" w:after="120"/>
      </w:pPr>
      <w:r>
        <w:rPr>
          <w:rFonts w:ascii="Arial" w:cs="Arial" w:eastAsia="Arial" w:hAnsi="Arial"/>
          <w:b/>
          <w:bCs/>
          <w:color w:val="2563EB"/>
          <w:sz w:val="26"/>
          <w:szCs w:val="26"/>
        </w:rPr>
        <w:t xml:space="preserve">Phase 1 — Commercial Launch (Weeks 1–4)</w:t>
      </w:r>
    </w:p>
    <w:p>
      <w:pPr>
        <w:pStyle w:val="ListParagraph"/>
        <w:numPr>
          <w:ilvl w:val="0"/>
          <w:numId w:val="2"/>
        </w:numPr>
        <w:spacing w:before="40" w:after="40"/>
      </w:pPr>
      <w:r>
        <w:rPr>
          <w:rFonts w:ascii="Arial" w:cs="Arial" w:eastAsia="Arial" w:hAnsi="Arial"/>
          <w:color w:val="4A5568"/>
          <w:sz w:val="20"/>
          <w:szCs w:val="20"/>
        </w:rPr>
        <w:t xml:space="preserve">Deploy to Vercel with API proxy (hide your API key)</w:t>
      </w:r>
    </w:p>
    <w:p>
      <w:pPr>
        <w:pStyle w:val="ListParagraph"/>
        <w:numPr>
          <w:ilvl w:val="0"/>
          <w:numId w:val="2"/>
        </w:numPr>
        <w:spacing w:before="40" w:after="40"/>
      </w:pPr>
      <w:r>
        <w:rPr>
          <w:rFonts w:ascii="Arial" w:cs="Arial" w:eastAsia="Arial" w:hAnsi="Arial"/>
          <w:color w:val="4A5568"/>
          <w:sz w:val="20"/>
          <w:szCs w:val="20"/>
        </w:rPr>
        <w:t xml:space="preserve">Set up Stripe payment links — start accepting $4.99/month</w:t>
      </w:r>
    </w:p>
    <w:p>
      <w:pPr>
        <w:pStyle w:val="ListParagraph"/>
        <w:numPr>
          <w:ilvl w:val="0"/>
          <w:numId w:val="2"/>
        </w:numPr>
        <w:spacing w:before="40" w:after="40"/>
      </w:pPr>
      <w:r>
        <w:rPr>
          <w:rFonts w:ascii="Arial" w:cs="Arial" w:eastAsia="Arial" w:hAnsi="Arial"/>
          <w:color w:val="4A5568"/>
          <w:sz w:val="20"/>
          <w:szCs w:val="20"/>
        </w:rPr>
        <w:t xml:space="preserve">Add Supabase auth — email signup, basic user accounts</w:t>
      </w:r>
    </w:p>
    <w:p>
      <w:pPr>
        <w:pStyle w:val="ListParagraph"/>
        <w:numPr>
          <w:ilvl w:val="0"/>
          <w:numId w:val="2"/>
        </w:numPr>
        <w:spacing w:before="40" w:after="40"/>
      </w:pPr>
      <w:r>
        <w:rPr>
          <w:rFonts w:ascii="Arial" w:cs="Arial" w:eastAsia="Arial" w:hAnsi="Arial"/>
          <w:color w:val="4A5568"/>
          <w:sz w:val="20"/>
          <w:szCs w:val="20"/>
        </w:rPr>
        <w:t xml:space="preserve">Replace AI-generated conditions with scraped resort data for current conditions (keep AI for forecasts)</w:t>
      </w:r>
    </w:p>
    <w:p>
      <w:pPr>
        <w:pStyle w:val="ListParagraph"/>
        <w:numPr>
          <w:ilvl w:val="0"/>
          <w:numId w:val="2"/>
        </w:numPr>
        <w:spacing w:before="40" w:after="40"/>
      </w:pPr>
      <w:r>
        <w:rPr>
          <w:rFonts w:ascii="Arial" w:cs="Arial" w:eastAsia="Arial" w:hAnsi="Arial"/>
          <w:color w:val="4A5568"/>
          <w:sz w:val="20"/>
          <w:szCs w:val="20"/>
        </w:rPr>
        <w:t xml:space="preserve">Add disclaimer: 'Current conditions are AI-estimated. Always verify with resort website before driving.'</w:t>
      </w:r>
    </w:p>
    <w:p>
      <w:pPr>
        <w:pStyle w:val="ListParagraph"/>
        <w:numPr>
          <w:ilvl w:val="0"/>
          <w:numId w:val="2"/>
        </w:numPr>
        <w:spacing w:before="40" w:after="40"/>
      </w:pPr>
      <w:r>
        <w:rPr>
          <w:rFonts w:ascii="Arial" w:cs="Arial" w:eastAsia="Arial" w:hAnsi="Arial"/>
          <w:color w:val="4A5568"/>
          <w:sz w:val="20"/>
          <w:szCs w:val="20"/>
        </w:rPr>
        <w:t xml:space="preserve">Submit to Google AdSense — gets approved in 1–2 weeks</w:t>
      </w:r>
    </w:p>
    <w:p>
      <w:pPr>
        <w:pStyle w:val="Heading2"/>
        <w:spacing w:before="320" w:after="120"/>
      </w:pPr>
      <w:r>
        <w:rPr>
          <w:rFonts w:ascii="Arial" w:cs="Arial" w:eastAsia="Arial" w:hAnsi="Arial"/>
          <w:b/>
          <w:bCs/>
          <w:color w:val="2563EB"/>
          <w:sz w:val="26"/>
          <w:szCs w:val="26"/>
        </w:rPr>
        <w:t xml:space="preserve">Phase 2 — Differentiation (Weeks 5–10)</w:t>
      </w:r>
    </w:p>
    <w:p>
      <w:pPr>
        <w:pStyle w:val="ListParagraph"/>
        <w:numPr>
          <w:ilvl w:val="0"/>
          <w:numId w:val="2"/>
        </w:numPr>
        <w:spacing w:before="40" w:after="40"/>
      </w:pPr>
      <w:r>
        <w:rPr>
          <w:rFonts w:ascii="Arial" w:cs="Arial" w:eastAsia="Arial" w:hAnsi="Arial"/>
          <w:color w:val="4A5568"/>
          <w:sz w:val="20"/>
          <w:szCs w:val="20"/>
        </w:rPr>
        <w:t xml:space="preserve">Drive times from user's location using Google Maps API</w:t>
      </w:r>
    </w:p>
    <w:p>
      <w:pPr>
        <w:pStyle w:val="ListParagraph"/>
        <w:numPr>
          <w:ilvl w:val="0"/>
          <w:numId w:val="2"/>
        </w:numPr>
        <w:spacing w:before="40" w:after="40"/>
      </w:pPr>
      <w:r>
        <w:rPr>
          <w:rFonts w:ascii="Arial" w:cs="Arial" w:eastAsia="Arial" w:hAnsi="Arial"/>
          <w:color w:val="4A5568"/>
          <w:sz w:val="20"/>
          <w:szCs w:val="20"/>
        </w:rPr>
        <w:t xml:space="preserve">Chain control status scraped from Caltrans / CDOT / UDOT</w:t>
      </w:r>
    </w:p>
    <w:p>
      <w:pPr>
        <w:pStyle w:val="ListParagraph"/>
        <w:numPr>
          <w:ilvl w:val="0"/>
          <w:numId w:val="2"/>
        </w:numPr>
        <w:spacing w:before="40" w:after="40"/>
      </w:pPr>
      <w:r>
        <w:rPr>
          <w:rFonts w:ascii="Arial" w:cs="Arial" w:eastAsia="Arial" w:hAnsi="Arial"/>
          <w:color w:val="4A5568"/>
          <w:sz w:val="20"/>
          <w:szCs w:val="20"/>
        </w:rPr>
        <w:t xml:space="preserve">UGC snow reports — post a photo + note tagged to a resort</w:t>
      </w:r>
    </w:p>
    <w:p>
      <w:pPr>
        <w:pStyle w:val="ListParagraph"/>
        <w:numPr>
          <w:ilvl w:val="0"/>
          <w:numId w:val="2"/>
        </w:numPr>
        <w:spacing w:before="40" w:after="40"/>
      </w:pPr>
      <w:r>
        <w:rPr>
          <w:rFonts w:ascii="Arial" w:cs="Arial" w:eastAsia="Arial" w:hAnsi="Arial"/>
          <w:color w:val="4A5568"/>
          <w:sz w:val="20"/>
          <w:szCs w:val="20"/>
        </w:rPr>
        <w:t xml:space="preserve">Cross-resort side-by-side comparison view</w:t>
      </w:r>
    </w:p>
    <w:p>
      <w:pPr>
        <w:pStyle w:val="ListParagraph"/>
        <w:numPr>
          <w:ilvl w:val="0"/>
          <w:numId w:val="2"/>
        </w:numPr>
        <w:spacing w:before="40" w:after="40"/>
      </w:pPr>
      <w:r>
        <w:rPr>
          <w:rFonts w:ascii="Arial" w:cs="Arial" w:eastAsia="Arial" w:hAnsi="Arial"/>
          <w:color w:val="4A5568"/>
          <w:sz w:val="20"/>
          <w:szCs w:val="20"/>
        </w:rPr>
        <w:t xml:space="preserve">PWA manifest — make it installable on home screens</w:t>
      </w:r>
    </w:p>
    <w:p>
      <w:pPr>
        <w:pStyle w:val="Heading2"/>
        <w:spacing w:before="320" w:after="120"/>
      </w:pPr>
      <w:r>
        <w:rPr>
          <w:rFonts w:ascii="Arial" w:cs="Arial" w:eastAsia="Arial" w:hAnsi="Arial"/>
          <w:b/>
          <w:bCs/>
          <w:color w:val="2563EB"/>
          <w:sz w:val="26"/>
          <w:szCs w:val="26"/>
        </w:rPr>
        <w:t xml:space="preserve">Phase 3 — Scale (Months 3–6)</w:t>
      </w:r>
    </w:p>
    <w:p>
      <w:pPr>
        <w:pStyle w:val="ListParagraph"/>
        <w:numPr>
          <w:ilvl w:val="0"/>
          <w:numId w:val="2"/>
        </w:numPr>
        <w:spacing w:before="40" w:after="40"/>
      </w:pPr>
      <w:r>
        <w:rPr>
          <w:rFonts w:ascii="Arial" w:cs="Arial" w:eastAsia="Arial" w:hAnsi="Arial"/>
          <w:color w:val="4A5568"/>
          <w:sz w:val="20"/>
          <w:szCs w:val="20"/>
        </w:rPr>
        <w:t xml:space="preserve">Convert to Next.js for better SEO and server-side rendering</w:t>
      </w:r>
    </w:p>
    <w:p>
      <w:pPr>
        <w:pStyle w:val="ListParagraph"/>
        <w:numPr>
          <w:ilvl w:val="0"/>
          <w:numId w:val="2"/>
        </w:numPr>
        <w:spacing w:before="40" w:after="40"/>
      </w:pPr>
      <w:r>
        <w:rPr>
          <w:rFonts w:ascii="Arial" w:cs="Arial" w:eastAsia="Arial" w:hAnsi="Arial"/>
          <w:color w:val="4A5568"/>
          <w:sz w:val="20"/>
          <w:szCs w:val="20"/>
        </w:rPr>
        <w:t xml:space="preserve">Build individual resort landing pages (SEO goldmine — 'Mammoth Mountain snow report today')</w:t>
      </w:r>
    </w:p>
    <w:p>
      <w:pPr>
        <w:pStyle w:val="ListParagraph"/>
        <w:numPr>
          <w:ilvl w:val="0"/>
          <w:numId w:val="2"/>
        </w:numPr>
        <w:spacing w:before="40" w:after="40"/>
      </w:pPr>
      <w:r>
        <w:rPr>
          <w:rFonts w:ascii="Arial" w:cs="Arial" w:eastAsia="Arial" w:hAnsi="Arial"/>
          <w:color w:val="4A5568"/>
          <w:sz w:val="20"/>
          <w:szCs w:val="20"/>
        </w:rPr>
        <w:t xml:space="preserve">Expand to all 400+ US ski areas (not just top 50)</w:t>
      </w:r>
    </w:p>
    <w:p>
      <w:pPr>
        <w:pStyle w:val="ListParagraph"/>
        <w:numPr>
          <w:ilvl w:val="0"/>
          <w:numId w:val="2"/>
        </w:numPr>
        <w:spacing w:before="40" w:after="40"/>
      </w:pPr>
      <w:r>
        <w:rPr>
          <w:rFonts w:ascii="Arial" w:cs="Arial" w:eastAsia="Arial" w:hAnsi="Arial"/>
          <w:color w:val="4A5568"/>
          <w:sz w:val="20"/>
          <w:szCs w:val="20"/>
        </w:rPr>
        <w:t xml:space="preserve">Native iOS app (React Native — reuse most of your existing code)</w:t>
      </w:r>
    </w:p>
    <w:p>
      <w:pPr>
        <w:pStyle w:val="ListParagraph"/>
        <w:numPr>
          <w:ilvl w:val="0"/>
          <w:numId w:val="2"/>
        </w:numPr>
        <w:spacing w:before="40" w:after="40"/>
      </w:pPr>
      <w:r>
        <w:rPr>
          <w:rFonts w:ascii="Arial" w:cs="Arial" w:eastAsia="Arial" w:hAnsi="Arial"/>
          <w:color w:val="4A5568"/>
          <w:sz w:val="20"/>
          <w:szCs w:val="20"/>
        </w:rPr>
        <w:t xml:space="preserve">Stripe Customer Portal for self-serve subscription management</w:t>
      </w:r>
    </w:p>
    <w:p>
      <w:pPr>
        <w:pStyle w:val="ListParagraph"/>
        <w:numPr>
          <w:ilvl w:val="0"/>
          <w:numId w:val="2"/>
        </w:numPr>
        <w:spacing w:before="40" w:after="40"/>
      </w:pPr>
      <w:r>
        <w:rPr>
          <w:rFonts w:ascii="Arial" w:cs="Arial" w:eastAsia="Arial" w:hAnsi="Arial"/>
          <w:color w:val="4A5568"/>
          <w:sz w:val="20"/>
          <w:szCs w:val="20"/>
        </w:rPr>
        <w:t xml:space="preserve">Family plan ($7.99/month for 4 users)</w:t>
      </w:r>
    </w:p>
    <w:p>
      <w:pPr>
        <w:spacing w:before="0" w:after="8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0FDF4" w:val="clear"/>
            <w:tcMar>
              <w:top w:type="dxa" w:w="140"/>
              <w:left w:type="dxa" w:w="200"/>
              <w:bottom w:type="dxa" w:w="140"/>
              <w:right w:type="dxa" w:w="200"/>
            </w:tcMar>
          </w:tcPr>
          <w:p>
            <w:r>
              <w:rPr>
                <w:rFonts w:ascii="Arial" w:cs="Arial" w:eastAsia="Arial" w:hAnsi="Arial"/>
                <w:b/>
                <w:bCs/>
                <w:color w:val="166534"/>
                <w:sz w:val="20"/>
                <w:szCs w:val="20"/>
              </w:rPr>
              <w:t xml:space="preserve">The bottom line: You have a real product with a real market. The prototype is strong. The path to $10K MRR is 12–18 months of consistent work. Start by deploying today, get your first 10 paying users this month, and iterate from there.</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tabs>
        <w:tab w:val="right" w:pos="9360"/>
      </w:tabs>
      <w:spacing w:before="80"/>
    </w:pPr>
    <w:r>
      <w:rPr>
        <w:rFonts w:ascii="Arial" w:cs="Arial" w:eastAsia="Arial" w:hAnsi="Arial"/>
        <w:color w:val="4A5568"/>
        <w:sz w:val="16"/>
        <w:szCs w:val="16"/>
      </w:rPr>
      <w:t xml:space="preserve">Powder App — Strategy Document</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tabs>
        <w:tab w:val="right" w:pos="9360"/>
      </w:tabs>
      <w:spacing w:after="0"/>
    </w:pPr>
    <w:r>
      <w:rPr>
        <w:rFonts w:ascii="Arial" w:cs="Arial" w:eastAsia="Arial" w:hAnsi="Arial"/>
        <w:color w:val="4A5568"/>
        <w:sz w:val="16"/>
        <w:szCs w:val="16"/>
      </w:rPr>
      <w:t xml:space="preserve">❄ Powder — Business Strategy &amp; Commercialization Plan</w:t>
    </w:r>
    <w:r>
      <w:rPr>
        <w:rFonts w:ascii="Arial" w:cs="Arial" w:eastAsia="Arial" w:hAnsi="Arial"/>
        <w:color w:val="4A5568"/>
        <w:sz w:val="16"/>
        <w:szCs w:val="16"/>
      </w:rPr>
      <w:t xml:space="preserve">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abstractNum w:abstractNumId="3" w15:restartNumberingAfterBreak="0">
    <w:multiLevelType w:val="hybridMultilevel"/>
    <w:lvl w:ilvl="0" w15:tentative="1">
      <w:start w:val="1"/>
      <w:numFmt w:val="bullet"/>
      <w:lvlText w:val="◦"/>
      <w:lvlJc w:val="left"/>
      <w:pPr>
        <w:ind w:left="9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202C"/>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2026-03-11T17:03:37.399Z</dcterms:created>
  <dcterms:modified xsi:type="dcterms:W3CDTF">2026-03-11T17:03:37.401Z</dcterms:modified>
</cp:coreProperties>
</file>

<file path=docProps/custom.xml><?xml version="1.0" encoding="utf-8"?>
<Properties xmlns="http://schemas.openxmlformats.org/officeDocument/2006/custom-properties" xmlns:vt="http://schemas.openxmlformats.org/officeDocument/2006/docPropsVTypes"/>
</file>