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FD31" w14:textId="2E65E143" w:rsidR="00876A55" w:rsidRPr="00876A55" w:rsidRDefault="00876A55" w:rsidP="0041424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Hlk143558484"/>
      <w:r w:rsidRPr="00876A55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414242">
        <w:rPr>
          <w:rFonts w:ascii="Times New Roman" w:hAnsi="Times New Roman" w:cs="Times New Roman"/>
          <w:b/>
          <w:bCs/>
          <w:sz w:val="24"/>
          <w:szCs w:val="24"/>
        </w:rPr>
        <w:t xml:space="preserve">Decision to </w:t>
      </w:r>
      <w:r w:rsidRPr="00876A55">
        <w:rPr>
          <w:rFonts w:ascii="Times New Roman" w:hAnsi="Times New Roman" w:cs="Times New Roman"/>
          <w:b/>
          <w:bCs/>
          <w:sz w:val="24"/>
          <w:szCs w:val="24"/>
        </w:rPr>
        <w:t>Improve Advertising Design Ad</w:t>
      </w:r>
      <w:r w:rsidRPr="00876A55">
        <w:rPr>
          <w:rFonts w:ascii="Times New Roman" w:hAnsi="Times New Roman" w:cs="Times New Roman"/>
          <w:sz w:val="24"/>
          <w:szCs w:val="24"/>
        </w:rPr>
        <w:t xml:space="preserve"> – How? Need to modify ads for Comfort Bike, Rugged Bike, and XL Rugged Bike for more visibility amongst competitors advertising in Qtr4 – Qtr6. Benefits from improving advertising design </w:t>
      </w:r>
      <w:proofErr w:type="gramStart"/>
      <w:r w:rsidRPr="00876A55">
        <w:rPr>
          <w:rFonts w:ascii="Times New Roman" w:hAnsi="Times New Roman" w:cs="Times New Roman"/>
          <w:sz w:val="24"/>
          <w:szCs w:val="24"/>
        </w:rPr>
        <w:t>ad</w:t>
      </w:r>
      <w:proofErr w:type="gramEnd"/>
      <w:r w:rsidRPr="00876A55">
        <w:rPr>
          <w:rFonts w:ascii="Times New Roman" w:hAnsi="Times New Roman" w:cs="Times New Roman"/>
          <w:sz w:val="24"/>
          <w:szCs w:val="24"/>
        </w:rPr>
        <w:t xml:space="preserve"> would increase the demand for the products of the "The Bike”. Planned budget for advertising for each quarter Qtr4 to Qtr6 is $45,588. Internet Marketing expense for each quarter Qtr4 to Qtr6 is $15,500.</w:t>
      </w:r>
      <w:r w:rsidRPr="00414242">
        <w:rPr>
          <w:rFonts w:ascii="Times New Roman" w:hAnsi="Times New Roman" w:cs="Times New Roman"/>
          <w:sz w:val="24"/>
          <w:szCs w:val="24"/>
        </w:rPr>
        <w:t xml:space="preserve"> </w:t>
      </w:r>
      <w:r w:rsidRPr="00414242">
        <w:rPr>
          <w:rFonts w:ascii="Times New Roman" w:hAnsi="Times New Roman" w:cs="Times New Roman"/>
          <w:b/>
          <w:bCs/>
          <w:sz w:val="24"/>
          <w:szCs w:val="24"/>
        </w:rPr>
        <w:t>A positive effect</w:t>
      </w:r>
      <w:r w:rsidRPr="00414242">
        <w:rPr>
          <w:rFonts w:ascii="Times New Roman" w:hAnsi="Times New Roman" w:cs="Times New Roman"/>
          <w:sz w:val="24"/>
          <w:szCs w:val="24"/>
        </w:rPr>
        <w:t xml:space="preserve"> for this decision to improve advertising design ad was that during the 6</w:t>
      </w:r>
      <w:r w:rsidRPr="0041424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14242">
        <w:rPr>
          <w:rFonts w:ascii="Times New Roman" w:hAnsi="Times New Roman" w:cs="Times New Roman"/>
          <w:sz w:val="24"/>
          <w:szCs w:val="24"/>
        </w:rPr>
        <w:t xml:space="preserve"> quarter “The Bike” had high demand of 5,642 with significant sales of more than on</w:t>
      </w:r>
      <w:r w:rsidR="00897159" w:rsidRPr="00414242">
        <w:rPr>
          <w:rFonts w:ascii="Times New Roman" w:hAnsi="Times New Roman" w:cs="Times New Roman"/>
          <w:sz w:val="24"/>
          <w:szCs w:val="24"/>
        </w:rPr>
        <w:t>e</w:t>
      </w:r>
      <w:r w:rsidRPr="00414242">
        <w:rPr>
          <w:rFonts w:ascii="Times New Roman" w:hAnsi="Times New Roman" w:cs="Times New Roman"/>
          <w:sz w:val="24"/>
          <w:szCs w:val="24"/>
        </w:rPr>
        <w:t xml:space="preserve"> million for sales revenue in 6</w:t>
      </w:r>
      <w:r w:rsidRPr="0041424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14242">
        <w:rPr>
          <w:rFonts w:ascii="Times New Roman" w:hAnsi="Times New Roman" w:cs="Times New Roman"/>
          <w:sz w:val="24"/>
          <w:szCs w:val="24"/>
        </w:rPr>
        <w:t xml:space="preserve"> quarter of $6,889,207.</w:t>
      </w:r>
    </w:p>
    <w:p w14:paraId="0561359E" w14:textId="49C4015C" w:rsidR="00876A55" w:rsidRDefault="00876A55" w:rsidP="0041424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6A55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414242">
        <w:rPr>
          <w:rFonts w:ascii="Times New Roman" w:hAnsi="Times New Roman" w:cs="Times New Roman"/>
          <w:b/>
          <w:bCs/>
          <w:sz w:val="24"/>
          <w:szCs w:val="24"/>
        </w:rPr>
        <w:t xml:space="preserve">Decision to </w:t>
      </w:r>
      <w:r w:rsidRPr="00876A55">
        <w:rPr>
          <w:rFonts w:ascii="Times New Roman" w:hAnsi="Times New Roman" w:cs="Times New Roman"/>
          <w:b/>
          <w:bCs/>
          <w:sz w:val="24"/>
          <w:szCs w:val="24"/>
        </w:rPr>
        <w:t xml:space="preserve">Improve Major Media Placement </w:t>
      </w:r>
      <w:r w:rsidRPr="00876A55">
        <w:rPr>
          <w:rFonts w:ascii="Times New Roman" w:hAnsi="Times New Roman" w:cs="Times New Roman"/>
          <w:sz w:val="24"/>
          <w:szCs w:val="24"/>
        </w:rPr>
        <w:t xml:space="preserve">– How? Need to increase inserts for magazines to be noticed by potential customers in Qtr4 – Qtr6. Benefits from improving major media placement would increase demand by potential customers in the market for “The Bike” products. The tactical plan for projected demand in the following quarters </w:t>
      </w:r>
      <w:proofErr w:type="gramStart"/>
      <w:r w:rsidRPr="00876A5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76A55">
        <w:rPr>
          <w:rFonts w:ascii="Times New Roman" w:hAnsi="Times New Roman" w:cs="Times New Roman"/>
          <w:sz w:val="24"/>
          <w:szCs w:val="24"/>
        </w:rPr>
        <w:t xml:space="preserve"> the following: 4</w:t>
      </w:r>
      <w:r w:rsidRPr="00876A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76A55">
        <w:rPr>
          <w:rFonts w:ascii="Times New Roman" w:hAnsi="Times New Roman" w:cs="Times New Roman"/>
          <w:sz w:val="24"/>
          <w:szCs w:val="24"/>
        </w:rPr>
        <w:t xml:space="preserve"> quarter projected demand 2,784, 5</w:t>
      </w:r>
      <w:r w:rsidRPr="00876A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76A55">
        <w:rPr>
          <w:rFonts w:ascii="Times New Roman" w:hAnsi="Times New Roman" w:cs="Times New Roman"/>
          <w:sz w:val="24"/>
          <w:szCs w:val="24"/>
        </w:rPr>
        <w:t xml:space="preserve"> quarter projected demand 5,220 and 6</w:t>
      </w:r>
      <w:r w:rsidRPr="00876A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76A55">
        <w:rPr>
          <w:rFonts w:ascii="Times New Roman" w:hAnsi="Times New Roman" w:cs="Times New Roman"/>
          <w:sz w:val="24"/>
          <w:szCs w:val="24"/>
        </w:rPr>
        <w:t xml:space="preserve"> quarter projected demand of 8,004.</w:t>
      </w:r>
      <w:r w:rsidRPr="00414242">
        <w:rPr>
          <w:rFonts w:ascii="Times New Roman" w:hAnsi="Times New Roman" w:cs="Times New Roman"/>
          <w:sz w:val="24"/>
          <w:szCs w:val="24"/>
        </w:rPr>
        <w:t xml:space="preserve"> A </w:t>
      </w:r>
      <w:r w:rsidRPr="00414242">
        <w:rPr>
          <w:rFonts w:ascii="Times New Roman" w:hAnsi="Times New Roman" w:cs="Times New Roman"/>
          <w:b/>
          <w:bCs/>
          <w:sz w:val="24"/>
          <w:szCs w:val="24"/>
        </w:rPr>
        <w:t>positive effect</w:t>
      </w:r>
      <w:r w:rsidRPr="00414242">
        <w:rPr>
          <w:rFonts w:ascii="Times New Roman" w:hAnsi="Times New Roman" w:cs="Times New Roman"/>
          <w:sz w:val="24"/>
          <w:szCs w:val="24"/>
        </w:rPr>
        <w:t xml:space="preserve"> was that during the 6</w:t>
      </w:r>
      <w:r w:rsidRPr="0041424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14242">
        <w:rPr>
          <w:rFonts w:ascii="Times New Roman" w:hAnsi="Times New Roman" w:cs="Times New Roman"/>
          <w:sz w:val="24"/>
          <w:szCs w:val="24"/>
        </w:rPr>
        <w:t xml:space="preserve"> quarter there was an increase for inserts for magazines to be noticed by potential customers in quarter 6 with 60 inserts generating a high demand for “The Bike” products</w:t>
      </w:r>
      <w:r w:rsidR="00897159" w:rsidRPr="00414242">
        <w:rPr>
          <w:rFonts w:ascii="Times New Roman" w:hAnsi="Times New Roman" w:cs="Times New Roman"/>
          <w:sz w:val="24"/>
          <w:szCs w:val="24"/>
        </w:rPr>
        <w:t xml:space="preserve"> for demand of 5,642 with significant sales of more than one million for sales revenue in 6</w:t>
      </w:r>
      <w:r w:rsidR="00897159" w:rsidRPr="0041424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97159" w:rsidRPr="00414242">
        <w:rPr>
          <w:rFonts w:ascii="Times New Roman" w:hAnsi="Times New Roman" w:cs="Times New Roman"/>
          <w:sz w:val="24"/>
          <w:szCs w:val="24"/>
        </w:rPr>
        <w:t xml:space="preserve"> quarter of $6,889,207.</w:t>
      </w:r>
    </w:p>
    <w:p w14:paraId="56CF39AF" w14:textId="54419DA3" w:rsidR="00876A55" w:rsidRPr="00876A55" w:rsidRDefault="008E4DC3" w:rsidP="0041424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49622F" wp14:editId="4B183D84">
            <wp:extent cx="2743200" cy="2359152"/>
            <wp:effectExtent l="0" t="0" r="0" b="3175"/>
            <wp:docPr id="1052130402" name="Picture 1" descr="A graph and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30402" name="Picture 1" descr="A graph and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BB7E406" w14:textId="77777777" w:rsidR="00876A55" w:rsidRDefault="00876A55"/>
    <w:sectPr w:rsidR="00876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E2E6C"/>
    <w:multiLevelType w:val="hybridMultilevel"/>
    <w:tmpl w:val="562A1D8C"/>
    <w:lvl w:ilvl="0" w:tplc="D5E8C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EE46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382B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0E47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4A00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025F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003C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60C5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283D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10248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55"/>
    <w:rsid w:val="00414242"/>
    <w:rsid w:val="00427B0C"/>
    <w:rsid w:val="00876A55"/>
    <w:rsid w:val="00897159"/>
    <w:rsid w:val="008E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1EBC"/>
  <w15:chartTrackingRefBased/>
  <w15:docId w15:val="{B801E403-234B-4703-925B-70332A0D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11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0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Joette Damo</dc:creator>
  <cp:keywords/>
  <dc:description/>
  <cp:lastModifiedBy>Joette Damo</cp:lastModifiedBy>
  <cp:revision>2</cp:revision>
  <dcterms:created xsi:type="dcterms:W3CDTF">2023-08-22T07:37:00Z</dcterms:created>
  <dcterms:modified xsi:type="dcterms:W3CDTF">2023-08-22T09:07:00Z</dcterms:modified>
</cp:coreProperties>
</file>