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4C6" w:rsidRDefault="00AF201D" w:rsidP="00C31444">
      <w:pPr>
        <w:rPr>
          <w:rFonts w:ascii="Yu Gothic Light" w:eastAsia="Yu Gothic Light" w:hAnsi="Yu Gothic Light"/>
          <w:b/>
          <w:bCs/>
          <w:sz w:val="36"/>
          <w:szCs w:val="36"/>
        </w:rPr>
      </w:pPr>
      <w:r>
        <w:rPr>
          <w:rFonts w:ascii="Yu Gothic Light" w:eastAsia="Yu Gothic Light" w:hAnsi="Yu Gothic Light"/>
          <w:b/>
          <w:bCs/>
          <w:noProof/>
          <w:sz w:val="36"/>
          <w:szCs w:val="36"/>
        </w:rPr>
        <w:drawing>
          <wp:inline distT="0" distB="0" distL="0" distR="0">
            <wp:extent cx="5356032" cy="2209939"/>
            <wp:effectExtent l="1905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5354370" cy="2209253"/>
                    </a:xfrm>
                    <a:prstGeom prst="rect">
                      <a:avLst/>
                    </a:prstGeom>
                  </pic:spPr>
                </pic:pic>
              </a:graphicData>
            </a:graphic>
          </wp:inline>
        </w:drawing>
      </w:r>
    </w:p>
    <w:p w:rsidR="00AF201D" w:rsidRDefault="00AF201D">
      <w:pPr>
        <w:rPr>
          <w:rFonts w:ascii="Yu Gothic Light" w:eastAsia="Yu Gothic Light" w:hAnsi="Yu Gothic Light"/>
          <w:b/>
          <w:bCs/>
          <w:sz w:val="36"/>
          <w:szCs w:val="36"/>
        </w:rPr>
      </w:pPr>
      <w:r>
        <w:rPr>
          <w:rFonts w:ascii="Yu Gothic Light" w:eastAsia="Yu Gothic Light" w:hAnsi="Yu Gothic Light"/>
          <w:b/>
          <w:bCs/>
          <w:sz w:val="36"/>
          <w:szCs w:val="36"/>
        </w:rPr>
        <w:t xml:space="preserve">                        </w:t>
      </w:r>
    </w:p>
    <w:p w:rsidR="00AF201D" w:rsidRDefault="00AF201D">
      <w:pPr>
        <w:rPr>
          <w:rFonts w:ascii="Arial Black" w:eastAsia="Yu Gothic Light" w:hAnsi="Arial Black"/>
          <w:b/>
          <w:bCs/>
          <w:sz w:val="36"/>
          <w:szCs w:val="36"/>
        </w:rPr>
      </w:pPr>
      <w:r>
        <w:rPr>
          <w:rFonts w:ascii="Yu Gothic Light" w:eastAsia="Yu Gothic Light" w:hAnsi="Yu Gothic Light"/>
          <w:b/>
          <w:bCs/>
          <w:sz w:val="36"/>
          <w:szCs w:val="36"/>
        </w:rPr>
        <w:t xml:space="preserve">                         </w:t>
      </w:r>
      <w:r w:rsidRPr="00AF201D">
        <w:rPr>
          <w:rFonts w:ascii="Arial Black" w:eastAsia="Yu Gothic Light" w:hAnsi="Arial Black"/>
          <w:b/>
          <w:bCs/>
          <w:sz w:val="36"/>
          <w:szCs w:val="36"/>
        </w:rPr>
        <w:t>College code: 5113</w:t>
      </w:r>
    </w:p>
    <w:p w:rsidR="00AF201D" w:rsidRDefault="007A0D92">
      <w:pPr>
        <w:rPr>
          <w:rFonts w:ascii="Javanese Text" w:eastAsia="Yu Gothic Light" w:hAnsi="Javanese Text"/>
          <w:b/>
          <w:bCs/>
          <w:sz w:val="36"/>
          <w:szCs w:val="36"/>
        </w:rPr>
      </w:pPr>
      <w:r>
        <w:rPr>
          <w:rFonts w:ascii="Arial Black" w:eastAsia="Yu Gothic Light" w:hAnsi="Arial Black"/>
          <w:b/>
          <w:bCs/>
          <w:sz w:val="36"/>
          <w:szCs w:val="36"/>
        </w:rPr>
        <w:t xml:space="preserve">                        </w:t>
      </w:r>
      <w:r w:rsidR="00AF201D">
        <w:rPr>
          <w:rFonts w:ascii="Javanese Text" w:eastAsia="Yu Gothic Light" w:hAnsi="Javanese Text"/>
          <w:b/>
          <w:bCs/>
          <w:sz w:val="36"/>
          <w:szCs w:val="36"/>
        </w:rPr>
        <w:t>Batch members:</w:t>
      </w:r>
    </w:p>
    <w:p w:rsidR="00AF201D" w:rsidRDefault="00AF201D" w:rsidP="00AF201D">
      <w:pPr>
        <w:rPr>
          <w:rFonts w:ascii="Javanese Text" w:eastAsia="Yu Gothic Light" w:hAnsi="Javanese Text"/>
          <w:b/>
          <w:bCs/>
          <w:color w:val="FF0000"/>
          <w:sz w:val="24"/>
          <w:szCs w:val="24"/>
        </w:rPr>
      </w:pPr>
      <w:r w:rsidRPr="00AF201D">
        <w:rPr>
          <w:rFonts w:ascii="Javanese Text" w:eastAsia="Yu Gothic Light" w:hAnsi="Javanese Text"/>
          <w:b/>
          <w:bCs/>
          <w:sz w:val="24"/>
          <w:szCs w:val="24"/>
        </w:rPr>
        <w:t xml:space="preserve">1. </w:t>
      </w:r>
      <w:r w:rsidR="007A0D92">
        <w:rPr>
          <w:rFonts w:ascii="Javanese Text" w:eastAsia="Yu Gothic Light" w:hAnsi="Javanese Text"/>
          <w:b/>
          <w:bCs/>
          <w:sz w:val="24"/>
          <w:szCs w:val="24"/>
        </w:rPr>
        <w:t xml:space="preserve">JEEVANANDHAN.T </w:t>
      </w:r>
      <w:r w:rsidRPr="00AF201D">
        <w:rPr>
          <w:rFonts w:ascii="Javanese Text" w:eastAsia="Yu Gothic Light" w:hAnsi="Javanese Text"/>
          <w:b/>
          <w:bCs/>
          <w:sz w:val="24"/>
          <w:szCs w:val="24"/>
        </w:rPr>
        <w:t>(au511321104037)</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8" w:history="1">
        <w:r w:rsidRPr="00D35E5C">
          <w:rPr>
            <w:rStyle w:val="Hyperlink"/>
            <w:rFonts w:ascii="Javanese Text" w:eastAsia="Yu Gothic Light" w:hAnsi="Javanese Text"/>
            <w:b/>
            <w:bCs/>
            <w:sz w:val="24"/>
            <w:szCs w:val="24"/>
          </w:rPr>
          <w:t>tjeevanandhanjaya2004@gmail.com</w:t>
        </w:r>
      </w:hyperlink>
    </w:p>
    <w:p w:rsidR="00AF201D" w:rsidRDefault="00AF201D" w:rsidP="00AF201D">
      <w:pPr>
        <w:rPr>
          <w:rFonts w:ascii="Javanese Text" w:eastAsia="Yu Gothic Light" w:hAnsi="Javanese Text"/>
          <w:b/>
          <w:bCs/>
          <w:sz w:val="24"/>
          <w:szCs w:val="24"/>
        </w:rPr>
      </w:pPr>
      <w:r>
        <w:rPr>
          <w:rFonts w:ascii="Javanese Text" w:eastAsia="Yu Gothic Light" w:hAnsi="Javanese Text"/>
          <w:b/>
          <w:bCs/>
          <w:color w:val="000000" w:themeColor="text1"/>
          <w:sz w:val="24"/>
          <w:szCs w:val="24"/>
        </w:rPr>
        <w:t>2.</w:t>
      </w:r>
      <w:r w:rsidR="007A0D92">
        <w:rPr>
          <w:rFonts w:ascii="Javanese Text" w:eastAsia="Yu Gothic Light" w:hAnsi="Javanese Text"/>
          <w:b/>
          <w:bCs/>
          <w:color w:val="000000" w:themeColor="text1"/>
          <w:sz w:val="24"/>
          <w:szCs w:val="24"/>
        </w:rPr>
        <w:t xml:space="preserve"> </w:t>
      </w:r>
      <w:r>
        <w:rPr>
          <w:rFonts w:ascii="Javanese Text" w:eastAsia="Yu Gothic Light" w:hAnsi="Javanese Text"/>
          <w:b/>
          <w:bCs/>
          <w:color w:val="000000" w:themeColor="text1"/>
          <w:sz w:val="24"/>
          <w:szCs w:val="24"/>
        </w:rPr>
        <w:t xml:space="preserve">KABILAN.K </w:t>
      </w:r>
      <w:r w:rsidR="007A0D92">
        <w:rPr>
          <w:rFonts w:ascii="Javanese Text" w:eastAsia="Yu Gothic Light" w:hAnsi="Javanese Text"/>
          <w:b/>
          <w:bCs/>
          <w:color w:val="000000" w:themeColor="text1"/>
          <w:sz w:val="24"/>
          <w:szCs w:val="24"/>
        </w:rPr>
        <w:t xml:space="preserve">              </w:t>
      </w:r>
      <w:r>
        <w:rPr>
          <w:rFonts w:ascii="Javanese Text" w:eastAsia="Yu Gothic Light" w:hAnsi="Javanese Text"/>
          <w:b/>
          <w:bCs/>
          <w:color w:val="000000" w:themeColor="text1"/>
          <w:sz w:val="24"/>
          <w:szCs w:val="24"/>
        </w:rPr>
        <w:t>(</w:t>
      </w:r>
      <w:r w:rsidR="007A0D92">
        <w:rPr>
          <w:rFonts w:ascii="Javanese Text" w:eastAsia="Yu Gothic Light" w:hAnsi="Javanese Text"/>
          <w:b/>
          <w:bCs/>
          <w:sz w:val="24"/>
          <w:szCs w:val="24"/>
        </w:rPr>
        <w:t>au511321104038</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9" w:history="1">
        <w:r w:rsidR="007A0D92" w:rsidRPr="00D35E5C">
          <w:rPr>
            <w:rStyle w:val="Hyperlink"/>
            <w:rFonts w:ascii="Javanese Text" w:eastAsia="Yu Gothic Light" w:hAnsi="Javanese Text"/>
            <w:b/>
            <w:bCs/>
            <w:sz w:val="24"/>
            <w:szCs w:val="24"/>
          </w:rPr>
          <w:t>kabilan0701@gmail.com</w:t>
        </w:r>
      </w:hyperlink>
    </w:p>
    <w:p w:rsidR="007A0D92" w:rsidRDefault="007A0D92" w:rsidP="00AF201D">
      <w:pPr>
        <w:rPr>
          <w:rFonts w:ascii="Javanese Text" w:eastAsia="Yu Gothic Light" w:hAnsi="Javanese Text"/>
          <w:b/>
          <w:bCs/>
          <w:sz w:val="24"/>
          <w:szCs w:val="24"/>
        </w:rPr>
      </w:pPr>
      <w:r>
        <w:rPr>
          <w:rFonts w:ascii="Javanese Text" w:eastAsia="Yu Gothic Light" w:hAnsi="Javanese Text"/>
          <w:b/>
          <w:bCs/>
          <w:sz w:val="24"/>
          <w:szCs w:val="24"/>
        </w:rPr>
        <w:t xml:space="preserve">3. LOKESH KUMAR.V </w:t>
      </w:r>
      <w:r>
        <w:rPr>
          <w:rFonts w:ascii="Javanese Text" w:eastAsia="Yu Gothic Light" w:hAnsi="Javanese Text"/>
          <w:b/>
          <w:bCs/>
          <w:color w:val="000000" w:themeColor="text1"/>
          <w:sz w:val="24"/>
          <w:szCs w:val="24"/>
        </w:rPr>
        <w:t>(</w:t>
      </w:r>
      <w:r>
        <w:rPr>
          <w:rFonts w:ascii="Javanese Text" w:eastAsia="Yu Gothic Light" w:hAnsi="Javanese Text"/>
          <w:b/>
          <w:bCs/>
          <w:sz w:val="24"/>
          <w:szCs w:val="24"/>
        </w:rPr>
        <w:t>au511321104049</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10" w:history="1">
        <w:r w:rsidRPr="00D35E5C">
          <w:rPr>
            <w:rStyle w:val="Hyperlink"/>
            <w:rFonts w:ascii="Javanese Text" w:eastAsia="Yu Gothic Light" w:hAnsi="Javanese Text"/>
            <w:b/>
            <w:bCs/>
            <w:sz w:val="24"/>
            <w:szCs w:val="24"/>
          </w:rPr>
          <w:t>lokeshkumarlucky06@gmail.com</w:t>
        </w:r>
      </w:hyperlink>
    </w:p>
    <w:p w:rsidR="007A0D92" w:rsidRDefault="007A0D92" w:rsidP="00AF201D">
      <w:pPr>
        <w:rPr>
          <w:rFonts w:ascii="Javanese Text" w:eastAsia="Yu Gothic Light" w:hAnsi="Javanese Text"/>
          <w:b/>
          <w:bCs/>
          <w:sz w:val="24"/>
          <w:szCs w:val="24"/>
        </w:rPr>
      </w:pPr>
      <w:r>
        <w:rPr>
          <w:rFonts w:ascii="Javanese Text" w:eastAsia="Yu Gothic Light" w:hAnsi="Javanese Text"/>
          <w:b/>
          <w:bCs/>
          <w:sz w:val="24"/>
          <w:szCs w:val="24"/>
        </w:rPr>
        <w:t xml:space="preserve">4. JAYABALAJI .A        </w:t>
      </w:r>
      <w:r>
        <w:rPr>
          <w:rFonts w:ascii="Javanese Text" w:eastAsia="Yu Gothic Light" w:hAnsi="Javanese Text"/>
          <w:b/>
          <w:bCs/>
          <w:color w:val="000000" w:themeColor="text1"/>
          <w:sz w:val="24"/>
          <w:szCs w:val="24"/>
        </w:rPr>
        <w:t>(</w:t>
      </w:r>
      <w:r>
        <w:rPr>
          <w:rFonts w:ascii="Javanese Text" w:eastAsia="Yu Gothic Light" w:hAnsi="Javanese Text"/>
          <w:b/>
          <w:bCs/>
          <w:sz w:val="24"/>
          <w:szCs w:val="24"/>
        </w:rPr>
        <w:t>au511321104033</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11" w:history="1">
        <w:r w:rsidRPr="00D35E5C">
          <w:rPr>
            <w:rStyle w:val="Hyperlink"/>
            <w:rFonts w:ascii="Javanese Text" w:eastAsia="Yu Gothic Light" w:hAnsi="Javanese Text"/>
            <w:b/>
            <w:bCs/>
            <w:sz w:val="24"/>
            <w:szCs w:val="24"/>
          </w:rPr>
          <w:t>jayabalaji445@gmail.com</w:t>
        </w:r>
      </w:hyperlink>
    </w:p>
    <w:p w:rsidR="007A0D92" w:rsidRDefault="007A0D92" w:rsidP="00AF201D">
      <w:pPr>
        <w:rPr>
          <w:rFonts w:ascii="Javanese Text" w:eastAsia="Yu Gothic Light" w:hAnsi="Javanese Text"/>
          <w:b/>
          <w:bCs/>
          <w:sz w:val="24"/>
          <w:szCs w:val="24"/>
        </w:rPr>
      </w:pPr>
      <w:r>
        <w:rPr>
          <w:rFonts w:ascii="Javanese Text" w:eastAsia="Yu Gothic Light" w:hAnsi="Javanese Text"/>
          <w:b/>
          <w:bCs/>
          <w:sz w:val="24"/>
          <w:szCs w:val="24"/>
        </w:rPr>
        <w:t xml:space="preserve">5. KARTHIKEYAN.S     </w:t>
      </w:r>
      <w:r>
        <w:rPr>
          <w:rFonts w:ascii="Javanese Text" w:eastAsia="Yu Gothic Light" w:hAnsi="Javanese Text"/>
          <w:b/>
          <w:bCs/>
          <w:color w:val="000000" w:themeColor="text1"/>
          <w:sz w:val="24"/>
          <w:szCs w:val="24"/>
        </w:rPr>
        <w:t>(</w:t>
      </w:r>
      <w:r>
        <w:rPr>
          <w:rFonts w:ascii="Javanese Text" w:eastAsia="Yu Gothic Light" w:hAnsi="Javanese Text"/>
          <w:b/>
          <w:bCs/>
          <w:sz w:val="24"/>
          <w:szCs w:val="24"/>
        </w:rPr>
        <w:t>au511321104041</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12" w:history="1">
        <w:r w:rsidRPr="00D35E5C">
          <w:rPr>
            <w:rStyle w:val="Hyperlink"/>
            <w:rFonts w:ascii="Javanese Text" w:eastAsia="Yu Gothic Light" w:hAnsi="Javanese Text"/>
            <w:b/>
            <w:bCs/>
            <w:sz w:val="24"/>
            <w:szCs w:val="24"/>
          </w:rPr>
          <w:t>karthikeyan2003b3@gmail.com</w:t>
        </w:r>
      </w:hyperlink>
    </w:p>
    <w:p w:rsidR="00E70E93" w:rsidRDefault="00E70E93" w:rsidP="007A0D92">
      <w:pPr>
        <w:jc w:val="center"/>
        <w:rPr>
          <w:rFonts w:ascii="Arial Black" w:eastAsia="Yu Gothic Light" w:hAnsi="Arial Black"/>
          <w:b/>
          <w:bCs/>
          <w:color w:val="000000" w:themeColor="text1"/>
          <w:sz w:val="24"/>
          <w:szCs w:val="24"/>
        </w:rPr>
      </w:pPr>
    </w:p>
    <w:p w:rsidR="007A0D92" w:rsidRDefault="007A0D92" w:rsidP="007A0D92">
      <w:pPr>
        <w:jc w:val="center"/>
        <w:rPr>
          <w:rFonts w:ascii="Arial Black" w:eastAsia="Yu Gothic Light" w:hAnsi="Arial Black"/>
          <w:b/>
          <w:bCs/>
          <w:color w:val="000000" w:themeColor="text1"/>
          <w:sz w:val="24"/>
          <w:szCs w:val="24"/>
        </w:rPr>
      </w:pPr>
      <w:r>
        <w:rPr>
          <w:rFonts w:ascii="Arial Black" w:eastAsia="Yu Gothic Light" w:hAnsi="Arial Black"/>
          <w:b/>
          <w:bCs/>
          <w:color w:val="000000" w:themeColor="text1"/>
          <w:sz w:val="24"/>
          <w:szCs w:val="24"/>
        </w:rPr>
        <w:t>CLOUD APPLICATION DEVELOPMENT</w:t>
      </w:r>
    </w:p>
    <w:p w:rsidR="007A0D92" w:rsidRPr="00E70E93" w:rsidRDefault="007A0D92" w:rsidP="007A0D92">
      <w:pPr>
        <w:jc w:val="center"/>
        <w:rPr>
          <w:rFonts w:ascii="Calisto MT" w:eastAsia="Yu Gothic Light" w:hAnsi="Calisto MT"/>
          <w:b/>
          <w:bCs/>
          <w:color w:val="000000" w:themeColor="text1"/>
          <w:sz w:val="32"/>
          <w:szCs w:val="32"/>
        </w:rPr>
      </w:pPr>
      <w:r w:rsidRPr="00E70E93">
        <w:rPr>
          <w:rFonts w:ascii="Calisto MT" w:eastAsia="Yu Gothic Light" w:hAnsi="Calisto MT"/>
          <w:b/>
          <w:bCs/>
          <w:color w:val="000000" w:themeColor="text1"/>
          <w:sz w:val="32"/>
          <w:szCs w:val="32"/>
        </w:rPr>
        <w:t>PROJECT 10: Media Streaming with IBM Cloud Video Streaming</w:t>
      </w:r>
    </w:p>
    <w:p w:rsidR="00AF201D" w:rsidRDefault="00AF201D">
      <w:pPr>
        <w:rPr>
          <w:rFonts w:ascii="Arial Black" w:eastAsia="Yu Gothic Light" w:hAnsi="Arial Black"/>
          <w:b/>
          <w:bCs/>
          <w:sz w:val="36"/>
          <w:szCs w:val="36"/>
        </w:rPr>
      </w:pPr>
    </w:p>
    <w:p w:rsidR="00C31444" w:rsidRPr="00BE4DAB" w:rsidRDefault="00C31444" w:rsidP="00C31444">
      <w:pPr>
        <w:rPr>
          <w:rFonts w:ascii="Yu Gothic Light" w:eastAsia="Yu Gothic Light" w:hAnsi="Yu Gothic Light"/>
          <w:b/>
          <w:bCs/>
          <w:sz w:val="36"/>
          <w:szCs w:val="36"/>
        </w:rPr>
      </w:pPr>
      <w:r w:rsidRPr="00BE4DAB">
        <w:rPr>
          <w:rFonts w:ascii="Yu Gothic Light" w:eastAsia="Yu Gothic Light" w:hAnsi="Yu Gothic Light"/>
          <w:b/>
          <w:bCs/>
          <w:sz w:val="36"/>
          <w:szCs w:val="36"/>
        </w:rPr>
        <w:t>Introduction</w:t>
      </w:r>
    </w:p>
    <w:p w:rsidR="00C31444" w:rsidRPr="000450E8" w:rsidRDefault="00C31444" w:rsidP="00C31444">
      <w:r w:rsidRPr="000450E8">
        <w:t>The project at hand is to create a virtual cinema platform using IBM Cloud Video Streaming. This ambitious endeavor aims to provide a platform where users can upload and stream their favorite movies and videos on-demand, transcending geographical boundaries and offering a truly immersive cinematic experience. To embark on this journey, it's imperative to have a clear understanding of the problem statement and to create a comprehensive project document that will guide us through the development process. In this document, we will delve into how to understand the problem statement and structure the project document to proceed effectively.</w:t>
      </w:r>
    </w:p>
    <w:p w:rsidR="00C31444" w:rsidRPr="000450E8" w:rsidRDefault="00C31444" w:rsidP="00C31444">
      <w:pPr>
        <w:rPr>
          <w:b/>
          <w:bCs/>
        </w:rPr>
      </w:pPr>
      <w:r w:rsidRPr="000450E8">
        <w:rPr>
          <w:b/>
          <w:bCs/>
        </w:rPr>
        <w:t>Understanding the Problem Statement</w:t>
      </w:r>
    </w:p>
    <w:p w:rsidR="00C31444" w:rsidRPr="00BE4DAB" w:rsidRDefault="00C31444" w:rsidP="00C31444">
      <w:pPr>
        <w:rPr>
          <w:rFonts w:ascii="Yu Gothic Light" w:eastAsia="Yu Gothic Light" w:hAnsi="Yu Gothic Light"/>
          <w:b/>
          <w:bCs/>
          <w:sz w:val="36"/>
          <w:szCs w:val="36"/>
        </w:rPr>
      </w:pPr>
      <w:r w:rsidRPr="00BE4DAB">
        <w:rPr>
          <w:rFonts w:ascii="Yu Gothic Light" w:eastAsia="Yu Gothic Light" w:hAnsi="Yu Gothic Light"/>
          <w:b/>
          <w:bCs/>
          <w:sz w:val="36"/>
          <w:szCs w:val="36"/>
        </w:rPr>
        <w:t>Problem Definition</w:t>
      </w:r>
    </w:p>
    <w:p w:rsidR="00C31444" w:rsidRPr="000450E8" w:rsidRDefault="00C31444" w:rsidP="00C31444">
      <w:r w:rsidRPr="000450E8">
        <w:t>The first step in any project is to precisely define the problem. In this case, the problem is to establish a virtual cinema platform using IBM Cloud Video Streaming. This involves creating a platform where users can upload their video content and then stream it on-demand. The main objectives include user registration, video uploading, on-demand streaming, and ensuring a smooth, high-quality cinematic experience.</w:t>
      </w:r>
    </w:p>
    <w:p w:rsidR="00C31444" w:rsidRPr="00BE4DAB" w:rsidRDefault="00C31444" w:rsidP="00C31444">
      <w:pPr>
        <w:rPr>
          <w:b/>
          <w:sz w:val="24"/>
          <w:szCs w:val="24"/>
        </w:rPr>
      </w:pPr>
      <w:r w:rsidRPr="00BE4DAB">
        <w:rPr>
          <w:b/>
          <w:sz w:val="24"/>
          <w:szCs w:val="24"/>
        </w:rPr>
        <w:t>User Registration</w:t>
      </w:r>
    </w:p>
    <w:p w:rsidR="00C31444" w:rsidRPr="000450E8" w:rsidRDefault="00C31444" w:rsidP="00C31444">
      <w:r w:rsidRPr="000450E8">
        <w:t>User registration is an integral part of the platform. This is where users create accounts, providing their details, and gaining access to the features of the virtual cinema platform. It's essential to consider security and user privacy when designing this feature.</w:t>
      </w:r>
    </w:p>
    <w:p w:rsidR="00C31444" w:rsidRPr="00BE4DAB" w:rsidRDefault="00C31444" w:rsidP="00C31444">
      <w:pPr>
        <w:rPr>
          <w:b/>
          <w:sz w:val="24"/>
          <w:szCs w:val="24"/>
        </w:rPr>
      </w:pPr>
      <w:r w:rsidRPr="00BE4DAB">
        <w:rPr>
          <w:b/>
          <w:sz w:val="24"/>
          <w:szCs w:val="24"/>
        </w:rPr>
        <w:t>Video Upload</w:t>
      </w:r>
    </w:p>
    <w:p w:rsidR="00C31444" w:rsidRPr="000450E8" w:rsidRDefault="00C31444" w:rsidP="00C31444">
      <w:r w:rsidRPr="000450E8">
        <w:t>The video upload feature allows users to contribute content to the platform. This content can be movies, videos, or any other media files. It's crucial to ensure that the upload process is user-friendly and efficient.</w:t>
      </w:r>
    </w:p>
    <w:p w:rsidR="00C31444" w:rsidRPr="00BE4DAB" w:rsidRDefault="00C31444" w:rsidP="00C31444">
      <w:pPr>
        <w:rPr>
          <w:b/>
          <w:sz w:val="24"/>
          <w:szCs w:val="24"/>
        </w:rPr>
      </w:pPr>
      <w:r w:rsidRPr="00BE4DAB">
        <w:rPr>
          <w:b/>
          <w:sz w:val="24"/>
          <w:szCs w:val="24"/>
        </w:rPr>
        <w:t>On-Demand Streaming</w:t>
      </w:r>
    </w:p>
    <w:p w:rsidR="00C31444" w:rsidRPr="000450E8" w:rsidRDefault="00C31444" w:rsidP="00C31444">
      <w:r w:rsidRPr="000450E8">
        <w:t>The heart of this project is on-demand streaming. Users should be able to select a video and start watching it immediately, regardless of their location. Smooth playback and high-quality video streaming are non-negotiable here.</w:t>
      </w:r>
    </w:p>
    <w:p w:rsidR="00C31444" w:rsidRPr="00BE4DAB" w:rsidRDefault="00C31444" w:rsidP="00C31444">
      <w:pPr>
        <w:rPr>
          <w:b/>
          <w:sz w:val="24"/>
          <w:szCs w:val="24"/>
        </w:rPr>
      </w:pPr>
      <w:r w:rsidRPr="00BE4DAB">
        <w:rPr>
          <w:b/>
          <w:sz w:val="24"/>
          <w:szCs w:val="24"/>
        </w:rPr>
        <w:t>Seamless and Immersive Experience</w:t>
      </w:r>
    </w:p>
    <w:p w:rsidR="00C31444" w:rsidRPr="000450E8" w:rsidRDefault="00C31444" w:rsidP="00C31444">
      <w:r w:rsidRPr="000450E8">
        <w:lastRenderedPageBreak/>
        <w:t>The ultimate goal is to provide a seamless and immersive cinematic experience. This means that the platform's user interface should be intuitive, video streaming should be uninterrupted, and the quality of video playback should be exceptional.</w:t>
      </w:r>
    </w:p>
    <w:p w:rsidR="00C31444" w:rsidRPr="00BE4DAB" w:rsidRDefault="00C31444" w:rsidP="00C31444">
      <w:pPr>
        <w:rPr>
          <w:b/>
          <w:bCs/>
          <w:sz w:val="24"/>
          <w:szCs w:val="24"/>
        </w:rPr>
      </w:pPr>
      <w:r w:rsidRPr="00BE4DAB">
        <w:rPr>
          <w:b/>
          <w:bCs/>
          <w:sz w:val="24"/>
          <w:szCs w:val="24"/>
        </w:rPr>
        <w:t>Design Thinking</w:t>
      </w:r>
    </w:p>
    <w:p w:rsidR="00C31444" w:rsidRPr="000450E8" w:rsidRDefault="00C31444" w:rsidP="00C31444">
      <w:r w:rsidRPr="000450E8">
        <w:t>With the problem statement understood, the next step is to employ design thinking to create a structured plan for the project.</w:t>
      </w:r>
    </w:p>
    <w:p w:rsidR="00C31444" w:rsidRPr="00BE4DAB" w:rsidRDefault="00C31444" w:rsidP="00C31444">
      <w:pPr>
        <w:rPr>
          <w:b/>
          <w:sz w:val="24"/>
          <w:szCs w:val="24"/>
        </w:rPr>
      </w:pPr>
      <w:r w:rsidRPr="00BE4DAB">
        <w:rPr>
          <w:b/>
          <w:sz w:val="24"/>
          <w:szCs w:val="24"/>
        </w:rPr>
        <w:t>Platform Definition</w:t>
      </w:r>
    </w:p>
    <w:p w:rsidR="00C31444" w:rsidRPr="000450E8" w:rsidRDefault="00C31444" w:rsidP="00C31444">
      <w:r w:rsidRPr="000450E8">
        <w:t>Defining the platform involves listing all the features and functionalities it should possess. This includes user registration, video upload, and on-demand streaming. Each feature needs to be detailed and defined clearly.</w:t>
      </w:r>
    </w:p>
    <w:p w:rsidR="00C31444" w:rsidRPr="00BE4DAB" w:rsidRDefault="00C31444" w:rsidP="00C31444">
      <w:pPr>
        <w:rPr>
          <w:b/>
          <w:sz w:val="24"/>
          <w:szCs w:val="24"/>
        </w:rPr>
      </w:pPr>
      <w:r w:rsidRPr="00BE4DAB">
        <w:rPr>
          <w:b/>
          <w:sz w:val="24"/>
          <w:szCs w:val="24"/>
        </w:rPr>
        <w:t>User Interface Design</w:t>
      </w:r>
    </w:p>
    <w:p w:rsidR="00C31444" w:rsidRPr="000450E8" w:rsidRDefault="00C31444" w:rsidP="00C31444">
      <w:r w:rsidRPr="000450E8">
        <w:t>Creating an intuitive and user-friendly interface is vital. The user interface (UI) should allow users to navigate the platform effortlessly, search for content, and watch videos with ease. Consideration should be given to the layout, color schemes, and overall aesthetics.</w:t>
      </w:r>
    </w:p>
    <w:p w:rsidR="00C31444" w:rsidRPr="00BE4DAB" w:rsidRDefault="00C31444" w:rsidP="00C31444">
      <w:pPr>
        <w:rPr>
          <w:b/>
          <w:sz w:val="24"/>
          <w:szCs w:val="24"/>
        </w:rPr>
      </w:pPr>
      <w:r w:rsidRPr="00BE4DAB">
        <w:rPr>
          <w:b/>
          <w:sz w:val="24"/>
          <w:szCs w:val="24"/>
        </w:rPr>
        <w:t>Video Upload</w:t>
      </w:r>
    </w:p>
    <w:p w:rsidR="00C31444" w:rsidRPr="000450E8" w:rsidRDefault="00C31444" w:rsidP="00C31444">
      <w:r w:rsidRPr="000450E8">
        <w:t>The video upload process must be well-designed. Users should be able to upload content easily, with clear instructions on formats, sizes, and any limitations. This part of the design also needs to consider aspects of video transcoding and storage.</w:t>
      </w:r>
    </w:p>
    <w:p w:rsidR="00C31444" w:rsidRPr="00BE4DAB" w:rsidRDefault="00C31444" w:rsidP="00C31444">
      <w:pPr>
        <w:rPr>
          <w:b/>
          <w:sz w:val="24"/>
          <w:szCs w:val="24"/>
        </w:rPr>
      </w:pPr>
      <w:r w:rsidRPr="00BE4DAB">
        <w:rPr>
          <w:b/>
          <w:sz w:val="24"/>
          <w:szCs w:val="24"/>
        </w:rPr>
        <w:t>Streaming Integration</w:t>
      </w:r>
    </w:p>
    <w:p w:rsidR="00C31444" w:rsidRPr="000450E8" w:rsidRDefault="00C31444" w:rsidP="00C31444">
      <w:r w:rsidRPr="000450E8">
        <w:t>Integrating IBM Cloud Video Streaming services is a key part of the project. This involves understanding the APIs, setting up the necessary configurations, and ensuring that the platform communicates effectively with the streaming service for a seamless playback experience.</w:t>
      </w:r>
    </w:p>
    <w:p w:rsidR="00C31444" w:rsidRPr="00BE4DAB" w:rsidRDefault="00C31444" w:rsidP="00C31444">
      <w:pPr>
        <w:rPr>
          <w:b/>
          <w:sz w:val="24"/>
          <w:szCs w:val="24"/>
        </w:rPr>
      </w:pPr>
      <w:r w:rsidRPr="00BE4DAB">
        <w:rPr>
          <w:b/>
          <w:sz w:val="24"/>
          <w:szCs w:val="24"/>
        </w:rPr>
        <w:t>User Experience</w:t>
      </w:r>
    </w:p>
    <w:p w:rsidR="00C31444" w:rsidRPr="000450E8" w:rsidRDefault="00C31444" w:rsidP="00C31444">
      <w:r w:rsidRPr="000450E8">
        <w:t>The user experience (UX) is pivotal. This aspect encompasses the entire journey a user goes through, from registration to selecting and watching a video. Focusing on providing a seamless and immersive experience is at the core of the design.</w:t>
      </w:r>
    </w:p>
    <w:p w:rsidR="008244C6" w:rsidRDefault="008244C6" w:rsidP="00C31444">
      <w:pPr>
        <w:rPr>
          <w:b/>
          <w:bCs/>
          <w:sz w:val="24"/>
          <w:szCs w:val="24"/>
        </w:rPr>
      </w:pPr>
    </w:p>
    <w:p w:rsidR="00C31444" w:rsidRPr="00BE4DAB" w:rsidRDefault="00C31444" w:rsidP="00C31444">
      <w:pPr>
        <w:rPr>
          <w:b/>
          <w:bCs/>
          <w:sz w:val="24"/>
          <w:szCs w:val="24"/>
        </w:rPr>
      </w:pPr>
      <w:r w:rsidRPr="00BE4DAB">
        <w:rPr>
          <w:b/>
          <w:bCs/>
          <w:sz w:val="24"/>
          <w:szCs w:val="24"/>
        </w:rPr>
        <w:t>Innovation</w:t>
      </w:r>
    </w:p>
    <w:p w:rsidR="00C31444" w:rsidRDefault="00C31444" w:rsidP="00C31444">
      <w:r w:rsidRPr="000450E8">
        <w:t>In Phase 2, we will explore innovative features to enhance the movie-watching experience. This could involve incorporating user-generated playlists or real-time chat, making the platform more engaging and social. Innovation will keep the platform competitive and enticing to users.</w:t>
      </w:r>
      <w:r w:rsidR="008244C6">
        <w:t xml:space="preserve">                                                                        </w:t>
      </w:r>
    </w:p>
    <w:p w:rsidR="008244C6" w:rsidRDefault="008244C6" w:rsidP="00C31444"/>
    <w:p w:rsidR="008244C6" w:rsidRDefault="008244C6" w:rsidP="00C31444"/>
    <w:p w:rsidR="008244C6" w:rsidRPr="000450E8" w:rsidRDefault="008244C6" w:rsidP="00C31444"/>
    <w:p w:rsidR="00C31444" w:rsidRPr="00BE4DAB" w:rsidRDefault="00C31444" w:rsidP="00C31444">
      <w:pPr>
        <w:rPr>
          <w:rFonts w:ascii="Yu Gothic Light" w:eastAsia="Yu Gothic Light" w:hAnsi="Yu Gothic Light"/>
          <w:b/>
          <w:bCs/>
          <w:sz w:val="36"/>
          <w:szCs w:val="36"/>
        </w:rPr>
      </w:pPr>
      <w:r w:rsidRPr="00BE4DAB">
        <w:rPr>
          <w:rFonts w:ascii="Yu Gothic Light" w:eastAsia="Yu Gothic Light" w:hAnsi="Yu Gothic Light"/>
          <w:b/>
          <w:bCs/>
          <w:sz w:val="36"/>
          <w:szCs w:val="36"/>
        </w:rPr>
        <w:t>Creating the Project Document</w:t>
      </w:r>
    </w:p>
    <w:p w:rsidR="00C31444" w:rsidRPr="000450E8" w:rsidRDefault="00C31444" w:rsidP="008244C6">
      <w:r w:rsidRPr="000450E8">
        <w:t>Now that we have a clear understanding of the problem statement and have employed design thinking to outline the project's key elements, it's time to create a structured project document. This document will serve as a roadmap, guiding the project from conception to completion.</w:t>
      </w:r>
    </w:p>
    <w:p w:rsidR="00C31444" w:rsidRPr="008244C6" w:rsidRDefault="00C31444" w:rsidP="00C31444">
      <w:pPr>
        <w:rPr>
          <w:rFonts w:ascii="Yu Gothic Light" w:eastAsia="Yu Gothic Light" w:hAnsi="Yu Gothic Light"/>
          <w:b/>
          <w:bCs/>
        </w:rPr>
      </w:pPr>
      <w:r w:rsidRPr="008244C6">
        <w:rPr>
          <w:rFonts w:ascii="Yu Gothic Light" w:eastAsia="Yu Gothic Light" w:hAnsi="Yu Gothic Light"/>
          <w:b/>
          <w:bCs/>
          <w:sz w:val="32"/>
          <w:szCs w:val="32"/>
        </w:rPr>
        <w:t>Phase 1:</w:t>
      </w:r>
      <w:r w:rsidRPr="008244C6">
        <w:rPr>
          <w:rFonts w:ascii="Yu Gothic Light" w:eastAsia="Yu Gothic Light" w:hAnsi="Yu Gothic Light"/>
          <w:b/>
          <w:bCs/>
        </w:rPr>
        <w:t xml:space="preserve"> </w:t>
      </w:r>
      <w:r w:rsidRPr="008244C6">
        <w:rPr>
          <w:rFonts w:ascii="Yu Gothic Light" w:eastAsia="Yu Gothic Light" w:hAnsi="Yu Gothic Light"/>
          <w:b/>
          <w:bCs/>
          <w:sz w:val="28"/>
          <w:szCs w:val="28"/>
        </w:rPr>
        <w:t>Problem Definition and Design Thinking</w:t>
      </w:r>
    </w:p>
    <w:p w:rsidR="00C31444" w:rsidRPr="000450E8" w:rsidRDefault="00C31444" w:rsidP="00C31444">
      <w:r w:rsidRPr="000450E8">
        <w:rPr>
          <w:b/>
          <w:bCs/>
        </w:rPr>
        <w:t>1.1 Platform Definition</w:t>
      </w:r>
    </w:p>
    <w:p w:rsidR="00C31444" w:rsidRPr="000450E8" w:rsidRDefault="00C31444" w:rsidP="00C31444">
      <w:pPr>
        <w:numPr>
          <w:ilvl w:val="0"/>
          <w:numId w:val="1"/>
        </w:numPr>
        <w:spacing w:after="160" w:line="259" w:lineRule="auto"/>
      </w:pPr>
      <w:r w:rsidRPr="000450E8">
        <w:t>List and detail the features and functionalities of the virtual cinema platform.</w:t>
      </w:r>
    </w:p>
    <w:p w:rsidR="00C31444" w:rsidRPr="000450E8" w:rsidRDefault="00C31444" w:rsidP="00C31444">
      <w:pPr>
        <w:numPr>
          <w:ilvl w:val="0"/>
          <w:numId w:val="1"/>
        </w:numPr>
        <w:spacing w:after="160" w:line="259" w:lineRule="auto"/>
      </w:pPr>
      <w:r w:rsidRPr="000450E8">
        <w:t>Define user registration, video upload, and on-demand streaming.</w:t>
      </w:r>
    </w:p>
    <w:p w:rsidR="00C31444" w:rsidRPr="000450E8" w:rsidRDefault="00C31444" w:rsidP="00C31444">
      <w:r w:rsidRPr="000450E8">
        <w:rPr>
          <w:b/>
          <w:bCs/>
        </w:rPr>
        <w:t>1.2 User Interface Design</w:t>
      </w:r>
    </w:p>
    <w:p w:rsidR="00C31444" w:rsidRPr="000450E8" w:rsidRDefault="00C31444" w:rsidP="00C31444">
      <w:pPr>
        <w:numPr>
          <w:ilvl w:val="0"/>
          <w:numId w:val="2"/>
        </w:numPr>
        <w:spacing w:after="160" w:line="259" w:lineRule="auto"/>
      </w:pPr>
      <w:r w:rsidRPr="000450E8">
        <w:t>Describe the layout, color schemes, and aesthetics of the user interface.</w:t>
      </w:r>
    </w:p>
    <w:p w:rsidR="00C31444" w:rsidRPr="000450E8" w:rsidRDefault="00C31444" w:rsidP="00C31444">
      <w:pPr>
        <w:numPr>
          <w:ilvl w:val="0"/>
          <w:numId w:val="2"/>
        </w:numPr>
        <w:spacing w:after="160" w:line="259" w:lineRule="auto"/>
      </w:pPr>
      <w:r w:rsidRPr="000450E8">
        <w:t>Explain how users will navigate and interact with the platform.</w:t>
      </w:r>
    </w:p>
    <w:p w:rsidR="00C31444" w:rsidRPr="000450E8" w:rsidRDefault="00C31444" w:rsidP="00C31444">
      <w:r w:rsidRPr="000450E8">
        <w:rPr>
          <w:b/>
          <w:bCs/>
        </w:rPr>
        <w:t>1.3 Video Upload</w:t>
      </w:r>
    </w:p>
    <w:p w:rsidR="00C31444" w:rsidRPr="000450E8" w:rsidRDefault="00C31444" w:rsidP="00C31444">
      <w:pPr>
        <w:numPr>
          <w:ilvl w:val="0"/>
          <w:numId w:val="3"/>
        </w:numPr>
        <w:spacing w:after="160" w:line="259" w:lineRule="auto"/>
      </w:pPr>
      <w:r w:rsidRPr="000450E8">
        <w:t>Outline the process of uploading videos to the platform.</w:t>
      </w:r>
    </w:p>
    <w:p w:rsidR="00C31444" w:rsidRPr="000450E8" w:rsidRDefault="00C31444" w:rsidP="00C31444">
      <w:pPr>
        <w:numPr>
          <w:ilvl w:val="0"/>
          <w:numId w:val="3"/>
        </w:numPr>
        <w:spacing w:after="160" w:line="259" w:lineRule="auto"/>
      </w:pPr>
      <w:r w:rsidRPr="000450E8">
        <w:t>Mention any technical requirements for video uploads.</w:t>
      </w:r>
    </w:p>
    <w:p w:rsidR="00C31444" w:rsidRPr="000450E8" w:rsidRDefault="00C31444" w:rsidP="00C31444">
      <w:r w:rsidRPr="000450E8">
        <w:rPr>
          <w:b/>
          <w:bCs/>
        </w:rPr>
        <w:t>1.4 Streaming Integration</w:t>
      </w:r>
    </w:p>
    <w:p w:rsidR="00C31444" w:rsidRPr="000450E8" w:rsidRDefault="00C31444" w:rsidP="00C31444">
      <w:pPr>
        <w:numPr>
          <w:ilvl w:val="0"/>
          <w:numId w:val="4"/>
        </w:numPr>
        <w:spacing w:after="160" w:line="259" w:lineRule="auto"/>
      </w:pPr>
      <w:r w:rsidRPr="000450E8">
        <w:t>Detail the integration with IBM Cloud Video Streaming services.</w:t>
      </w:r>
    </w:p>
    <w:p w:rsidR="00C31444" w:rsidRPr="000450E8" w:rsidRDefault="00C31444" w:rsidP="00C31444">
      <w:pPr>
        <w:numPr>
          <w:ilvl w:val="0"/>
          <w:numId w:val="4"/>
        </w:numPr>
        <w:spacing w:after="160" w:line="259" w:lineRule="auto"/>
      </w:pPr>
      <w:r w:rsidRPr="000450E8">
        <w:t>Specify the configurations and APIs used.</w:t>
      </w:r>
    </w:p>
    <w:p w:rsidR="00C31444" w:rsidRPr="000450E8" w:rsidRDefault="00C31444" w:rsidP="00C31444">
      <w:r w:rsidRPr="000450E8">
        <w:rPr>
          <w:b/>
          <w:bCs/>
        </w:rPr>
        <w:t>1.5 User Experience</w:t>
      </w:r>
    </w:p>
    <w:p w:rsidR="00C31444" w:rsidRPr="000450E8" w:rsidRDefault="00C31444" w:rsidP="00C31444">
      <w:pPr>
        <w:numPr>
          <w:ilvl w:val="0"/>
          <w:numId w:val="5"/>
        </w:numPr>
        <w:spacing w:after="160" w:line="259" w:lineRule="auto"/>
      </w:pPr>
      <w:r w:rsidRPr="000450E8">
        <w:t>Emphasize the importance of providing a seamless and immersive experience.</w:t>
      </w:r>
    </w:p>
    <w:p w:rsidR="00C31444" w:rsidRPr="000450E8" w:rsidRDefault="00C31444" w:rsidP="00C31444">
      <w:pPr>
        <w:numPr>
          <w:ilvl w:val="0"/>
          <w:numId w:val="5"/>
        </w:numPr>
        <w:spacing w:after="160" w:line="259" w:lineRule="auto"/>
      </w:pPr>
      <w:r w:rsidRPr="000450E8">
        <w:t>Highlight the factors that will contribute to a positive user experience.</w:t>
      </w:r>
    </w:p>
    <w:p w:rsidR="00C31444" w:rsidRPr="008244C6" w:rsidRDefault="00C31444" w:rsidP="00C31444">
      <w:pPr>
        <w:rPr>
          <w:rFonts w:ascii="Yu Gothic Light" w:eastAsia="Yu Gothic Light" w:hAnsi="Yu Gothic Light"/>
          <w:b/>
          <w:bCs/>
        </w:rPr>
      </w:pPr>
      <w:r w:rsidRPr="008244C6">
        <w:rPr>
          <w:rFonts w:ascii="Yu Gothic Light" w:eastAsia="Yu Gothic Light" w:hAnsi="Yu Gothic Light"/>
          <w:b/>
          <w:bCs/>
          <w:sz w:val="32"/>
          <w:szCs w:val="32"/>
        </w:rPr>
        <w:t>Phase 2:</w:t>
      </w:r>
      <w:r w:rsidRPr="008244C6">
        <w:rPr>
          <w:rFonts w:ascii="Yu Gothic Light" w:eastAsia="Yu Gothic Light" w:hAnsi="Yu Gothic Light"/>
          <w:b/>
          <w:bCs/>
        </w:rPr>
        <w:t xml:space="preserve"> </w:t>
      </w:r>
      <w:r w:rsidRPr="008244C6">
        <w:rPr>
          <w:rFonts w:ascii="Yu Gothic Light" w:eastAsia="Yu Gothic Light" w:hAnsi="Yu Gothic Light"/>
          <w:b/>
          <w:bCs/>
          <w:sz w:val="36"/>
          <w:szCs w:val="36"/>
        </w:rPr>
        <w:t>Innovation</w:t>
      </w:r>
    </w:p>
    <w:p w:rsidR="00C31444" w:rsidRPr="000450E8" w:rsidRDefault="00C31444" w:rsidP="00C31444">
      <w:r w:rsidRPr="000450E8">
        <w:rPr>
          <w:b/>
          <w:bCs/>
        </w:rPr>
        <w:t>2.1 Innovative Features</w:t>
      </w:r>
    </w:p>
    <w:p w:rsidR="00C31444" w:rsidRPr="000450E8" w:rsidRDefault="00C31444" w:rsidP="00C31444">
      <w:pPr>
        <w:numPr>
          <w:ilvl w:val="0"/>
          <w:numId w:val="6"/>
        </w:numPr>
        <w:spacing w:after="160" w:line="259" w:lineRule="auto"/>
      </w:pPr>
      <w:r w:rsidRPr="000450E8">
        <w:lastRenderedPageBreak/>
        <w:t>Discuss the introduction of innovative features like user-generated playlists or real-time chat.</w:t>
      </w:r>
    </w:p>
    <w:p w:rsidR="00C31444" w:rsidRPr="000450E8" w:rsidRDefault="00C31444" w:rsidP="00C31444">
      <w:pPr>
        <w:numPr>
          <w:ilvl w:val="0"/>
          <w:numId w:val="6"/>
        </w:numPr>
        <w:spacing w:after="160" w:line="259" w:lineRule="auto"/>
      </w:pPr>
      <w:r w:rsidRPr="000450E8">
        <w:t>Explain how these features will enhance the movie-watching experience.</w:t>
      </w:r>
    </w:p>
    <w:p w:rsidR="00C31444" w:rsidRPr="008244C6" w:rsidRDefault="00C31444" w:rsidP="00C31444">
      <w:pPr>
        <w:rPr>
          <w:rFonts w:ascii="Yu Gothic Light" w:eastAsia="Yu Gothic Light" w:hAnsi="Yu Gothic Light"/>
          <w:b/>
          <w:bCs/>
        </w:rPr>
      </w:pPr>
      <w:r w:rsidRPr="008244C6">
        <w:rPr>
          <w:rFonts w:ascii="Yu Gothic Light" w:eastAsia="Yu Gothic Light" w:hAnsi="Yu Gothic Light"/>
          <w:b/>
          <w:bCs/>
          <w:sz w:val="32"/>
          <w:szCs w:val="32"/>
        </w:rPr>
        <w:t>Phase 3:</w:t>
      </w:r>
      <w:r w:rsidRPr="008244C6">
        <w:rPr>
          <w:rFonts w:ascii="Yu Gothic Light" w:eastAsia="Yu Gothic Light" w:hAnsi="Yu Gothic Light"/>
          <w:b/>
          <w:bCs/>
        </w:rPr>
        <w:t xml:space="preserve"> </w:t>
      </w:r>
      <w:r w:rsidRPr="008244C6">
        <w:rPr>
          <w:rFonts w:ascii="Yu Gothic Light" w:eastAsia="Yu Gothic Light" w:hAnsi="Yu Gothic Light"/>
          <w:b/>
          <w:bCs/>
          <w:sz w:val="36"/>
          <w:szCs w:val="36"/>
        </w:rPr>
        <w:t>Development Part 1</w:t>
      </w:r>
    </w:p>
    <w:p w:rsidR="00C31444" w:rsidRPr="000450E8" w:rsidRDefault="00C31444" w:rsidP="00C31444">
      <w:r w:rsidRPr="000450E8">
        <w:rPr>
          <w:b/>
          <w:bCs/>
        </w:rPr>
        <w:t>3.1 Platform Development</w:t>
      </w:r>
    </w:p>
    <w:p w:rsidR="00C31444" w:rsidRPr="000450E8" w:rsidRDefault="00C31444" w:rsidP="00C31444">
      <w:pPr>
        <w:numPr>
          <w:ilvl w:val="0"/>
          <w:numId w:val="7"/>
        </w:numPr>
        <w:spacing w:after="160" w:line="259" w:lineRule="auto"/>
      </w:pPr>
      <w:r w:rsidRPr="000450E8">
        <w:t>Begin the actual development of the virtual cinema platform.</w:t>
      </w:r>
    </w:p>
    <w:p w:rsidR="00C31444" w:rsidRPr="000450E8" w:rsidRDefault="00C31444" w:rsidP="00C31444">
      <w:pPr>
        <w:numPr>
          <w:ilvl w:val="0"/>
          <w:numId w:val="7"/>
        </w:numPr>
        <w:spacing w:after="160" w:line="259" w:lineRule="auto"/>
      </w:pPr>
      <w:r w:rsidRPr="000450E8">
        <w:t>Set milestones and timelines for this phase.</w:t>
      </w:r>
    </w:p>
    <w:p w:rsidR="00C31444" w:rsidRPr="008244C6" w:rsidRDefault="00C31444" w:rsidP="00C31444">
      <w:pPr>
        <w:rPr>
          <w:rFonts w:ascii="Yu Gothic Light" w:eastAsia="Yu Gothic Light" w:hAnsi="Yu Gothic Light"/>
          <w:b/>
          <w:bCs/>
        </w:rPr>
      </w:pPr>
      <w:r w:rsidRPr="008244C6">
        <w:rPr>
          <w:rFonts w:ascii="Yu Gothic Light" w:eastAsia="Yu Gothic Light" w:hAnsi="Yu Gothic Light"/>
          <w:b/>
          <w:bCs/>
          <w:sz w:val="32"/>
          <w:szCs w:val="32"/>
        </w:rPr>
        <w:t>Phase 4:</w:t>
      </w:r>
      <w:r w:rsidRPr="008244C6">
        <w:rPr>
          <w:rFonts w:ascii="Yu Gothic Light" w:eastAsia="Yu Gothic Light" w:hAnsi="Yu Gothic Light"/>
          <w:b/>
          <w:bCs/>
        </w:rPr>
        <w:t xml:space="preserve"> </w:t>
      </w:r>
      <w:r w:rsidRPr="008244C6">
        <w:rPr>
          <w:rFonts w:ascii="Yu Gothic Light" w:eastAsia="Yu Gothic Light" w:hAnsi="Yu Gothic Light"/>
          <w:b/>
          <w:bCs/>
          <w:sz w:val="36"/>
          <w:szCs w:val="36"/>
        </w:rPr>
        <w:t>Development Part 2</w:t>
      </w:r>
    </w:p>
    <w:p w:rsidR="00C31444" w:rsidRPr="000450E8" w:rsidRDefault="00C31444" w:rsidP="00C31444">
      <w:r w:rsidRPr="000450E8">
        <w:rPr>
          <w:b/>
          <w:bCs/>
        </w:rPr>
        <w:t>4.1 Integration and Testing</w:t>
      </w:r>
    </w:p>
    <w:p w:rsidR="00C31444" w:rsidRPr="000450E8" w:rsidRDefault="00C31444" w:rsidP="00C31444">
      <w:pPr>
        <w:numPr>
          <w:ilvl w:val="0"/>
          <w:numId w:val="8"/>
        </w:numPr>
        <w:spacing w:after="160" w:line="259" w:lineRule="auto"/>
      </w:pPr>
      <w:r w:rsidRPr="000450E8">
        <w:t>Continue the development by integrating video streaming services.</w:t>
      </w:r>
    </w:p>
    <w:p w:rsidR="00C31444" w:rsidRPr="000450E8" w:rsidRDefault="00C31444" w:rsidP="00C31444">
      <w:pPr>
        <w:numPr>
          <w:ilvl w:val="0"/>
          <w:numId w:val="8"/>
        </w:numPr>
        <w:spacing w:after="160" w:line="259" w:lineRule="auto"/>
      </w:pPr>
      <w:r w:rsidRPr="000450E8">
        <w:t>Perform thorough testing to ensure the platform's functionality.</w:t>
      </w:r>
    </w:p>
    <w:p w:rsidR="00C31444" w:rsidRPr="008244C6" w:rsidRDefault="00C31444" w:rsidP="00C31444">
      <w:pPr>
        <w:rPr>
          <w:rFonts w:ascii="Yu Gothic Light" w:eastAsia="Yu Gothic Light" w:hAnsi="Yu Gothic Light"/>
          <w:b/>
          <w:bCs/>
        </w:rPr>
      </w:pPr>
      <w:r w:rsidRPr="008244C6">
        <w:rPr>
          <w:rFonts w:ascii="Yu Gothic Light" w:eastAsia="Yu Gothic Light" w:hAnsi="Yu Gothic Light"/>
          <w:b/>
          <w:bCs/>
          <w:sz w:val="32"/>
          <w:szCs w:val="32"/>
        </w:rPr>
        <w:t>Phase 5:</w:t>
      </w:r>
      <w:r w:rsidRPr="008244C6">
        <w:rPr>
          <w:rFonts w:ascii="Yu Gothic Light" w:eastAsia="Yu Gothic Light" w:hAnsi="Yu Gothic Light"/>
          <w:b/>
          <w:bCs/>
        </w:rPr>
        <w:t xml:space="preserve"> </w:t>
      </w:r>
      <w:r w:rsidRPr="008244C6">
        <w:rPr>
          <w:rFonts w:ascii="Yu Gothic Light" w:eastAsia="Yu Gothic Light" w:hAnsi="Yu Gothic Light"/>
          <w:b/>
          <w:bCs/>
          <w:sz w:val="36"/>
          <w:szCs w:val="36"/>
        </w:rPr>
        <w:t xml:space="preserve">Project Documentation </w:t>
      </w:r>
    </w:p>
    <w:p w:rsidR="00C31444" w:rsidRPr="000450E8" w:rsidRDefault="00C31444" w:rsidP="00C31444">
      <w:r w:rsidRPr="000450E8">
        <w:rPr>
          <w:b/>
          <w:bCs/>
        </w:rPr>
        <w:t>5.1 Project Summary</w:t>
      </w:r>
    </w:p>
    <w:p w:rsidR="00C31444" w:rsidRPr="000450E8" w:rsidRDefault="00C31444" w:rsidP="00C31444">
      <w:pPr>
        <w:numPr>
          <w:ilvl w:val="0"/>
          <w:numId w:val="9"/>
        </w:numPr>
        <w:spacing w:after="160" w:line="259" w:lineRule="auto"/>
      </w:pPr>
      <w:r w:rsidRPr="000450E8">
        <w:t>Provide an overview of the project's objective and scope.</w:t>
      </w:r>
    </w:p>
    <w:p w:rsidR="00C31444" w:rsidRPr="000450E8" w:rsidRDefault="00C31444" w:rsidP="00C31444">
      <w:pPr>
        <w:numPr>
          <w:ilvl w:val="0"/>
          <w:numId w:val="9"/>
        </w:numPr>
        <w:spacing w:after="160" w:line="259" w:lineRule="auto"/>
      </w:pPr>
      <w:r w:rsidRPr="000450E8">
        <w:t>Highlight the key elements of the platform, including features, design, and innovation.</w:t>
      </w:r>
    </w:p>
    <w:p w:rsidR="00C31444" w:rsidRPr="000450E8" w:rsidRDefault="00C31444" w:rsidP="00C31444">
      <w:r w:rsidRPr="000450E8">
        <w:rPr>
          <w:b/>
          <w:bCs/>
        </w:rPr>
        <w:t>5.2 Feature Description</w:t>
      </w:r>
    </w:p>
    <w:p w:rsidR="00C31444" w:rsidRPr="000450E8" w:rsidRDefault="00C31444" w:rsidP="00C31444">
      <w:pPr>
        <w:numPr>
          <w:ilvl w:val="0"/>
          <w:numId w:val="10"/>
        </w:numPr>
        <w:spacing w:after="160" w:line="259" w:lineRule="auto"/>
      </w:pPr>
      <w:r w:rsidRPr="000450E8">
        <w:t>Describe the platform's features in detail, focusing on user registration, video upload, and on-demand streaming.</w:t>
      </w:r>
    </w:p>
    <w:p w:rsidR="00C31444" w:rsidRPr="000450E8" w:rsidRDefault="00C31444" w:rsidP="00C31444">
      <w:r w:rsidRPr="000450E8">
        <w:rPr>
          <w:b/>
          <w:bCs/>
        </w:rPr>
        <w:t>5.3 User Interface and Design</w:t>
      </w:r>
    </w:p>
    <w:p w:rsidR="00C31444" w:rsidRPr="000450E8" w:rsidRDefault="00C31444" w:rsidP="00C31444">
      <w:pPr>
        <w:numPr>
          <w:ilvl w:val="0"/>
          <w:numId w:val="11"/>
        </w:numPr>
        <w:spacing w:after="160" w:line="259" w:lineRule="auto"/>
      </w:pPr>
      <w:r w:rsidRPr="000450E8">
        <w:t>Explain the user interface design and its intended user experience.</w:t>
      </w:r>
    </w:p>
    <w:p w:rsidR="00C31444" w:rsidRPr="000450E8" w:rsidRDefault="00C31444" w:rsidP="00C31444">
      <w:pPr>
        <w:numPr>
          <w:ilvl w:val="0"/>
          <w:numId w:val="11"/>
        </w:numPr>
        <w:spacing w:after="160" w:line="259" w:lineRule="auto"/>
      </w:pPr>
      <w:r w:rsidRPr="000450E8">
        <w:t>Include visual representations where applicable.</w:t>
      </w:r>
    </w:p>
    <w:p w:rsidR="00C31444" w:rsidRPr="000450E8" w:rsidRDefault="00C31444" w:rsidP="00C31444">
      <w:r w:rsidRPr="000450E8">
        <w:rPr>
          <w:b/>
          <w:bCs/>
        </w:rPr>
        <w:t>5.4 Video Upload Process</w:t>
      </w:r>
    </w:p>
    <w:p w:rsidR="00C31444" w:rsidRPr="000450E8" w:rsidRDefault="00C31444" w:rsidP="00C31444">
      <w:pPr>
        <w:numPr>
          <w:ilvl w:val="0"/>
          <w:numId w:val="12"/>
        </w:numPr>
        <w:spacing w:after="160" w:line="259" w:lineRule="auto"/>
      </w:pPr>
      <w:r w:rsidRPr="000450E8">
        <w:t>Detail the video upload process, including any technical considerations.</w:t>
      </w:r>
    </w:p>
    <w:p w:rsidR="00C31444" w:rsidRPr="000450E8" w:rsidRDefault="00C31444" w:rsidP="00C31444">
      <w:pPr>
        <w:numPr>
          <w:ilvl w:val="0"/>
          <w:numId w:val="12"/>
        </w:numPr>
        <w:spacing w:after="160" w:line="259" w:lineRule="auto"/>
      </w:pPr>
      <w:r w:rsidRPr="000450E8">
        <w:t>Discuss video transcoding and storage.</w:t>
      </w:r>
    </w:p>
    <w:p w:rsidR="00C31444" w:rsidRPr="000450E8" w:rsidRDefault="00C31444" w:rsidP="00C31444">
      <w:r w:rsidRPr="000450E8">
        <w:rPr>
          <w:b/>
          <w:bCs/>
        </w:rPr>
        <w:t>5.5 Streaming Integration and Testing</w:t>
      </w:r>
    </w:p>
    <w:p w:rsidR="00C31444" w:rsidRPr="000450E8" w:rsidRDefault="00C31444" w:rsidP="00C31444">
      <w:pPr>
        <w:numPr>
          <w:ilvl w:val="0"/>
          <w:numId w:val="13"/>
        </w:numPr>
        <w:spacing w:after="160" w:line="259" w:lineRule="auto"/>
      </w:pPr>
      <w:r w:rsidRPr="000450E8">
        <w:t>Discuss the integration of IBM Cloud Video Streaming services.</w:t>
      </w:r>
    </w:p>
    <w:p w:rsidR="00C31444" w:rsidRPr="000450E8" w:rsidRDefault="00C31444" w:rsidP="00C31444">
      <w:pPr>
        <w:numPr>
          <w:ilvl w:val="0"/>
          <w:numId w:val="13"/>
        </w:numPr>
        <w:spacing w:after="160" w:line="259" w:lineRule="auto"/>
      </w:pPr>
      <w:r w:rsidRPr="000450E8">
        <w:lastRenderedPageBreak/>
        <w:t>Explain the testing process and results.</w:t>
      </w:r>
    </w:p>
    <w:p w:rsidR="008244C6" w:rsidRDefault="008244C6" w:rsidP="00C31444">
      <w:pPr>
        <w:rPr>
          <w:b/>
          <w:bCs/>
        </w:rPr>
      </w:pPr>
    </w:p>
    <w:p w:rsidR="00C31444" w:rsidRPr="000450E8" w:rsidRDefault="00C31444" w:rsidP="00C31444">
      <w:r w:rsidRPr="000450E8">
        <w:rPr>
          <w:b/>
          <w:bCs/>
        </w:rPr>
        <w:t>5.6 User Experience and Innovation</w:t>
      </w:r>
    </w:p>
    <w:p w:rsidR="00C31444" w:rsidRPr="000450E8" w:rsidRDefault="00C31444" w:rsidP="00C31444">
      <w:pPr>
        <w:numPr>
          <w:ilvl w:val="0"/>
          <w:numId w:val="14"/>
        </w:numPr>
        <w:spacing w:after="160" w:line="259" w:lineRule="auto"/>
      </w:pPr>
      <w:r w:rsidRPr="000450E8">
        <w:t>Reflect on the importance of providing a seamless and immersive user experience.</w:t>
      </w:r>
    </w:p>
    <w:p w:rsidR="00C31444" w:rsidRDefault="00C31444" w:rsidP="00C31444">
      <w:pPr>
        <w:numPr>
          <w:ilvl w:val="0"/>
          <w:numId w:val="14"/>
        </w:numPr>
        <w:spacing w:after="160" w:line="259" w:lineRule="auto"/>
      </w:pPr>
      <w:r w:rsidRPr="000450E8">
        <w:t>Discuss any innovative features incorporated in the project.</w:t>
      </w:r>
      <w:r w:rsidR="00BE4DAB">
        <w:t xml:space="preserve">                                                                                        </w:t>
      </w:r>
    </w:p>
    <w:p w:rsidR="00BE4DAB" w:rsidRPr="000450E8" w:rsidRDefault="00BE4DAB" w:rsidP="00BE4DAB">
      <w:pPr>
        <w:spacing w:after="160" w:line="259" w:lineRule="auto"/>
        <w:ind w:left="720"/>
      </w:pPr>
      <w:r>
        <w:t xml:space="preserve">                                                                                                                                                                                                                                                       </w:t>
      </w:r>
      <w:r w:rsidR="00E3503D">
        <w:t xml:space="preserve">          </w:t>
      </w:r>
    </w:p>
    <w:p w:rsidR="008244C6" w:rsidRDefault="008244C6" w:rsidP="00C31444">
      <w:pPr>
        <w:rPr>
          <w:rFonts w:ascii="Yu Gothic Light" w:eastAsia="Yu Gothic Light" w:hAnsi="Yu Gothic Light"/>
          <w:b/>
          <w:bCs/>
          <w:sz w:val="40"/>
          <w:szCs w:val="40"/>
        </w:rPr>
      </w:pPr>
    </w:p>
    <w:p w:rsidR="008244C6" w:rsidRDefault="008244C6" w:rsidP="00C31444">
      <w:pPr>
        <w:rPr>
          <w:rFonts w:ascii="Yu Gothic Light" w:eastAsia="Yu Gothic Light" w:hAnsi="Yu Gothic Light"/>
          <w:b/>
          <w:bCs/>
          <w:sz w:val="40"/>
          <w:szCs w:val="40"/>
        </w:rPr>
      </w:pPr>
    </w:p>
    <w:p w:rsidR="008244C6" w:rsidRDefault="008244C6" w:rsidP="00C31444">
      <w:pPr>
        <w:rPr>
          <w:rFonts w:ascii="Yu Gothic Light" w:eastAsia="Yu Gothic Light" w:hAnsi="Yu Gothic Light"/>
          <w:b/>
          <w:bCs/>
          <w:sz w:val="40"/>
          <w:szCs w:val="40"/>
        </w:rPr>
      </w:pPr>
    </w:p>
    <w:p w:rsidR="008244C6" w:rsidRDefault="008244C6" w:rsidP="00C31444">
      <w:pPr>
        <w:rPr>
          <w:rFonts w:ascii="Yu Gothic Light" w:eastAsia="Yu Gothic Light" w:hAnsi="Yu Gothic Light"/>
          <w:b/>
          <w:bCs/>
          <w:sz w:val="40"/>
          <w:szCs w:val="40"/>
        </w:rPr>
      </w:pPr>
    </w:p>
    <w:p w:rsidR="008244C6" w:rsidRDefault="008244C6" w:rsidP="00C31444">
      <w:pPr>
        <w:rPr>
          <w:rFonts w:ascii="Yu Gothic Light" w:eastAsia="Yu Gothic Light" w:hAnsi="Yu Gothic Light"/>
          <w:b/>
          <w:bCs/>
          <w:sz w:val="40"/>
          <w:szCs w:val="40"/>
        </w:rPr>
      </w:pPr>
    </w:p>
    <w:p w:rsidR="008244C6" w:rsidRDefault="008244C6" w:rsidP="00C31444">
      <w:pPr>
        <w:rPr>
          <w:rFonts w:ascii="Yu Gothic Light" w:eastAsia="Yu Gothic Light" w:hAnsi="Yu Gothic Light"/>
          <w:b/>
          <w:bCs/>
          <w:sz w:val="40"/>
          <w:szCs w:val="40"/>
        </w:rPr>
      </w:pPr>
    </w:p>
    <w:p w:rsidR="008244C6" w:rsidRDefault="008244C6" w:rsidP="00C31444">
      <w:pPr>
        <w:rPr>
          <w:rFonts w:ascii="Yu Gothic Light" w:eastAsia="Yu Gothic Light" w:hAnsi="Yu Gothic Light"/>
          <w:b/>
          <w:bCs/>
          <w:sz w:val="40"/>
          <w:szCs w:val="40"/>
        </w:rPr>
      </w:pPr>
    </w:p>
    <w:p w:rsidR="008244C6" w:rsidRDefault="008244C6" w:rsidP="00C31444">
      <w:pPr>
        <w:rPr>
          <w:rFonts w:ascii="Yu Gothic Light" w:eastAsia="Yu Gothic Light" w:hAnsi="Yu Gothic Light"/>
          <w:b/>
          <w:bCs/>
          <w:sz w:val="40"/>
          <w:szCs w:val="40"/>
        </w:rPr>
      </w:pPr>
    </w:p>
    <w:p w:rsidR="00C31444" w:rsidRPr="008244C6" w:rsidRDefault="00C31444" w:rsidP="00C31444">
      <w:pPr>
        <w:rPr>
          <w:rFonts w:ascii="Yu Gothic Light" w:eastAsia="Yu Gothic Light" w:hAnsi="Yu Gothic Light"/>
          <w:b/>
          <w:bCs/>
          <w:sz w:val="40"/>
          <w:szCs w:val="40"/>
        </w:rPr>
      </w:pPr>
      <w:r w:rsidRPr="008244C6">
        <w:rPr>
          <w:rFonts w:ascii="Yu Gothic Light" w:eastAsia="Yu Gothic Light" w:hAnsi="Yu Gothic Light"/>
          <w:b/>
          <w:bCs/>
          <w:sz w:val="40"/>
          <w:szCs w:val="40"/>
        </w:rPr>
        <w:t>Conclusion</w:t>
      </w:r>
    </w:p>
    <w:p w:rsidR="00C31444" w:rsidRPr="000450E8" w:rsidRDefault="00C31444" w:rsidP="00C31444">
      <w:r w:rsidRPr="000450E8">
        <w:t xml:space="preserve">In conclusion, understanding the problem statement is fundamental to project success. It ensures that the objectives are clear, and the design thinking process sets the project on the right track. Creating a project document that encompasses all these aspects provides a structured plan to follow. With this </w:t>
      </w:r>
      <w:r w:rsidRPr="000450E8">
        <w:lastRenderedPageBreak/>
        <w:t>roadmap in place, the journey to creating a virtual cinema platform using IBM Cloud Video Streaming becomes more manageable and focused.</w:t>
      </w:r>
    </w:p>
    <w:p w:rsidR="00716B8A" w:rsidRDefault="00716B8A"/>
    <w:sectPr w:rsidR="00716B8A" w:rsidSect="008244C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B8A" w:rsidRDefault="00716B8A" w:rsidP="007A0D92">
      <w:pPr>
        <w:spacing w:after="0" w:line="240" w:lineRule="auto"/>
      </w:pPr>
      <w:r>
        <w:separator/>
      </w:r>
    </w:p>
  </w:endnote>
  <w:endnote w:type="continuationSeparator" w:id="1">
    <w:p w:rsidR="00716B8A" w:rsidRDefault="00716B8A" w:rsidP="007A0D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Javanese Text">
    <w:panose1 w:val="02000000000000000000"/>
    <w:charset w:val="00"/>
    <w:family w:val="auto"/>
    <w:pitch w:val="variable"/>
    <w:sig w:usb0="80000003" w:usb1="00002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B8A" w:rsidRDefault="00716B8A" w:rsidP="007A0D92">
      <w:pPr>
        <w:spacing w:after="0" w:line="240" w:lineRule="auto"/>
      </w:pPr>
      <w:r>
        <w:separator/>
      </w:r>
    </w:p>
  </w:footnote>
  <w:footnote w:type="continuationSeparator" w:id="1">
    <w:p w:rsidR="00716B8A" w:rsidRDefault="00716B8A" w:rsidP="007A0D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38C"/>
    <w:multiLevelType w:val="multilevel"/>
    <w:tmpl w:val="F41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A03F2A"/>
    <w:multiLevelType w:val="multilevel"/>
    <w:tmpl w:val="B9A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D9251D"/>
    <w:multiLevelType w:val="multilevel"/>
    <w:tmpl w:val="272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3A2F41"/>
    <w:multiLevelType w:val="multilevel"/>
    <w:tmpl w:val="281C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D21591"/>
    <w:multiLevelType w:val="multilevel"/>
    <w:tmpl w:val="335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2D197A"/>
    <w:multiLevelType w:val="multilevel"/>
    <w:tmpl w:val="17B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B51C22"/>
    <w:multiLevelType w:val="multilevel"/>
    <w:tmpl w:val="0238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FC06EF"/>
    <w:multiLevelType w:val="multilevel"/>
    <w:tmpl w:val="7B5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032E01"/>
    <w:multiLevelType w:val="hybridMultilevel"/>
    <w:tmpl w:val="CE369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171E2"/>
    <w:multiLevelType w:val="multilevel"/>
    <w:tmpl w:val="6FC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B94D8A"/>
    <w:multiLevelType w:val="multilevel"/>
    <w:tmpl w:val="DAA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6878D9"/>
    <w:multiLevelType w:val="multilevel"/>
    <w:tmpl w:val="E5A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0F4F6B"/>
    <w:multiLevelType w:val="multilevel"/>
    <w:tmpl w:val="0C2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C059A4"/>
    <w:multiLevelType w:val="multilevel"/>
    <w:tmpl w:val="5FB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CD66C2"/>
    <w:multiLevelType w:val="multilevel"/>
    <w:tmpl w:val="EB5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7"/>
  </w:num>
  <w:num w:numId="4">
    <w:abstractNumId w:val="3"/>
  </w:num>
  <w:num w:numId="5">
    <w:abstractNumId w:val="5"/>
  </w:num>
  <w:num w:numId="6">
    <w:abstractNumId w:val="10"/>
  </w:num>
  <w:num w:numId="7">
    <w:abstractNumId w:val="1"/>
  </w:num>
  <w:num w:numId="8">
    <w:abstractNumId w:val="4"/>
  </w:num>
  <w:num w:numId="9">
    <w:abstractNumId w:val="0"/>
  </w:num>
  <w:num w:numId="10">
    <w:abstractNumId w:val="12"/>
  </w:num>
  <w:num w:numId="11">
    <w:abstractNumId w:val="6"/>
  </w:num>
  <w:num w:numId="12">
    <w:abstractNumId w:val="11"/>
  </w:num>
  <w:num w:numId="13">
    <w:abstractNumId w:val="13"/>
  </w:num>
  <w:num w:numId="14">
    <w:abstractNumId w:val="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31444"/>
    <w:rsid w:val="00716B8A"/>
    <w:rsid w:val="007A0D92"/>
    <w:rsid w:val="008244C6"/>
    <w:rsid w:val="00AF201D"/>
    <w:rsid w:val="00BC354B"/>
    <w:rsid w:val="00BE4DAB"/>
    <w:rsid w:val="00C31444"/>
    <w:rsid w:val="00E3503D"/>
    <w:rsid w:val="00E70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01D"/>
    <w:rPr>
      <w:rFonts w:ascii="Tahoma" w:hAnsi="Tahoma" w:cs="Tahoma"/>
      <w:sz w:val="16"/>
      <w:szCs w:val="16"/>
    </w:rPr>
  </w:style>
  <w:style w:type="paragraph" w:styleId="ListParagraph">
    <w:name w:val="List Paragraph"/>
    <w:basedOn w:val="Normal"/>
    <w:uiPriority w:val="34"/>
    <w:qFormat/>
    <w:rsid w:val="00AF201D"/>
    <w:pPr>
      <w:ind w:left="720"/>
      <w:contextualSpacing/>
    </w:pPr>
  </w:style>
  <w:style w:type="character" w:styleId="Hyperlink">
    <w:name w:val="Hyperlink"/>
    <w:basedOn w:val="DefaultParagraphFont"/>
    <w:uiPriority w:val="99"/>
    <w:unhideWhenUsed/>
    <w:rsid w:val="00AF201D"/>
    <w:rPr>
      <w:color w:val="0000FF" w:themeColor="hyperlink"/>
      <w:u w:val="single"/>
    </w:rPr>
  </w:style>
  <w:style w:type="paragraph" w:styleId="Header">
    <w:name w:val="header"/>
    <w:basedOn w:val="Normal"/>
    <w:link w:val="HeaderChar"/>
    <w:uiPriority w:val="99"/>
    <w:semiHidden/>
    <w:unhideWhenUsed/>
    <w:rsid w:val="007A0D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0D92"/>
  </w:style>
  <w:style w:type="paragraph" w:styleId="Footer">
    <w:name w:val="footer"/>
    <w:basedOn w:val="Normal"/>
    <w:link w:val="FooterChar"/>
    <w:uiPriority w:val="99"/>
    <w:semiHidden/>
    <w:unhideWhenUsed/>
    <w:rsid w:val="007A0D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0D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jeevanandhanjaya20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arthikeyan2003b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yabalaji445@gmail.com" TargetMode="External"/><Relationship Id="rId5" Type="http://schemas.openxmlformats.org/officeDocument/2006/relationships/footnotes" Target="footnotes.xml"/><Relationship Id="rId10" Type="http://schemas.openxmlformats.org/officeDocument/2006/relationships/hyperlink" Target="mailto:lokeshkumarlucky06@gmail.com" TargetMode="External"/><Relationship Id="rId4" Type="http://schemas.openxmlformats.org/officeDocument/2006/relationships/webSettings" Target="webSettings.xml"/><Relationship Id="rId9" Type="http://schemas.openxmlformats.org/officeDocument/2006/relationships/hyperlink" Target="mailto:kabilan07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dc:creator>
  <cp:keywords/>
  <dc:description/>
  <cp:lastModifiedBy>anitha</cp:lastModifiedBy>
  <cp:revision>2</cp:revision>
  <dcterms:created xsi:type="dcterms:W3CDTF">2023-09-25T12:13:00Z</dcterms:created>
  <dcterms:modified xsi:type="dcterms:W3CDTF">2023-09-25T13:37:00Z</dcterms:modified>
</cp:coreProperties>
</file>