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5BC" w14:textId="2CBBE520" w:rsidR="00A91DC3" w:rsidRDefault="00A92A39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John Reaves</w:t>
      </w:r>
      <w:r>
        <w:rPr>
          <w:rFonts w:ascii="Cambria" w:eastAsia="Cambria" w:hAnsi="Cambria" w:cs="Cambria"/>
          <w:b/>
          <w:bCs/>
        </w:rPr>
        <w:tab/>
        <w:t>Updated</w:t>
      </w:r>
      <w:r w:rsidR="00E6734B">
        <w:rPr>
          <w:rFonts w:ascii="Cambria" w:eastAsia="Cambria" w:hAnsi="Cambria" w:cs="Cambria"/>
          <w:b/>
          <w:bCs/>
        </w:rPr>
        <w:t xml:space="preserve"> </w:t>
      </w:r>
      <w:r w:rsidR="00094BD0">
        <w:rPr>
          <w:rFonts w:ascii="Cambria" w:eastAsia="Cambria" w:hAnsi="Cambria" w:cs="Cambria"/>
          <w:b/>
          <w:bCs/>
        </w:rPr>
        <w:t>October</w:t>
      </w:r>
      <w:r>
        <w:rPr>
          <w:rFonts w:ascii="Cambria" w:eastAsia="Cambria" w:hAnsi="Cambria" w:cs="Cambria"/>
          <w:b/>
          <w:bCs/>
        </w:rPr>
        <w:t xml:space="preserve"> 2026</w:t>
      </w:r>
    </w:p>
    <w:p w14:paraId="34DABC6C" w14:textId="77777777" w:rsidR="00A91DC3" w:rsidRDefault="0000000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pict w14:anchorId="6D459BC5">
          <v:rect id="_x0000_i1025" style="width:0;height:1.5pt" o:hralign="center" o:hrstd="t" o:hr="t" fillcolor="#a0a0a0" stroked="f"/>
        </w:pict>
      </w:r>
    </w:p>
    <w:tbl>
      <w:tblPr>
        <w:tblStyle w:val="a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A91DC3" w14:paraId="7214B845" w14:textId="77777777">
        <w:trPr>
          <w:trHeight w:val="731"/>
        </w:trPr>
        <w:tc>
          <w:tcPr>
            <w:tcW w:w="4675" w:type="dxa"/>
          </w:tcPr>
          <w:p w14:paraId="467B4DE1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Michigan State University</w:t>
            </w:r>
          </w:p>
          <w:p w14:paraId="036797FE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Department of Economics</w:t>
            </w:r>
          </w:p>
          <w:p w14:paraId="383EAA4A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East Lansing, MI 48824</w:t>
            </w:r>
          </w:p>
          <w:p w14:paraId="5717A981" w14:textId="77777777" w:rsidR="00A91DC3" w:rsidRDefault="00A91DC3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41CEA4C9" w14:textId="20ABA09B" w:rsidR="00A91DC3" w:rsidRDefault="00A91DC3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hyperlink r:id="rId5">
              <w:r w:rsidRPr="00E6734B">
                <w:rPr>
                  <w:rFonts w:asciiTheme="minorHAnsi" w:eastAsia="Cambria" w:hAnsiTheme="minorHAnsi" w:cs="Cambria"/>
                  <w:color w:val="0563C1"/>
                </w:rPr>
                <w:t>reavesjo@msu.edu</w:t>
              </w:r>
            </w:hyperlink>
            <w:r w:rsidR="00E6734B" w:rsidRPr="00E6734B">
              <w:rPr>
                <w:rFonts w:asciiTheme="minorHAnsi" w:hAnsiTheme="minorHAnsi"/>
              </w:rPr>
              <w:t xml:space="preserve"> | +1 </w:t>
            </w:r>
            <w:r w:rsidR="00E6734B" w:rsidRPr="00E6734B">
              <w:rPr>
                <w:rFonts w:asciiTheme="minorHAnsi" w:eastAsia="Cambria" w:hAnsiTheme="minorHAnsi" w:cs="Cambria"/>
              </w:rPr>
              <w:t>(</w:t>
            </w:r>
            <w:r w:rsidR="00E6734B">
              <w:rPr>
                <w:rFonts w:ascii="Cambria" w:eastAsia="Cambria" w:hAnsi="Cambria" w:cs="Cambria"/>
              </w:rPr>
              <w:t>469) 288-7414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F949494" w14:textId="391A6DFC" w:rsidR="00A91DC3" w:rsidRDefault="00E6734B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Website: </w:t>
            </w:r>
            <w:hyperlink r:id="rId6" w:history="1">
              <w:r w:rsidRPr="00E6734B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1johnreaves.github.io</w:t>
              </w:r>
            </w:hyperlink>
            <w:r w:rsidRPr="00E6734B">
              <w:rPr>
                <w:rFonts w:ascii="Cambria" w:eastAsia="Cambria" w:hAnsi="Cambria" w:cs="Cambria"/>
                <w:color w:val="0563C1"/>
              </w:rPr>
              <w:br/>
            </w:r>
            <w:r>
              <w:rPr>
                <w:rFonts w:ascii="Cambria" w:eastAsia="Cambria" w:hAnsi="Cambria" w:cs="Cambria"/>
              </w:rPr>
              <w:t xml:space="preserve">ORCiD ID: </w:t>
            </w:r>
            <w:hyperlink r:id="rId7">
              <w:r>
                <w:rPr>
                  <w:rFonts w:ascii="Cambria" w:eastAsia="Cambria" w:hAnsi="Cambria" w:cs="Cambria"/>
                  <w:color w:val="1155CC"/>
                </w:rPr>
                <w:t>0000-0002-8346-8877</w:t>
              </w:r>
            </w:hyperlink>
          </w:p>
        </w:tc>
      </w:tr>
    </w:tbl>
    <w:p w14:paraId="1FEE2C59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Interests</w:t>
      </w:r>
    </w:p>
    <w:p w14:paraId="0F2820C9" w14:textId="55CD3D7C" w:rsidR="00A91DC3" w:rsidRDefault="00044C0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Urban Economics, </w:t>
      </w:r>
      <w:r w:rsidR="00FC34BB">
        <w:rPr>
          <w:rFonts w:ascii="Cambria" w:eastAsia="Cambria" w:hAnsi="Cambria" w:cs="Cambria"/>
        </w:rPr>
        <w:t xml:space="preserve">Industrial Organization, </w:t>
      </w:r>
      <w:r w:rsidR="00A92A39">
        <w:rPr>
          <w:rFonts w:ascii="Cambria" w:eastAsia="Cambria" w:hAnsi="Cambria" w:cs="Cambria"/>
        </w:rPr>
        <w:t>Environmental Economics</w:t>
      </w:r>
    </w:p>
    <w:p w14:paraId="117E7951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C00D80A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Education</w:t>
      </w:r>
    </w:p>
    <w:p w14:paraId="076CD9A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Ph.D. | Economics, Michigan State University </w:t>
      </w:r>
      <w:r>
        <w:rPr>
          <w:rFonts w:ascii="Cambria" w:eastAsia="Cambria" w:hAnsi="Cambria" w:cs="Cambria"/>
        </w:rPr>
        <w:tab/>
        <w:t>(exp.) 2027</w:t>
      </w:r>
    </w:p>
    <w:p w14:paraId="75E6328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M.A. | Economics, Michigan State University </w:t>
      </w:r>
      <w:r>
        <w:rPr>
          <w:rFonts w:ascii="Cambria" w:eastAsia="Cambria" w:hAnsi="Cambria" w:cs="Cambria"/>
        </w:rPr>
        <w:tab/>
        <w:t>2023</w:t>
      </w:r>
    </w:p>
    <w:p w14:paraId="1B2D6FF6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B.S. &amp; B.A. | Econ., Poli. Sci., &amp; Spanish, University of Tulsa </w:t>
      </w:r>
      <w:r>
        <w:rPr>
          <w:rFonts w:ascii="Cambria" w:eastAsia="Cambria" w:hAnsi="Cambria" w:cs="Cambria"/>
        </w:rPr>
        <w:tab/>
        <w:t>2021</w:t>
      </w:r>
    </w:p>
    <w:p w14:paraId="392D0137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2E32EBE7" w14:textId="3311A18F" w:rsidR="00E6734B" w:rsidRDefault="00E6734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b/>
          <w:bCs/>
        </w:rPr>
        <w:t>Job Market Paper</w:t>
      </w:r>
    </w:p>
    <w:p w14:paraId="37161E79" w14:textId="5247B4D9" w:rsidR="00E6734B" w:rsidRPr="002D1538" w:rsidRDefault="00E6734B" w:rsidP="002D1538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2"/>
          <w:szCs w:val="12"/>
        </w:rPr>
      </w:pPr>
      <w:r>
        <w:rPr>
          <w:rFonts w:ascii="Cambria" w:eastAsia="Cambria" w:hAnsi="Cambria" w:cs="Cambria"/>
          <w:i/>
          <w:iCs/>
        </w:rPr>
        <w:t>“Mobile Broadband and Consumer Price Response”</w:t>
      </w:r>
      <w:r w:rsidR="000B5FE7">
        <w:rPr>
          <w:rFonts w:ascii="Cambria" w:eastAsia="Cambria" w:hAnsi="Cambria" w:cs="Cambria"/>
          <w:i/>
          <w:iCs/>
        </w:rPr>
        <w:t xml:space="preserve"> </w:t>
      </w:r>
      <w:hyperlink r:id="rId8">
        <w:r w:rsidR="000B5FE7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  <w:r>
        <w:rPr>
          <w:rFonts w:ascii="Cambria" w:eastAsia="Cambria" w:hAnsi="Cambria" w:cs="Cambria"/>
          <w:i/>
          <w:iCs/>
        </w:rPr>
        <w:br/>
      </w:r>
    </w:p>
    <w:p w14:paraId="0E947473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Working Papers</w:t>
      </w:r>
    </w:p>
    <w:p w14:paraId="70440E9B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“Out of Bounds: An Examination of Portland, OR’s Urban Growth Boundary” </w:t>
      </w:r>
      <w:hyperlink r:id="rId9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7DF13E4D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“Trip-taking and Amenity Exposure”</w:t>
      </w:r>
      <w:r>
        <w:rPr>
          <w:rFonts w:ascii="Cambria" w:eastAsia="Cambria" w:hAnsi="Cambria" w:cs="Cambria"/>
        </w:rPr>
        <w:t xml:space="preserve"> (w/ </w:t>
      </w:r>
      <w:hyperlink r:id="rId10">
        <w:r w:rsidR="00A91DC3">
          <w:rPr>
            <w:rFonts w:ascii="Cambria" w:eastAsia="Cambria" w:hAnsi="Cambria" w:cs="Cambria"/>
            <w:color w:val="1155CC"/>
          </w:rPr>
          <w:t>Andrew Earle</w:t>
        </w:r>
      </w:hyperlink>
      <w:r>
        <w:rPr>
          <w:rFonts w:ascii="Cambria" w:eastAsia="Cambria" w:hAnsi="Cambria" w:cs="Cambria"/>
        </w:rPr>
        <w:t xml:space="preserve">) </w:t>
      </w:r>
      <w:hyperlink r:id="rId11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[SSRN]</w:t>
        </w:r>
      </w:hyperlink>
    </w:p>
    <w:p w14:paraId="2AF002B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“Where to Next? Mobile Broadband and Business Dynamics” </w:t>
      </w:r>
      <w:hyperlink r:id="rId12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54A3F75F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155E4C2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 in Progress</w:t>
      </w:r>
    </w:p>
    <w:p w14:paraId="7328803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“The Micro-Geography of Productivity, Density, and Sorting”</w:t>
      </w:r>
      <w:r>
        <w:rPr>
          <w:rFonts w:ascii="Cambria" w:eastAsia="Cambria" w:hAnsi="Cambria" w:cs="Cambria"/>
        </w:rPr>
        <w:t xml:space="preserve"> (w/ </w:t>
      </w:r>
      <w:hyperlink r:id="rId13">
        <w:r w:rsidR="00A91DC3">
          <w:rPr>
            <w:rFonts w:ascii="Cambria" w:eastAsia="Cambria" w:hAnsi="Cambria" w:cs="Cambria"/>
            <w:color w:val="1155CC"/>
          </w:rPr>
          <w:t>Oren Ziv</w:t>
        </w:r>
      </w:hyperlink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</w:rPr>
        <w:br/>
      </w:r>
    </w:p>
    <w:p w14:paraId="73CBC6DF" w14:textId="437C01B7" w:rsidR="00A91DC3" w:rsidRDefault="0024448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Interdisciplinary Publications</w:t>
      </w:r>
    </w:p>
    <w:p w14:paraId="6B9953D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Kumar, V. S., Okeke, C. J. P., Goodfellow, G. C., </w:t>
      </w:r>
      <w:r>
        <w:rPr>
          <w:rFonts w:ascii="Cambria" w:eastAsia="Cambria" w:hAnsi="Cambria" w:cs="Cambria"/>
          <w:u w:val="single"/>
        </w:rPr>
        <w:t>Reaves, J. T.</w:t>
      </w:r>
      <w:r>
        <w:rPr>
          <w:rFonts w:ascii="Cambria" w:eastAsia="Cambria" w:hAnsi="Cambria" w:cs="Cambria"/>
        </w:rPr>
        <w:t xml:space="preserve">, Barrick, L. W., Khalil, L. A., &amp; Kaufman, D. I. (2026). “How Reliable and Reproducible Is Optical Coherence Tomography in Idiopathic Intracranial Hypertension? When Agreement Deteriorates in Advanced Papilledema.” </w:t>
      </w:r>
      <w:r>
        <w:rPr>
          <w:rFonts w:ascii="Cambria" w:eastAsia="Cambria" w:hAnsi="Cambria" w:cs="Cambria"/>
          <w:i/>
          <w:iCs/>
        </w:rPr>
        <w:t>Journal of Neuro-Ophthalmology,</w:t>
      </w:r>
      <w:r>
        <w:rPr>
          <w:rFonts w:ascii="Cambria" w:eastAsia="Cambria" w:hAnsi="Cambria" w:cs="Cambria"/>
        </w:rPr>
        <w:t xml:space="preserve"> Forthcoming.  Accessible </w:t>
      </w:r>
      <w:hyperlink r:id="rId14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74316E0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u w:val="single"/>
        </w:rPr>
      </w:pPr>
    </w:p>
    <w:p w14:paraId="27574BE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 xml:space="preserve">, Hope O. Akaeze, Holli A. Schlukebir, Steven R. Miller, Henry O. Akaeze, and Jamie Heng-Chieh Wu. “More Care, More Workers? Gauging the Impact of Child Care Access on Labor Force Participation.” </w:t>
      </w:r>
      <w:r>
        <w:rPr>
          <w:rFonts w:ascii="Cambria" w:eastAsia="Cambria" w:hAnsi="Cambria" w:cs="Cambria"/>
          <w:i/>
          <w:iCs/>
        </w:rPr>
        <w:t>MDPI Social Sciences</w:t>
      </w:r>
      <w:r>
        <w:rPr>
          <w:rFonts w:ascii="Cambria" w:eastAsia="Cambria" w:hAnsi="Cambria" w:cs="Cambria"/>
        </w:rPr>
        <w:t>, July 2025</w:t>
      </w:r>
      <w:r>
        <w:rPr>
          <w:rFonts w:ascii="Cambria" w:eastAsia="Cambria" w:hAnsi="Cambria" w:cs="Cambria"/>
          <w:i/>
          <w:iCs/>
        </w:rPr>
        <w:t xml:space="preserve">. </w:t>
      </w:r>
      <w:r>
        <w:rPr>
          <w:rFonts w:ascii="Cambria" w:eastAsia="Cambria" w:hAnsi="Cambria" w:cs="Cambria"/>
        </w:rPr>
        <w:t xml:space="preserve">Accessible </w:t>
      </w:r>
      <w:hyperlink r:id="rId15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5B06ACE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A244D00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Zhang, Huiwen Helen, Steven Buchele, Devin P. Raine, </w:t>
      </w:r>
      <w:r>
        <w:rPr>
          <w:rFonts w:ascii="Cambria" w:eastAsia="Cambria" w:hAnsi="Cambria" w:cs="Cambria"/>
          <w:u w:val="single"/>
        </w:rPr>
        <w:t>John T. Reaves</w:t>
      </w:r>
      <w:r>
        <w:rPr>
          <w:rFonts w:ascii="Cambria" w:eastAsia="Cambria" w:hAnsi="Cambria" w:cs="Cambria"/>
        </w:rPr>
        <w:t xml:space="preserve">, &amp; Mark Brennen VanderVeen. “Applying Transreading in Teaching Literaturphilosophie: Laozi, Kierkegaard, Nietzsche, and Olav H. Hauge.” Chapter in </w:t>
      </w:r>
      <w:r>
        <w:rPr>
          <w:rFonts w:ascii="Cambria" w:eastAsia="Cambria" w:hAnsi="Cambria" w:cs="Cambria"/>
          <w:i/>
          <w:iCs/>
        </w:rPr>
        <w:t>Handbook of Research on Multilingual and Multicultural Perspectives on Higher Education and Implications for Teaching</w:t>
      </w:r>
      <w:r>
        <w:rPr>
          <w:rFonts w:ascii="Cambria" w:eastAsia="Cambria" w:hAnsi="Cambria" w:cs="Cambria"/>
        </w:rPr>
        <w:t xml:space="preserve">, 2022. Information accessible </w:t>
      </w:r>
      <w:hyperlink r:id="rId16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4DAAB11F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859CDFA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>, Timothy Flavin, Bhaskar Mitra, Mahantesh K, and Vidhyashree Nagaraju. “Assessment And Application of EEG: A Literature Review.”</w:t>
      </w:r>
      <w:r>
        <w:rPr>
          <w:rFonts w:ascii="Cambria" w:eastAsia="Cambria" w:hAnsi="Cambria" w:cs="Cambria"/>
          <w:i/>
          <w:iCs/>
        </w:rPr>
        <w:t xml:space="preserve"> Journal of Applied Bioinformatics &amp; Computational Biology</w:t>
      </w:r>
      <w:r>
        <w:rPr>
          <w:rFonts w:ascii="Cambria" w:eastAsia="Cambria" w:hAnsi="Cambria" w:cs="Cambria"/>
        </w:rPr>
        <w:t xml:space="preserve">, July 2021. Accessible </w:t>
      </w:r>
      <w:hyperlink r:id="rId17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83FAFE3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br/>
      </w:r>
      <w:r>
        <w:rPr>
          <w:rFonts w:ascii="Cambria" w:eastAsia="Cambria" w:hAnsi="Cambria" w:cs="Cambria"/>
          <w:b/>
          <w:bCs/>
        </w:rPr>
        <w:t xml:space="preserve">Conference/Policy Publications </w:t>
      </w:r>
    </w:p>
    <w:p w14:paraId="5E4B568E" w14:textId="1DCE77B0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Movassaghi A., Karve Z., Calpey J., </w:t>
      </w:r>
      <w:r>
        <w:rPr>
          <w:rFonts w:ascii="Cambria" w:eastAsia="Cambria" w:hAnsi="Cambria" w:cs="Cambria"/>
          <w:u w:val="single"/>
        </w:rPr>
        <w:t>Reaves J.</w:t>
      </w:r>
      <w:r>
        <w:rPr>
          <w:rFonts w:ascii="Cambria" w:eastAsia="Cambria" w:hAnsi="Cambria" w:cs="Cambria"/>
        </w:rPr>
        <w:t>, Childers J.T., Lack B.T., Lubert</w:t>
      </w:r>
      <w:r w:rsidR="00494362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J</w:t>
      </w:r>
      <w:r w:rsidR="00494362">
        <w:rPr>
          <w:rFonts w:ascii="Cambria" w:eastAsia="Cambria" w:hAnsi="Cambria" w:cs="Cambria"/>
        </w:rPr>
        <w:t>.</w:t>
      </w:r>
      <w:r>
        <w:rPr>
          <w:rFonts w:ascii="Cambria" w:eastAsia="Cambria" w:hAnsi="Cambria" w:cs="Cambria"/>
        </w:rPr>
        <w:t xml:space="preserve">, Sabesan V.J. “Cost-Effectiveness of Surgical Treatment Options for Massive Rotator Cuff Tears.” </w:t>
      </w:r>
      <w:r>
        <w:rPr>
          <w:rFonts w:ascii="Cambria" w:eastAsia="Cambria" w:hAnsi="Cambria" w:cs="Cambria"/>
          <w:i/>
          <w:iCs/>
        </w:rPr>
        <w:t>Poster presentation, Shoulder360 Annual Meeting.</w:t>
      </w:r>
      <w:r>
        <w:rPr>
          <w:rFonts w:ascii="Cambria" w:eastAsia="Cambria" w:hAnsi="Cambria" w:cs="Cambria"/>
        </w:rPr>
        <w:t xml:space="preserve"> Apr. 2026. </w:t>
      </w:r>
      <w:r>
        <w:rPr>
          <w:rFonts w:ascii="Cambria" w:eastAsia="Cambria" w:hAnsi="Cambria" w:cs="Cambria"/>
          <w:i/>
          <w:iCs/>
        </w:rPr>
        <w:t>[Top 10 Poster Award.]</w:t>
      </w:r>
    </w:p>
    <w:p w14:paraId="0B445D2E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</w:p>
    <w:p w14:paraId="58B76E26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lastRenderedPageBreak/>
        <w:t xml:space="preserve">Flavin, Timothy, Thomas Steiner,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Julian Abhari, Zoe Delap, Bhaskar Mitra, and Vidhyashree Nagaraju. “ML Democracy: An Enhanced Voting Algorithm for Model Selection for Efficient EEG Data Assessment.” </w:t>
      </w:r>
      <w:r>
        <w:rPr>
          <w:rFonts w:ascii="Cambria" w:eastAsia="Cambria" w:hAnsi="Cambria" w:cs="Cambria"/>
          <w:i/>
          <w:iCs/>
        </w:rPr>
        <w:t>21st IEEE International Conference on Machine Learning and Applications (ICMLA)</w:t>
      </w:r>
      <w:r>
        <w:rPr>
          <w:rFonts w:ascii="Cambria" w:eastAsia="Cambria" w:hAnsi="Cambria" w:cs="Cambria"/>
        </w:rPr>
        <w:t xml:space="preserve">, 2022. Accessible </w:t>
      </w:r>
      <w:hyperlink r:id="rId18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00989B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58F5DAA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Hendricks, Matthew D.,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and Gary Watts. “Understanding the Impact of the Five Lagging Chargeables in Oklahoma’s State Aid Formula and Policy Implications.” </w:t>
      </w:r>
      <w:r>
        <w:rPr>
          <w:rFonts w:ascii="Cambria" w:eastAsia="Cambria" w:hAnsi="Cambria" w:cs="Cambria"/>
          <w:i/>
          <w:iCs/>
        </w:rPr>
        <w:t>Institute for the Study of Education Finance</w:t>
      </w:r>
      <w:r>
        <w:rPr>
          <w:rFonts w:ascii="Cambria" w:eastAsia="Cambria" w:hAnsi="Cambria" w:cs="Cambria"/>
        </w:rPr>
        <w:t xml:space="preserve">, Sept. 2020. Accessible </w:t>
      </w:r>
      <w:hyperlink r:id="rId19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6AD1D49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</w:p>
    <w:p w14:paraId="0ED681BA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Selected Technical Reports</w:t>
      </w:r>
    </w:p>
    <w:p w14:paraId="563B654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“Predicting COMLEX-USA Level 2-CE Score Class of 2027.” [Recurring monthly report and individual-level predictions prepared for College of Osteopathic Medicine, Michigan State University]. Center for Statistical Training and Consulting, Michigan State University, 2026.</w:t>
      </w:r>
    </w:p>
    <w:p w14:paraId="3FA860A8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3990D20A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“Clinical performance competency assessment, Class of 2026.” [Report prepared for College of Osteopathic Medicine, Michigan State University]. Center for Statistical Training and Consulting, Michigan State University, 2025.</w:t>
      </w:r>
    </w:p>
    <w:p w14:paraId="03D6AEA4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5DF6775C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Carlson, John S.,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>, Steven J. Pierce, Sarina Roschmann, Skye Taylor, and Erin Werth. “Michigan Department of Health and Human Services Statewide Wraparound Evaluation.” [Report prepared for Michigan Department of Health and Human Services]. Center for Statistical Training and Consulting, Michigan State University, 2025.</w:t>
      </w:r>
    </w:p>
    <w:p w14:paraId="534DDD96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  <w:sz w:val="20"/>
          <w:szCs w:val="20"/>
        </w:rPr>
        <w:br/>
      </w:r>
      <w:r>
        <w:rPr>
          <w:rFonts w:ascii="Cambria" w:eastAsia="Cambria" w:hAnsi="Cambria" w:cs="Cambria"/>
          <w:b/>
          <w:bCs/>
        </w:rPr>
        <w:t xml:space="preserve">Teaching </w:t>
      </w:r>
    </w:p>
    <w:p w14:paraId="6771817E" w14:textId="4DD0777C" w:rsidR="00D6264D" w:rsidRPr="00F937E0" w:rsidRDefault="00D6264D" w:rsidP="00D6264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2114AD">
        <w:rPr>
          <w:rFonts w:ascii="Cambria" w:eastAsia="Cambria" w:hAnsi="Cambria" w:cs="Cambria"/>
        </w:rPr>
        <w:t>Interdisciplinary Inquiry and Teaching (IIT)</w:t>
      </w:r>
      <w:r>
        <w:rPr>
          <w:rFonts w:ascii="Cambria" w:eastAsia="Cambria" w:hAnsi="Cambria" w:cs="Cambria"/>
        </w:rPr>
        <w:t xml:space="preserve"> Fellowship</w:t>
      </w:r>
      <w:r>
        <w:rPr>
          <w:rFonts w:ascii="Cambria" w:eastAsia="Cambria" w:hAnsi="Cambria" w:cs="Cambria"/>
        </w:rPr>
        <w:tab/>
        <w:t>FA24-SP25</w:t>
      </w:r>
    </w:p>
    <w:p w14:paraId="6D3AA32C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PPL 802 — Quantitative Methods in Public Policy II </w:t>
      </w:r>
      <w:r>
        <w:rPr>
          <w:rFonts w:ascii="Cambria" w:eastAsia="Cambria" w:hAnsi="Cambria" w:cs="Cambria"/>
        </w:rPr>
        <w:tab/>
        <w:t>SP24</w:t>
      </w:r>
    </w:p>
    <w:p w14:paraId="7D92CD76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EC 201 — Introduction to Microeconomics </w:t>
      </w:r>
      <w:r>
        <w:rPr>
          <w:rFonts w:ascii="Cambria" w:eastAsia="Cambria" w:hAnsi="Cambria" w:cs="Cambria"/>
        </w:rPr>
        <w:tab/>
        <w:t>SU23</w:t>
      </w:r>
    </w:p>
    <w:p w14:paraId="3F4AB047" w14:textId="0E0C81E4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450 — Environmental Economics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FF299CC" w14:textId="69E11179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499 — Senior Seminar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C20AD4D" w14:textId="77777777" w:rsidR="00D6264D" w:rsidRDefault="00D6264D" w:rsidP="00D6264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301 — Intermediate Microeconomics </w:t>
      </w:r>
      <w:r>
        <w:rPr>
          <w:rFonts w:ascii="Cambria" w:eastAsia="Cambria" w:hAnsi="Cambria" w:cs="Cambria"/>
        </w:rPr>
        <w:tab/>
        <w:t>SP22, FA26</w:t>
      </w:r>
    </w:p>
    <w:p w14:paraId="03E11916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201 — Introduction to Microeconomics </w:t>
      </w:r>
      <w:r>
        <w:rPr>
          <w:rFonts w:ascii="Cambria" w:eastAsia="Cambria" w:hAnsi="Cambria" w:cs="Cambria"/>
        </w:rPr>
        <w:tab/>
        <w:t>FA22-FA23, FA24, FA25</w:t>
      </w:r>
    </w:p>
    <w:p w14:paraId="34A072BF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302 — Intermediate Macroeconomics </w:t>
      </w:r>
      <w:r>
        <w:rPr>
          <w:rFonts w:ascii="Cambria" w:eastAsia="Cambria" w:hAnsi="Cambria" w:cs="Cambria"/>
        </w:rPr>
        <w:tab/>
        <w:t>FA21</w:t>
      </w:r>
    </w:p>
    <w:p w14:paraId="0A5ED571" w14:textId="77777777" w:rsidR="00A91DC3" w:rsidRDefault="00A91DC3">
      <w:pPr>
        <w:tabs>
          <w:tab w:val="right" w:pos="9360"/>
        </w:tabs>
        <w:spacing w:after="0" w:line="240" w:lineRule="auto"/>
        <w:ind w:left="540"/>
        <w:rPr>
          <w:rFonts w:ascii="Cambria" w:eastAsia="Cambria" w:hAnsi="Cambria" w:cs="Cambria"/>
          <w:sz w:val="18"/>
          <w:szCs w:val="18"/>
        </w:rPr>
      </w:pPr>
    </w:p>
    <w:p w14:paraId="732F1189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Conference Presentations</w:t>
      </w:r>
    </w:p>
    <w:p w14:paraId="6FC0AB87" w14:textId="0E734693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2026: Midwest Economics Association, MSU Grand River Conference</w:t>
      </w:r>
      <w:r w:rsidR="00226107">
        <w:rPr>
          <w:rFonts w:ascii="Cambria" w:eastAsia="Cambria" w:hAnsi="Cambria" w:cs="Cambria"/>
        </w:rPr>
        <w:t>, Southern Economics Association (forthcoming)</w:t>
      </w:r>
    </w:p>
    <w:p w14:paraId="4D815680" w14:textId="77777777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2025: MSU Grand River Conference, Urban Economics Association, Southern Economics Association</w:t>
      </w:r>
    </w:p>
    <w:p w14:paraId="75E03B19" w14:textId="723AB807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2024:</w:t>
      </w:r>
      <w:r>
        <w:rPr>
          <w:rFonts w:ascii="Cambria" w:eastAsia="Cambria" w:hAnsi="Cambria" w:cs="Cambria"/>
        </w:rPr>
        <w:tab/>
        <w:t>MSU Red Cedar Conference, Urban Economics Association, Southern Economics Association (coauthor presenting)</w:t>
      </w:r>
    </w:p>
    <w:p w14:paraId="36481CAD" w14:textId="5066B4FA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2023:</w:t>
      </w:r>
      <w:r w:rsidR="002114AD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MSU Graduate Student Seminar (internal), National Tax Association (poster session)</w:t>
      </w:r>
    </w:p>
    <w:p w14:paraId="64CCE501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168852A3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798094E2" w14:textId="24D4E600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Experience</w:t>
      </w:r>
    </w:p>
    <w:p w14:paraId="54DC8B60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RA, Center for Statistical Training and Consulting (CSTAT) | MSU </w:t>
      </w:r>
      <w:r>
        <w:rPr>
          <w:rFonts w:ascii="Cambria" w:eastAsia="Cambria" w:hAnsi="Cambria" w:cs="Cambria"/>
        </w:rPr>
        <w:tab/>
        <w:t>2025-2026</w:t>
      </w:r>
    </w:p>
    <w:p w14:paraId="2BDBC3A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Antonio Galvao (short-term) | MSU</w:t>
      </w:r>
      <w:r>
        <w:rPr>
          <w:rFonts w:ascii="Cambria" w:eastAsia="Cambria" w:hAnsi="Cambria" w:cs="Cambria"/>
        </w:rPr>
        <w:tab/>
        <w:t>2025</w:t>
      </w:r>
    </w:p>
    <w:p w14:paraId="28EDDF72" w14:textId="1C9AA016" w:rsidR="00A91DC3" w:rsidRPr="00BA1E62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n-US"/>
        </w:rPr>
      </w:pPr>
      <w:r w:rsidRPr="00BA1E62">
        <w:rPr>
          <w:rFonts w:ascii="Cambria" w:eastAsia="Cambria" w:hAnsi="Cambria" w:cs="Cambria"/>
          <w:lang w:val="en-US"/>
        </w:rPr>
        <w:t>RA, Jamie Wu &amp; Steven Miller (</w:t>
      </w:r>
      <w:r w:rsidR="000E407B" w:rsidRPr="00BA1E62">
        <w:rPr>
          <w:rFonts w:ascii="Cambria" w:eastAsia="Cambria" w:hAnsi="Cambria" w:cs="Cambria"/>
          <w:lang w:val="en-US"/>
        </w:rPr>
        <w:t>EREC</w:t>
      </w:r>
      <w:r w:rsidRPr="00BA1E62">
        <w:rPr>
          <w:rFonts w:ascii="Cambria" w:eastAsia="Cambria" w:hAnsi="Cambria" w:cs="Cambria"/>
          <w:lang w:val="en-US"/>
        </w:rPr>
        <w:t>) | MSU</w:t>
      </w:r>
      <w:r w:rsidRPr="00BA1E62">
        <w:rPr>
          <w:rFonts w:ascii="Cambria" w:eastAsia="Cambria" w:hAnsi="Cambria" w:cs="Cambria"/>
          <w:lang w:val="en-US"/>
        </w:rPr>
        <w:tab/>
        <w:t>2023-2024</w:t>
      </w:r>
    </w:p>
    <w:p w14:paraId="48A1E2F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Vidhyashree Nagaraju (Computer Science) | University of Tulsa</w:t>
      </w:r>
      <w:r>
        <w:rPr>
          <w:rFonts w:ascii="Cambria" w:eastAsia="Cambria" w:hAnsi="Cambria" w:cs="Cambria"/>
        </w:rPr>
        <w:tab/>
        <w:t>2020-2021</w:t>
      </w:r>
    </w:p>
    <w:p w14:paraId="058D13AC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Matthew Hendricks (Economics) | University of Tulsa</w:t>
      </w:r>
      <w:r>
        <w:rPr>
          <w:rFonts w:ascii="Cambria" w:eastAsia="Cambria" w:hAnsi="Cambria" w:cs="Cambria"/>
        </w:rPr>
        <w:tab/>
        <w:t>Summer 2020</w:t>
      </w:r>
    </w:p>
    <w:p w14:paraId="7A2562B2" w14:textId="72FC406F" w:rsidR="002D1538" w:rsidRDefault="002D1538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789C8CA5" w14:textId="77777777" w:rsidR="000E407B" w:rsidRDefault="000E407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D5CD581" w14:textId="039805DB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Service</w:t>
      </w:r>
    </w:p>
    <w:p w14:paraId="4D779D7D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Micro Tutoring | MSU</w:t>
      </w:r>
      <w:r>
        <w:rPr>
          <w:rFonts w:ascii="Cambria" w:eastAsia="Cambria" w:hAnsi="Cambria" w:cs="Cambria"/>
        </w:rPr>
        <w:tab/>
        <w:t>2022-2024</w:t>
      </w:r>
    </w:p>
    <w:p w14:paraId="6BB4611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Student (First-Year) Mentor | MSU</w:t>
      </w:r>
      <w:r>
        <w:rPr>
          <w:rFonts w:ascii="Cambria" w:eastAsia="Cambria" w:hAnsi="Cambria" w:cs="Cambria"/>
        </w:rPr>
        <w:tab/>
        <w:t>2022-2024</w:t>
      </w:r>
    </w:p>
    <w:p w14:paraId="3D45A44D" w14:textId="7777777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Employees Union (GEU) Steward | MSU</w:t>
      </w:r>
      <w:r>
        <w:rPr>
          <w:rFonts w:ascii="Cambria" w:eastAsia="Cambria" w:hAnsi="Cambria" w:cs="Cambria"/>
        </w:rPr>
        <w:tab/>
        <w:t>2022-2024</w:t>
      </w:r>
    </w:p>
    <w:p w14:paraId="01FD4F6E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Economics Graduate Student Organization Representative | MSU</w:t>
      </w:r>
      <w:r>
        <w:rPr>
          <w:rFonts w:ascii="Cambria" w:eastAsia="Cambria" w:hAnsi="Cambria" w:cs="Cambria"/>
        </w:rPr>
        <w:tab/>
        <w:t>2022-2023</w:t>
      </w:r>
    </w:p>
    <w:p w14:paraId="4E26F184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470C377C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Informational Seminars</w:t>
      </w:r>
    </w:p>
    <w:p w14:paraId="3AB9646B" w14:textId="0F9E5882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HPCC Introductory Session (w/ Maitri Punjabi)</w:t>
      </w:r>
      <w:r>
        <w:rPr>
          <w:rFonts w:ascii="Cambria" w:eastAsia="Cambria" w:hAnsi="Cambria" w:cs="Cambria"/>
        </w:rPr>
        <w:tab/>
      </w:r>
      <w:r w:rsidR="008C2A16">
        <w:rPr>
          <w:rFonts w:ascii="Cambria" w:eastAsia="Cambria" w:hAnsi="Cambria" w:cs="Cambria"/>
        </w:rPr>
        <w:t>FA</w:t>
      </w:r>
      <w:r>
        <w:rPr>
          <w:rFonts w:ascii="Cambria" w:eastAsia="Cambria" w:hAnsi="Cambria" w:cs="Cambria"/>
        </w:rPr>
        <w:t>25</w:t>
      </w:r>
    </w:p>
    <w:p w14:paraId="754E2493" w14:textId="3250FA3D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“An Introduction to Causal Inference for Observational Studies” (CSTAT)</w:t>
      </w:r>
      <w:r>
        <w:rPr>
          <w:rFonts w:ascii="Cambria" w:eastAsia="Cambria" w:hAnsi="Cambria" w:cs="Cambria"/>
        </w:rPr>
        <w:tab/>
        <w:t>S</w:t>
      </w:r>
      <w:r w:rsidR="008C2A16">
        <w:rPr>
          <w:rFonts w:ascii="Cambria" w:eastAsia="Cambria" w:hAnsi="Cambria" w:cs="Cambria"/>
        </w:rPr>
        <w:t xml:space="preserve">P25, SU26 </w:t>
      </w:r>
    </w:p>
    <w:p w14:paraId="51DE1516" w14:textId="5774D926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Economics Department R Coding Boot Camp </w:t>
      </w:r>
      <w:r>
        <w:rPr>
          <w:rFonts w:ascii="Cambria" w:eastAsia="Cambria" w:hAnsi="Cambria" w:cs="Cambria"/>
        </w:rPr>
        <w:tab/>
      </w:r>
      <w:r w:rsidR="008C2A16">
        <w:rPr>
          <w:rFonts w:ascii="Cambria" w:eastAsia="Cambria" w:hAnsi="Cambria" w:cs="Cambria"/>
        </w:rPr>
        <w:t>FA2</w:t>
      </w:r>
      <w:r>
        <w:rPr>
          <w:rFonts w:ascii="Cambria" w:eastAsia="Cambria" w:hAnsi="Cambria" w:cs="Cambria"/>
        </w:rPr>
        <w:t>3</w:t>
      </w:r>
    </w:p>
    <w:p w14:paraId="4FDBC63B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D50AC16" w14:textId="3C6ADB30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Proficienc</w:t>
      </w:r>
      <w:r w:rsidR="00E817BF">
        <w:rPr>
          <w:rFonts w:ascii="Cambria" w:eastAsia="Cambria" w:hAnsi="Cambria" w:cs="Cambria"/>
          <w:b/>
          <w:bCs/>
        </w:rPr>
        <w:t>ies</w:t>
      </w:r>
    </w:p>
    <w:p w14:paraId="5AE69BFC" w14:textId="3E878229" w:rsidR="00A91DC3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Software:</w:t>
      </w:r>
      <w:r>
        <w:rPr>
          <w:rFonts w:ascii="Cambria" w:eastAsia="Cambria" w:hAnsi="Cambria" w:cs="Cambria"/>
        </w:rPr>
        <w:t xml:space="preserve">      R/RStudio, LaTeX, Git/Github, Tableau, Python, Stata </w:t>
      </w:r>
    </w:p>
    <w:p w14:paraId="23122D6A" w14:textId="2DAC1AA9" w:rsidR="00E817BF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Languages:</w:t>
      </w:r>
      <w:r w:rsidRPr="00E817BF">
        <w:rPr>
          <w:rFonts w:ascii="Cambria" w:eastAsia="Cambria" w:hAnsi="Cambria" w:cs="Cambria"/>
          <w:b/>
          <w:bCs/>
        </w:rPr>
        <w:t xml:space="preserve"> </w:t>
      </w:r>
      <w:r>
        <w:rPr>
          <w:rFonts w:ascii="Cambria" w:eastAsia="Cambria" w:hAnsi="Cambria" w:cs="Cambria"/>
        </w:rPr>
        <w:t xml:space="preserve">  English (native), Spanish (working)</w:t>
      </w:r>
    </w:p>
    <w:p w14:paraId="348876CD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30B2BD1" w14:textId="127F3682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References</w:t>
      </w: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8"/>
        <w:gridCol w:w="3058"/>
        <w:gridCol w:w="3059"/>
      </w:tblGrid>
      <w:tr w:rsidR="00F63645" w14:paraId="3FC28FCF" w14:textId="77777777" w:rsidTr="00F63645">
        <w:tc>
          <w:tcPr>
            <w:tcW w:w="3058" w:type="dxa"/>
          </w:tcPr>
          <w:p w14:paraId="5F9DC9C9" w14:textId="3A2F1702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Oren Ziv</w:t>
            </w:r>
            <w:r>
              <w:rPr>
                <w:rFonts w:ascii="Cambria" w:eastAsia="Cambria" w:hAnsi="Cambria" w:cs="Cambria"/>
              </w:rPr>
              <w:t xml:space="preserve"> (</w:t>
            </w:r>
            <w:r w:rsidRPr="00680766">
              <w:rPr>
                <w:rFonts w:ascii="Cambria" w:eastAsia="Cambria" w:hAnsi="Cambria" w:cs="Cambria"/>
                <w:i/>
                <w:iCs/>
              </w:rPr>
              <w:t>chair</w:t>
            </w:r>
            <w:r>
              <w:rPr>
                <w:rFonts w:ascii="Cambria" w:eastAsia="Cambria" w:hAnsi="Cambria" w:cs="Cambria"/>
              </w:rPr>
              <w:t>)</w:t>
            </w:r>
          </w:p>
          <w:p w14:paraId="78B732C5" w14:textId="34B8CFE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Associate Professor</w:t>
            </w:r>
          </w:p>
          <w:p w14:paraId="298D09F1" w14:textId="56D61DB9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61E1D884" w14:textId="41C4C1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64F28F8B" w14:textId="16894A1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0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orenziv@msu.edu</w:t>
              </w:r>
            </w:hyperlink>
          </w:p>
        </w:tc>
        <w:tc>
          <w:tcPr>
            <w:tcW w:w="3058" w:type="dxa"/>
          </w:tcPr>
          <w:p w14:paraId="575111DC" w14:textId="7DC696D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Stacy Dickert-Conlin</w:t>
            </w:r>
          </w:p>
          <w:p w14:paraId="791DDF68" w14:textId="4DFFD818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 xml:space="preserve">Professor </w:t>
            </w:r>
          </w:p>
          <w:p w14:paraId="2BE9E465" w14:textId="3D32A3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39AF8EBD" w14:textId="7777777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4879A947" w14:textId="000F73A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1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dickertc@msu.edu</w:t>
              </w:r>
            </w:hyperlink>
          </w:p>
        </w:tc>
        <w:tc>
          <w:tcPr>
            <w:tcW w:w="3059" w:type="dxa"/>
          </w:tcPr>
          <w:p w14:paraId="54C9A9C8" w14:textId="1D74E18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Paul Kim</w:t>
            </w:r>
          </w:p>
          <w:p w14:paraId="4871B32E" w14:textId="20DD56AF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Assistant Professor</w:t>
            </w:r>
          </w:p>
          <w:p w14:paraId="2441EE5F" w14:textId="6A25E44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036F6DEC" w14:textId="6D66D5B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7E5FE434" w14:textId="51299EB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color w:val="FF0000"/>
              </w:rPr>
            </w:pPr>
            <w:hyperlink r:id="rId22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kimpaul7@msu.edu</w:t>
              </w:r>
            </w:hyperlink>
          </w:p>
        </w:tc>
      </w:tr>
    </w:tbl>
    <w:p w14:paraId="16624559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color w:val="FF0000"/>
        </w:rPr>
      </w:pPr>
    </w:p>
    <w:sectPr w:rsidR="00F636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011A2F2-AB39-4454-8F16-8ED8D0CEF44C}"/>
    <w:embedBold r:id="rId2" w:fontKey="{44005CB7-87AD-48EC-A9CB-A273B645461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79648FF-F798-4BC6-BF61-91DB1A0457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95038EC-268F-4B34-8E6F-9FAEF61BF22C}"/>
    <w:embedBold r:id="rId5" w:fontKey="{199979CA-0D68-41B3-8098-D16DF923927E}"/>
    <w:embedItalic r:id="rId6" w:fontKey="{AE9A5713-044B-41AD-BA6B-DEF7ECC399F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DC3"/>
    <w:rsid w:val="000208BE"/>
    <w:rsid w:val="00023140"/>
    <w:rsid w:val="00044C06"/>
    <w:rsid w:val="00094BD0"/>
    <w:rsid w:val="000B5FE7"/>
    <w:rsid w:val="000E407B"/>
    <w:rsid w:val="0016670F"/>
    <w:rsid w:val="001833C4"/>
    <w:rsid w:val="001A4AF6"/>
    <w:rsid w:val="002114AD"/>
    <w:rsid w:val="00226107"/>
    <w:rsid w:val="00244483"/>
    <w:rsid w:val="002D1538"/>
    <w:rsid w:val="003C0AAC"/>
    <w:rsid w:val="00494362"/>
    <w:rsid w:val="005446FD"/>
    <w:rsid w:val="00616006"/>
    <w:rsid w:val="00680766"/>
    <w:rsid w:val="0068510D"/>
    <w:rsid w:val="00831F1E"/>
    <w:rsid w:val="008C2A16"/>
    <w:rsid w:val="00A91DC3"/>
    <w:rsid w:val="00A92A39"/>
    <w:rsid w:val="00AC3F45"/>
    <w:rsid w:val="00BA1E62"/>
    <w:rsid w:val="00C46EFD"/>
    <w:rsid w:val="00C47CC1"/>
    <w:rsid w:val="00D6264D"/>
    <w:rsid w:val="00E6734B"/>
    <w:rsid w:val="00E817BF"/>
    <w:rsid w:val="00F049ED"/>
    <w:rsid w:val="00F5043F"/>
    <w:rsid w:val="00F63645"/>
    <w:rsid w:val="00F937E0"/>
    <w:rsid w:val="00FC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C5A00"/>
  <w15:docId w15:val="{0520E852-9BBD-492D-B56E-171C81936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34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673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734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6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johnreaves.github.io/res/Reaves_PriceCheck.pdf" TargetMode="External"/><Relationship Id="rId13" Type="http://schemas.openxmlformats.org/officeDocument/2006/relationships/hyperlink" Target="https://orenziv.org/" TargetMode="External"/><Relationship Id="rId18" Type="http://schemas.openxmlformats.org/officeDocument/2006/relationships/hyperlink" Target="https://ieeexplore.ieee.org/document/10232919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dickertc@msu.edu" TargetMode="External"/><Relationship Id="rId7" Type="http://schemas.openxmlformats.org/officeDocument/2006/relationships/hyperlink" Target="https://orcid.org/0000-0002-8346-8877" TargetMode="External"/><Relationship Id="rId12" Type="http://schemas.openxmlformats.org/officeDocument/2006/relationships/hyperlink" Target="http://1johnreaves.github.io/res/Reaves_WhereToNext.pdf" TargetMode="External"/><Relationship Id="rId17" Type="http://schemas.openxmlformats.org/officeDocument/2006/relationships/hyperlink" Target="https://www.researchgate.net/profile/Bhaskar-Mitra/publication/353847089_Assessment_And_Application_of_EEG_A_Literature_Review/links/6117e2290c2bfa282a462503/Assessment-And-Application-of-EEG-A-Literature-Review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gi-global.com/chapter/applying-transreading-in-teaching-literaturphilosophie/297955" TargetMode="External"/><Relationship Id="rId20" Type="http://schemas.openxmlformats.org/officeDocument/2006/relationships/hyperlink" Target="mailto:orenziv@msu.edu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1johnreaves.github.io" TargetMode="External"/><Relationship Id="rId11" Type="http://schemas.openxmlformats.org/officeDocument/2006/relationships/hyperlink" Target="https://papers.ssrn.com/sol3/papers.cfm?abstract_id=6511338" TargetMode="External"/><Relationship Id="rId24" Type="http://schemas.openxmlformats.org/officeDocument/2006/relationships/theme" Target="theme/theme1.xml"/><Relationship Id="rId5" Type="http://schemas.openxmlformats.org/officeDocument/2006/relationships/hyperlink" Target="mailto:reavesjo@msu.edu" TargetMode="External"/><Relationship Id="rId15" Type="http://schemas.openxmlformats.org/officeDocument/2006/relationships/hyperlink" Target="https://www.mdpi.com/2076-0760/14/8/458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ites.google.com/view/earle-andrew/home" TargetMode="External"/><Relationship Id="rId19" Type="http://schemas.openxmlformats.org/officeDocument/2006/relationships/hyperlink" Target="https://educationfinance.oucreate.com/wp-content/uploads/2021/04/Hendricks-Reaves-Watts-Full-Repor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johnreaves.github.io/res/Reaves_OutOfBounds.pdf" TargetMode="External"/><Relationship Id="rId14" Type="http://schemas.openxmlformats.org/officeDocument/2006/relationships/hyperlink" Target="https://www.ovid.com/jnls/jneuro-ophthalmology/abstract/10.1097/wno.0000000000002530~how-reliable-and-reproducible-is-optical-coherence?redirectionsource=fulltextview" TargetMode="External"/><Relationship Id="rId22" Type="http://schemas.openxmlformats.org/officeDocument/2006/relationships/hyperlink" Target="mailto:kimpaul7@msu.edu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vWTzY3bcYThZ/LxSGtZSsj1vjg==">CgMxLjA4AHIhMW9pMEZOVms5eUp5bzJsNkVxSHlXU1ZscnVyejRoQVhN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22177130-642f-41d9-9211-74237ad5687d}" enabled="0" method="" siteId="{22177130-642f-41d9-9211-74237ad568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3</Pages>
  <Words>1106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Reaves, John</cp:lastModifiedBy>
  <cp:revision>23</cp:revision>
  <cp:lastPrinted>2026-10-12T15:02:00Z</cp:lastPrinted>
  <dcterms:created xsi:type="dcterms:W3CDTF">2026-09-02T21:05:00Z</dcterms:created>
  <dcterms:modified xsi:type="dcterms:W3CDTF">2026-10-20T12:57:00Z</dcterms:modified>
</cp:coreProperties>
</file>