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FBB3551" w:rsidR="00A325D0" w:rsidRPr="006B4954" w:rsidRDefault="00325076" w:rsidP="006B4954">
      <w:pPr>
        <w:pStyle w:val="Title"/>
        <w:suppressAutoHyphens/>
        <w:contextualSpacing/>
        <w:jc w:val="center"/>
        <w:rPr>
          <w:rFonts w:asciiTheme="majorHAnsi" w:hAnsiTheme="majorHAnsi" w:cstheme="majorHAnsi"/>
          <w:sz w:val="22"/>
          <w:szCs w:val="22"/>
        </w:rPr>
      </w:pPr>
      <w:r w:rsidRPr="00325076">
        <w:rPr>
          <w:rFonts w:asciiTheme="majorHAnsi" w:hAnsiTheme="majorHAnsi" w:cstheme="majorHAnsi"/>
          <w:sz w:val="22"/>
          <w:szCs w:val="22"/>
        </w:rPr>
        <w:t>Draw It or Lose It</w:t>
      </w:r>
      <w:r>
        <w:rPr>
          <w:rFonts w:asciiTheme="majorHAnsi" w:hAnsiTheme="majorHAnsi" w:cstheme="majorHAnsi"/>
          <w:sz w:val="22"/>
          <w:szCs w:val="22"/>
        </w:rPr>
        <w:t xml:space="preserve"> – Web Edition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114A24"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B0A1241" w:rsidR="00A325D0" w:rsidRPr="006B4954" w:rsidRDefault="00325076" w:rsidP="006B4954">
            <w:pPr>
              <w:suppressAutoHyphens/>
              <w:contextualSpacing/>
              <w:rPr>
                <w:rFonts w:asciiTheme="majorHAnsi" w:hAnsiTheme="majorHAnsi" w:cstheme="majorHAnsi"/>
                <w:szCs w:val="22"/>
              </w:rPr>
            </w:pPr>
            <w:r>
              <w:rPr>
                <w:rFonts w:asciiTheme="majorHAnsi" w:hAnsiTheme="majorHAnsi" w:cstheme="majorHAnsi"/>
                <w:szCs w:val="22"/>
              </w:rPr>
              <w:t>04/15/2026</w:t>
            </w:r>
          </w:p>
        </w:tc>
        <w:tc>
          <w:tcPr>
            <w:tcW w:w="1725" w:type="dxa"/>
          </w:tcPr>
          <w:p w14:paraId="093CD81A" w14:textId="4D97138C" w:rsidR="00A325D0" w:rsidRPr="006B4954" w:rsidRDefault="00325076" w:rsidP="006B4954">
            <w:pPr>
              <w:suppressAutoHyphens/>
              <w:contextualSpacing/>
              <w:rPr>
                <w:rFonts w:asciiTheme="majorHAnsi" w:hAnsiTheme="majorHAnsi" w:cstheme="majorHAnsi"/>
                <w:szCs w:val="22"/>
              </w:rPr>
            </w:pPr>
            <w:r>
              <w:rPr>
                <w:rFonts w:asciiTheme="majorHAnsi" w:hAnsiTheme="majorHAnsi" w:cstheme="majorHAnsi"/>
                <w:szCs w:val="22"/>
              </w:rPr>
              <w:t>Keith Tomany</w:t>
            </w:r>
          </w:p>
        </w:tc>
        <w:tc>
          <w:tcPr>
            <w:tcW w:w="5109" w:type="dxa"/>
          </w:tcPr>
          <w:p w14:paraId="1DC01F33" w14:textId="5421137B" w:rsidR="00325076" w:rsidRPr="00325076" w:rsidRDefault="00325076" w:rsidP="00325076">
            <w:pPr>
              <w:suppressAutoHyphens/>
              <w:contextualSpacing/>
              <w:rPr>
                <w:rFonts w:asciiTheme="majorHAnsi" w:hAnsiTheme="majorHAnsi" w:cstheme="majorHAnsi"/>
                <w:szCs w:val="22"/>
              </w:rPr>
            </w:pPr>
            <w:r w:rsidRPr="00325076">
              <w:rPr>
                <w:rFonts w:asciiTheme="majorHAnsi" w:hAnsiTheme="majorHAnsi" w:cstheme="majorHAnsi"/>
                <w:szCs w:val="22"/>
              </w:rPr>
              <w:t>Changes have been made to the cover page, executive summary, design</w:t>
            </w:r>
            <w:r w:rsidR="00DF5BD0">
              <w:rPr>
                <w:rFonts w:asciiTheme="majorHAnsi" w:hAnsiTheme="majorHAnsi" w:cstheme="majorHAnsi"/>
                <w:szCs w:val="22"/>
              </w:rPr>
              <w:t xml:space="preserve"> </w:t>
            </w:r>
            <w:r w:rsidRPr="00325076">
              <w:rPr>
                <w:rFonts w:asciiTheme="majorHAnsi" w:hAnsiTheme="majorHAnsi" w:cstheme="majorHAnsi"/>
                <w:szCs w:val="22"/>
              </w:rPr>
              <w:t>constraints</w:t>
            </w:r>
            <w:r w:rsidR="00DF5BD0">
              <w:rPr>
                <w:rFonts w:asciiTheme="majorHAnsi" w:hAnsiTheme="majorHAnsi" w:cstheme="majorHAnsi"/>
                <w:szCs w:val="22"/>
              </w:rPr>
              <w:t xml:space="preserve">, </w:t>
            </w:r>
            <w:r w:rsidRPr="00325076">
              <w:rPr>
                <w:rFonts w:asciiTheme="majorHAnsi" w:hAnsiTheme="majorHAnsi" w:cstheme="majorHAnsi"/>
                <w:szCs w:val="22"/>
              </w:rPr>
              <w:t>domain model</w:t>
            </w:r>
          </w:p>
          <w:p w14:paraId="7E3B24A0" w14:textId="6E79A291" w:rsidR="00A325D0" w:rsidRPr="006B4954" w:rsidRDefault="00325076" w:rsidP="00325076">
            <w:pPr>
              <w:suppressAutoHyphens/>
              <w:contextualSpacing/>
              <w:rPr>
                <w:rFonts w:asciiTheme="majorHAnsi" w:hAnsiTheme="majorHAnsi" w:cstheme="majorHAnsi"/>
                <w:szCs w:val="22"/>
              </w:rPr>
            </w:pPr>
            <w:r w:rsidRPr="00325076">
              <w:rPr>
                <w:rFonts w:asciiTheme="majorHAnsi" w:hAnsiTheme="majorHAnsi" w:cstheme="majorHAnsi"/>
                <w:szCs w:val="22"/>
              </w:rPr>
              <w:t>and recommendation</w:t>
            </w:r>
          </w:p>
        </w:tc>
      </w:tr>
      <w:tr w:rsidR="003C14A4" w:rsidRPr="006B4954" w14:paraId="0C95EA22" w14:textId="77777777" w:rsidTr="005F49E3">
        <w:trPr>
          <w:tblHeader/>
        </w:trPr>
        <w:tc>
          <w:tcPr>
            <w:tcW w:w="978" w:type="dxa"/>
          </w:tcPr>
          <w:p w14:paraId="7583C073" w14:textId="2314A68D" w:rsidR="003C14A4" w:rsidRPr="006B4954" w:rsidRDefault="003C14A4"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5A7AE49A" w14:textId="79D37711" w:rsidR="003C14A4" w:rsidRDefault="003C14A4" w:rsidP="006B4954">
            <w:pPr>
              <w:suppressAutoHyphens/>
              <w:contextualSpacing/>
              <w:rPr>
                <w:rFonts w:asciiTheme="majorHAnsi" w:hAnsiTheme="majorHAnsi" w:cstheme="majorHAnsi"/>
                <w:szCs w:val="22"/>
              </w:rPr>
            </w:pPr>
            <w:r>
              <w:rPr>
                <w:rFonts w:asciiTheme="majorHAnsi" w:hAnsiTheme="majorHAnsi" w:cstheme="majorHAnsi"/>
                <w:szCs w:val="22"/>
              </w:rPr>
              <w:t>04/19/2026</w:t>
            </w:r>
          </w:p>
        </w:tc>
        <w:tc>
          <w:tcPr>
            <w:tcW w:w="1725" w:type="dxa"/>
          </w:tcPr>
          <w:p w14:paraId="37A0C648" w14:textId="0E470CB4" w:rsidR="003C14A4" w:rsidRDefault="003C14A4" w:rsidP="006B4954">
            <w:pPr>
              <w:suppressAutoHyphens/>
              <w:contextualSpacing/>
              <w:rPr>
                <w:rFonts w:asciiTheme="majorHAnsi" w:hAnsiTheme="majorHAnsi" w:cstheme="majorHAnsi"/>
                <w:szCs w:val="22"/>
              </w:rPr>
            </w:pPr>
            <w:r>
              <w:rPr>
                <w:rFonts w:asciiTheme="majorHAnsi" w:hAnsiTheme="majorHAnsi" w:cstheme="majorHAnsi"/>
                <w:szCs w:val="22"/>
              </w:rPr>
              <w:t>Keith Tomany</w:t>
            </w:r>
          </w:p>
        </w:tc>
        <w:tc>
          <w:tcPr>
            <w:tcW w:w="5109" w:type="dxa"/>
          </w:tcPr>
          <w:p w14:paraId="2DE385EF" w14:textId="32721551" w:rsidR="003C14A4" w:rsidRPr="00325076" w:rsidRDefault="003C14A4" w:rsidP="00325076">
            <w:pPr>
              <w:suppressAutoHyphens/>
              <w:contextualSpacing/>
              <w:rPr>
                <w:rFonts w:asciiTheme="majorHAnsi" w:hAnsiTheme="majorHAnsi" w:cstheme="majorHAnsi"/>
                <w:szCs w:val="22"/>
              </w:rPr>
            </w:pPr>
            <w:r>
              <w:rPr>
                <w:rFonts w:asciiTheme="majorHAnsi" w:hAnsiTheme="majorHAnsi" w:cstheme="majorHAnsi"/>
                <w:szCs w:val="22"/>
              </w:rPr>
              <w:t>Small changes made to Evaluation table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4E468508" w14:textId="21133B11" w:rsidR="00325076" w:rsidRDefault="00325076" w:rsidP="00325076">
      <w:r>
        <w:t>The Gaming Room has been hired to develop a web-based version of the mobile game Draw it or Lose it that can be used on multiple platforms. Draw it or Lose it is currently only available on Android. The</w:t>
      </w:r>
    </w:p>
    <w:p w14:paraId="026A757F" w14:textId="431C7A19" w:rsidR="00325076" w:rsidRDefault="00325076" w:rsidP="00325076">
      <w:r>
        <w:t>game will compete multiple teams consisting of several people going four rounds, each round lasting a</w:t>
      </w:r>
    </w:p>
    <w:p w14:paraId="492A3798" w14:textId="3F5336BC" w:rsidR="00325076" w:rsidRDefault="00325076" w:rsidP="00325076">
      <w:r>
        <w:t>minute. When a picture is pulled from a library of images, one team guesses until the time runs out. If</w:t>
      </w:r>
    </w:p>
    <w:p w14:paraId="6A4ADFC1" w14:textId="72EC0B39" w:rsidR="00A325D0" w:rsidRDefault="00325076" w:rsidP="00325076">
      <w:r>
        <w:t>the picture is not guessed correctly, the opposing team has 15 seconds to guess.</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114A24" w:rsidP="006B4954">
      <w:pPr>
        <w:pStyle w:val="Heading2"/>
        <w:suppressAutoHyphens/>
        <w:contextualSpacing/>
        <w:rPr>
          <w:rFonts w:asciiTheme="majorHAnsi" w:hAnsiTheme="majorHAnsi" w:cstheme="majorHAnsi"/>
        </w:rPr>
      </w:pPr>
      <w:hyperlink w:anchor="_2et92p0">
        <w:bookmarkStart w:id="8" w:name="_Toc115077322"/>
        <w:r w:rsidR="00730BFB" w:rsidRPr="006B4954">
          <w:rPr>
            <w:rFonts w:asciiTheme="majorHAnsi" w:hAnsiTheme="majorHAnsi" w:cstheme="majorHAnsi"/>
            <w:u w:val="single"/>
          </w:rPr>
          <w:t>Design Constraints</w:t>
        </w:r>
        <w:bookmarkEnd w:id="8"/>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2DE63E1" w14:textId="77777777" w:rsidR="00325076" w:rsidRPr="00325076" w:rsidRDefault="00325076" w:rsidP="00325076">
      <w:pPr>
        <w:pStyle w:val="ListParagraph"/>
        <w:numPr>
          <w:ilvl w:val="0"/>
          <w:numId w:val="8"/>
        </w:numPr>
        <w:rPr>
          <w:iCs/>
          <w:szCs w:val="22"/>
        </w:rPr>
      </w:pPr>
      <w:bookmarkStart w:id="9" w:name="_Hlk115077100"/>
      <w:r w:rsidRPr="00325076">
        <w:rPr>
          <w:iCs/>
          <w:szCs w:val="22"/>
        </w:rPr>
        <w:t xml:space="preserve">Must run on multiple platforms via web based distribution </w:t>
      </w:r>
    </w:p>
    <w:p w14:paraId="18AA7B51" w14:textId="77777777" w:rsidR="00325076" w:rsidRPr="00325076" w:rsidRDefault="00325076" w:rsidP="00325076">
      <w:pPr>
        <w:pStyle w:val="ListParagraph"/>
        <w:numPr>
          <w:ilvl w:val="0"/>
          <w:numId w:val="8"/>
        </w:numPr>
        <w:rPr>
          <w:iCs/>
          <w:szCs w:val="22"/>
        </w:rPr>
      </w:pPr>
      <w:r w:rsidRPr="00325076">
        <w:rPr>
          <w:iCs/>
          <w:szCs w:val="22"/>
        </w:rPr>
        <w:t xml:space="preserve">Each team needs to have multiple players </w:t>
      </w:r>
    </w:p>
    <w:p w14:paraId="5F499E54" w14:textId="77777777" w:rsidR="00325076" w:rsidRPr="00325076" w:rsidRDefault="00325076" w:rsidP="00325076">
      <w:pPr>
        <w:pStyle w:val="ListParagraph"/>
        <w:numPr>
          <w:ilvl w:val="0"/>
          <w:numId w:val="8"/>
        </w:numPr>
        <w:rPr>
          <w:iCs/>
          <w:szCs w:val="22"/>
        </w:rPr>
      </w:pPr>
      <w:r w:rsidRPr="00325076">
        <w:rPr>
          <w:iCs/>
          <w:szCs w:val="22"/>
        </w:rPr>
        <w:t xml:space="preserve">Only one instance of the game can exist at a time </w:t>
      </w:r>
    </w:p>
    <w:p w14:paraId="264BD66E" w14:textId="77777777" w:rsidR="00325076" w:rsidRPr="00325076" w:rsidRDefault="00325076" w:rsidP="00325076">
      <w:pPr>
        <w:pStyle w:val="ListParagraph"/>
        <w:numPr>
          <w:ilvl w:val="0"/>
          <w:numId w:val="8"/>
        </w:numPr>
        <w:rPr>
          <w:iCs/>
          <w:szCs w:val="22"/>
        </w:rPr>
      </w:pPr>
      <w:r w:rsidRPr="00325076">
        <w:rPr>
          <w:iCs/>
          <w:szCs w:val="22"/>
        </w:rPr>
        <w:t>Game and team names must be unique to allow users to check whether a name is in use when choosing a team name</w:t>
      </w:r>
    </w:p>
    <w:bookmarkEnd w:id="9"/>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114A24" w:rsidP="006B4954">
      <w:pPr>
        <w:pStyle w:val="Heading2"/>
        <w:suppressAutoHyphens/>
        <w:contextualSpacing/>
        <w:rPr>
          <w:rFonts w:asciiTheme="majorHAnsi" w:hAnsiTheme="majorHAnsi" w:cstheme="majorHAnsi"/>
        </w:rPr>
      </w:pPr>
      <w:hyperlink w:anchor="_ilbxbyevv6b6">
        <w:bookmarkStart w:id="10" w:name="_Toc115077323"/>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005626E0" w:rsidR="00A325D0" w:rsidRPr="006B4954" w:rsidRDefault="00FD3437" w:rsidP="00DF5BD0">
      <w:pPr>
        <w:suppressAutoHyphens/>
        <w:ind w:firstLine="720"/>
        <w:contextualSpacing/>
        <w:rPr>
          <w:rFonts w:asciiTheme="majorHAnsi" w:hAnsiTheme="majorHAnsi" w:cstheme="majorHAnsi"/>
          <w:szCs w:val="22"/>
        </w:rPr>
      </w:pPr>
      <w:r w:rsidRPr="00FD3437">
        <w:rPr>
          <w:rFonts w:asciiTheme="majorHAnsi" w:hAnsiTheme="majorHAnsi" w:cstheme="majorHAnsi"/>
          <w:szCs w:val="22"/>
        </w:rPr>
        <w:t xml:space="preserve">The Entity </w:t>
      </w:r>
      <w:r>
        <w:rPr>
          <w:rFonts w:asciiTheme="majorHAnsi" w:hAnsiTheme="majorHAnsi" w:cstheme="majorHAnsi"/>
          <w:szCs w:val="22"/>
        </w:rPr>
        <w:t>super</w:t>
      </w:r>
      <w:r w:rsidRPr="00FD3437">
        <w:rPr>
          <w:rFonts w:asciiTheme="majorHAnsi" w:hAnsiTheme="majorHAnsi" w:cstheme="majorHAnsi"/>
          <w:szCs w:val="22"/>
        </w:rPr>
        <w:t xml:space="preserve">class creates a </w:t>
      </w:r>
      <w:r>
        <w:rPr>
          <w:rFonts w:asciiTheme="majorHAnsi" w:hAnsiTheme="majorHAnsi" w:cstheme="majorHAnsi"/>
          <w:szCs w:val="22"/>
        </w:rPr>
        <w:t xml:space="preserve">hierarchical </w:t>
      </w:r>
      <w:r w:rsidRPr="00FD3437">
        <w:rPr>
          <w:rFonts w:asciiTheme="majorHAnsi" w:hAnsiTheme="majorHAnsi" w:cstheme="majorHAnsi"/>
          <w:szCs w:val="22"/>
        </w:rPr>
        <w:t xml:space="preserve">relationship between </w:t>
      </w:r>
      <w:r>
        <w:rPr>
          <w:rFonts w:asciiTheme="majorHAnsi" w:hAnsiTheme="majorHAnsi" w:cstheme="majorHAnsi"/>
          <w:szCs w:val="22"/>
        </w:rPr>
        <w:t xml:space="preserve">the </w:t>
      </w:r>
      <w:r w:rsidRPr="00FD3437">
        <w:rPr>
          <w:rFonts w:asciiTheme="majorHAnsi" w:hAnsiTheme="majorHAnsi" w:cstheme="majorHAnsi"/>
          <w:szCs w:val="22"/>
        </w:rPr>
        <w:t>Game, Team, and Player classes. This demonstrates Inheritance, allowing the subclasses to reuse the core identification logic without redundancy.</w:t>
      </w:r>
      <w:r>
        <w:rPr>
          <w:rFonts w:asciiTheme="majorHAnsi" w:hAnsiTheme="majorHAnsi" w:cstheme="majorHAnsi"/>
          <w:szCs w:val="22"/>
        </w:rPr>
        <w:t xml:space="preserve"> </w:t>
      </w:r>
      <w:r w:rsidRPr="00FD3437">
        <w:rPr>
          <w:rFonts w:asciiTheme="majorHAnsi" w:hAnsiTheme="majorHAnsi" w:cstheme="majorHAnsi"/>
          <w:szCs w:val="22"/>
        </w:rPr>
        <w:t>The GameService class acts as a central manager, utilizing the Singleton Pattern</w:t>
      </w:r>
      <w:r>
        <w:rPr>
          <w:rFonts w:asciiTheme="majorHAnsi" w:hAnsiTheme="majorHAnsi" w:cstheme="majorHAnsi"/>
          <w:szCs w:val="22"/>
        </w:rPr>
        <w:t xml:space="preserve"> </w:t>
      </w:r>
      <w:r w:rsidRPr="00FD3437">
        <w:rPr>
          <w:rFonts w:asciiTheme="majorHAnsi" w:hAnsiTheme="majorHAnsi" w:cstheme="majorHAnsi"/>
          <w:szCs w:val="22"/>
        </w:rPr>
        <w:t>to ensure only one instance coordinates the lists of games, players, and teams across the application.</w:t>
      </w:r>
      <w:r>
        <w:rPr>
          <w:rFonts w:asciiTheme="majorHAnsi" w:hAnsiTheme="majorHAnsi" w:cstheme="majorHAnsi"/>
          <w:szCs w:val="22"/>
        </w:rPr>
        <w:t xml:space="preserve"> </w:t>
      </w:r>
      <w:r w:rsidRPr="00FD3437">
        <w:rPr>
          <w:rFonts w:asciiTheme="majorHAnsi" w:hAnsiTheme="majorHAnsi" w:cstheme="majorHAnsi"/>
          <w:szCs w:val="22"/>
        </w:rPr>
        <w:t>To facilitate testing and execution, the ProgramDriver uses a SingletonTester to verify the integrity of the service.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0664AD06" w:rsidR="00A325D0" w:rsidRPr="006B4954" w:rsidRDefault="00DF5BD0" w:rsidP="00703053">
            <w:pPr>
              <w:suppressAutoHyphens/>
              <w:contextualSpacing/>
              <w:rPr>
                <w:rFonts w:asciiTheme="majorHAnsi" w:hAnsiTheme="majorHAnsi" w:cstheme="majorHAnsi"/>
                <w:szCs w:val="22"/>
              </w:rPr>
            </w:pPr>
            <w:r w:rsidRPr="00DF5BD0">
              <w:rPr>
                <w:rFonts w:asciiTheme="majorHAnsi" w:hAnsiTheme="majorHAnsi" w:cstheme="majorHAnsi"/>
                <w:szCs w:val="22"/>
              </w:rPr>
              <w:t>Mac hardware is high-performance and reliable</w:t>
            </w:r>
            <w:r>
              <w:rPr>
                <w:rFonts w:asciiTheme="majorHAnsi" w:hAnsiTheme="majorHAnsi" w:cstheme="majorHAnsi"/>
                <w:szCs w:val="22"/>
              </w:rPr>
              <w:t>,</w:t>
            </w:r>
            <w:r w:rsidRPr="00DF5BD0">
              <w:rPr>
                <w:rFonts w:asciiTheme="majorHAnsi" w:hAnsiTheme="majorHAnsi" w:cstheme="majorHAnsi"/>
                <w:szCs w:val="22"/>
              </w:rPr>
              <w:t xml:space="preserve"> but lacks the scalability of dedicated server environments. It is often more expensive to host at scale due to proprietary hardware requirements and licensing.</w:t>
            </w:r>
          </w:p>
        </w:tc>
        <w:tc>
          <w:tcPr>
            <w:tcW w:w="1890" w:type="dxa"/>
            <w:tcMar>
              <w:top w:w="0" w:type="dxa"/>
              <w:left w:w="115" w:type="dxa"/>
              <w:bottom w:w="0" w:type="dxa"/>
              <w:right w:w="115" w:type="dxa"/>
            </w:tcMar>
          </w:tcPr>
          <w:p w14:paraId="26FEAA67" w14:textId="6D05417C" w:rsidR="00A325D0" w:rsidRPr="006B4954" w:rsidRDefault="00DF5BD0" w:rsidP="00703053">
            <w:pPr>
              <w:suppressAutoHyphens/>
              <w:contextualSpacing/>
              <w:rPr>
                <w:rFonts w:asciiTheme="majorHAnsi" w:hAnsiTheme="majorHAnsi" w:cstheme="majorHAnsi"/>
                <w:szCs w:val="22"/>
              </w:rPr>
            </w:pPr>
            <w:r w:rsidRPr="00DF5BD0">
              <w:rPr>
                <w:rFonts w:asciiTheme="majorHAnsi" w:hAnsiTheme="majorHAnsi" w:cstheme="majorHAnsi"/>
                <w:szCs w:val="22"/>
              </w:rPr>
              <w:t>Linux is the industry standard for web hosting due to its open-source nature, security, and low cost. It offers superior stability and performance for distributed, web-based software applications.</w:t>
            </w:r>
          </w:p>
        </w:tc>
        <w:tc>
          <w:tcPr>
            <w:tcW w:w="1890" w:type="dxa"/>
            <w:tcMar>
              <w:top w:w="0" w:type="dxa"/>
              <w:left w:w="115" w:type="dxa"/>
              <w:bottom w:w="0" w:type="dxa"/>
              <w:right w:w="115" w:type="dxa"/>
            </w:tcMar>
          </w:tcPr>
          <w:p w14:paraId="12DBF5D5" w14:textId="51EAEFA5" w:rsidR="00A325D0" w:rsidRPr="006B4954" w:rsidRDefault="00DF5BD0" w:rsidP="00703053">
            <w:pPr>
              <w:suppressAutoHyphens/>
              <w:contextualSpacing/>
              <w:rPr>
                <w:rFonts w:asciiTheme="majorHAnsi" w:hAnsiTheme="majorHAnsi" w:cstheme="majorHAnsi"/>
                <w:szCs w:val="22"/>
              </w:rPr>
            </w:pPr>
            <w:r w:rsidRPr="00DF5BD0">
              <w:rPr>
                <w:rFonts w:asciiTheme="majorHAnsi" w:hAnsiTheme="majorHAnsi" w:cstheme="majorHAnsi"/>
                <w:szCs w:val="22"/>
              </w:rPr>
              <w:t>Windows Server provides excellent integration with .NET frameworks and enterprise tools. However, it often requires higher licensing costs and more frequent reboots for updates compared to Linux.</w:t>
            </w:r>
          </w:p>
        </w:tc>
        <w:tc>
          <w:tcPr>
            <w:tcW w:w="2080" w:type="dxa"/>
            <w:tcMar>
              <w:top w:w="0" w:type="dxa"/>
              <w:left w:w="115" w:type="dxa"/>
              <w:bottom w:w="0" w:type="dxa"/>
              <w:right w:w="115" w:type="dxa"/>
            </w:tcMar>
          </w:tcPr>
          <w:p w14:paraId="1B7299A3" w14:textId="4027BF37" w:rsidR="00A325D0" w:rsidRPr="006B4954" w:rsidRDefault="00DF5BD0" w:rsidP="00703053">
            <w:pPr>
              <w:suppressAutoHyphens/>
              <w:contextualSpacing/>
              <w:rPr>
                <w:rFonts w:asciiTheme="majorHAnsi" w:hAnsiTheme="majorHAnsi" w:cstheme="majorHAnsi"/>
                <w:szCs w:val="22"/>
              </w:rPr>
            </w:pPr>
            <w:r w:rsidRPr="00DF5BD0">
              <w:rPr>
                <w:rFonts w:asciiTheme="majorHAnsi" w:hAnsiTheme="majorHAnsi" w:cstheme="majorHAnsi"/>
                <w:szCs w:val="22"/>
              </w:rPr>
              <w:t>Mobile devices are generally unsuitable for hosting server-side logic due to limited processing power, battery constraints, and inconsistent network connectivity.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BAE1DB4" w:rsidR="00A325D0" w:rsidRPr="006B4954" w:rsidRDefault="00DF5BD0" w:rsidP="00703053">
            <w:pPr>
              <w:suppressAutoHyphens/>
              <w:contextualSpacing/>
              <w:rPr>
                <w:rFonts w:asciiTheme="majorHAnsi" w:hAnsiTheme="majorHAnsi" w:cstheme="majorHAnsi"/>
                <w:szCs w:val="22"/>
              </w:rPr>
            </w:pPr>
            <w:r w:rsidRPr="00DF5BD0">
              <w:rPr>
                <w:rFonts w:asciiTheme="majorHAnsi" w:hAnsiTheme="majorHAnsi" w:cstheme="majorHAnsi"/>
                <w:szCs w:val="22"/>
              </w:rPr>
              <w:t>Supporting Mac clients requires investment in Apple-specific hardware for testing. While the user base is smaller than Windows, it represents a high-value demographic with high expectations for UI/UX.</w:t>
            </w:r>
          </w:p>
        </w:tc>
        <w:tc>
          <w:tcPr>
            <w:tcW w:w="1890" w:type="dxa"/>
            <w:tcMar>
              <w:top w:w="0" w:type="dxa"/>
              <w:left w:w="115" w:type="dxa"/>
              <w:bottom w:w="0" w:type="dxa"/>
              <w:right w:w="115" w:type="dxa"/>
            </w:tcMar>
          </w:tcPr>
          <w:p w14:paraId="71F419DD" w14:textId="17FB9EA7" w:rsidR="00A325D0" w:rsidRPr="006B4954" w:rsidRDefault="00DF5BD0" w:rsidP="006B4954">
            <w:pPr>
              <w:suppressAutoHyphens/>
              <w:contextualSpacing/>
              <w:rPr>
                <w:rFonts w:asciiTheme="majorHAnsi" w:hAnsiTheme="majorHAnsi" w:cstheme="majorHAnsi"/>
                <w:szCs w:val="22"/>
              </w:rPr>
            </w:pPr>
            <w:r w:rsidRPr="00DF5BD0">
              <w:rPr>
                <w:rFonts w:asciiTheme="majorHAnsi" w:hAnsiTheme="majorHAnsi" w:cstheme="majorHAnsi"/>
                <w:szCs w:val="22"/>
              </w:rPr>
              <w:t>Linux clients are cost-effective to support but represent a highly fragmented user base. Expertise is required to ensure compatibility across various distributions (Ubuntu, Fedora, etc.).</w:t>
            </w:r>
          </w:p>
        </w:tc>
        <w:tc>
          <w:tcPr>
            <w:tcW w:w="1890" w:type="dxa"/>
            <w:tcMar>
              <w:top w:w="0" w:type="dxa"/>
              <w:left w:w="115" w:type="dxa"/>
              <w:bottom w:w="0" w:type="dxa"/>
              <w:right w:w="115" w:type="dxa"/>
            </w:tcMar>
          </w:tcPr>
          <w:p w14:paraId="3C911584" w14:textId="5A3FA6E8" w:rsidR="00A325D0" w:rsidRPr="006B4954" w:rsidRDefault="00DF5BD0" w:rsidP="006B4954">
            <w:pPr>
              <w:suppressAutoHyphens/>
              <w:contextualSpacing/>
              <w:rPr>
                <w:rFonts w:asciiTheme="majorHAnsi" w:hAnsiTheme="majorHAnsi" w:cstheme="majorHAnsi"/>
                <w:szCs w:val="22"/>
              </w:rPr>
            </w:pPr>
            <w:r w:rsidRPr="00DF5BD0">
              <w:rPr>
                <w:rFonts w:asciiTheme="majorHAnsi" w:hAnsiTheme="majorHAnsi" w:cstheme="majorHAnsi"/>
                <w:szCs w:val="22"/>
              </w:rPr>
              <w:t>Windows supports the largest desktop user base, making it a priority for market reach. Development requires expertise in handling diverse hardware configurations and legacy system support.</w:t>
            </w:r>
          </w:p>
        </w:tc>
        <w:tc>
          <w:tcPr>
            <w:tcW w:w="2080" w:type="dxa"/>
            <w:tcMar>
              <w:top w:w="0" w:type="dxa"/>
              <w:left w:w="115" w:type="dxa"/>
              <w:bottom w:w="0" w:type="dxa"/>
              <w:right w:w="115" w:type="dxa"/>
            </w:tcMar>
          </w:tcPr>
          <w:p w14:paraId="24F347E4" w14:textId="4404A474" w:rsidR="00A325D0" w:rsidRPr="006B4954" w:rsidRDefault="00DF5BD0" w:rsidP="006B4954">
            <w:pPr>
              <w:suppressAutoHyphens/>
              <w:contextualSpacing/>
              <w:rPr>
                <w:rFonts w:asciiTheme="majorHAnsi" w:hAnsiTheme="majorHAnsi" w:cstheme="majorHAnsi"/>
                <w:szCs w:val="22"/>
              </w:rPr>
            </w:pPr>
            <w:r w:rsidRPr="00DF5BD0">
              <w:rPr>
                <w:rFonts w:asciiTheme="majorHAnsi" w:hAnsiTheme="majorHAnsi" w:cstheme="majorHAnsi"/>
                <w:szCs w:val="22"/>
              </w:rPr>
              <w:t>Mobile support requires significant time and expertise to handle varying screen sizes and touch interfaces.</w:t>
            </w:r>
            <w:r w:rsidR="00984406">
              <w:rPr>
                <w:rFonts w:asciiTheme="majorHAnsi" w:hAnsiTheme="majorHAnsi" w:cstheme="majorHAnsi"/>
                <w:szCs w:val="22"/>
              </w:rPr>
              <w:t xml:space="preserve"> Provides Flexibility but difficult to implement.</w:t>
            </w:r>
            <w:r w:rsidRPr="00DF5BD0">
              <w:rPr>
                <w:rFonts w:asciiTheme="majorHAnsi" w:hAnsiTheme="majorHAnsi" w:cstheme="majorHAnsi"/>
                <w:szCs w:val="22"/>
              </w:rPr>
              <w:t xml:space="preserve"> Cross-platform frameworks are often used to reduce the high cost of native development.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6FA88A5"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HTML,</w:t>
            </w:r>
          </w:p>
          <w:p w14:paraId="5458DC3C"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JavaScript, and</w:t>
            </w:r>
          </w:p>
          <w:p w14:paraId="7005CFC6"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CSS. Libraries to</w:t>
            </w:r>
          </w:p>
          <w:p w14:paraId="2A00C0F0"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support frontend</w:t>
            </w:r>
          </w:p>
          <w:p w14:paraId="79F68123"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development</w:t>
            </w:r>
          </w:p>
          <w:p w14:paraId="00C526A3"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Also use PyCharm,</w:t>
            </w:r>
          </w:p>
          <w:p w14:paraId="2667E5B3"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GitHub, Visual</w:t>
            </w:r>
          </w:p>
          <w:p w14:paraId="0CB26F5B" w14:textId="12B50B79" w:rsidR="00A325D0" w:rsidRPr="006B4954"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Studios</w:t>
            </w:r>
            <w:r>
              <w:rPr>
                <w:rFonts w:asciiTheme="majorHAnsi" w:hAnsiTheme="majorHAnsi" w:cstheme="majorHAnsi"/>
                <w:szCs w:val="22"/>
              </w:rPr>
              <w:t>.</w:t>
            </w:r>
          </w:p>
        </w:tc>
        <w:tc>
          <w:tcPr>
            <w:tcW w:w="1890" w:type="dxa"/>
            <w:tcMar>
              <w:top w:w="0" w:type="dxa"/>
              <w:left w:w="115" w:type="dxa"/>
              <w:bottom w:w="0" w:type="dxa"/>
              <w:right w:w="115" w:type="dxa"/>
            </w:tcMar>
          </w:tcPr>
          <w:p w14:paraId="4FE7023A"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HTML</w:t>
            </w:r>
          </w:p>
          <w:p w14:paraId="6C4D4C06"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JavaScript and</w:t>
            </w:r>
          </w:p>
          <w:p w14:paraId="6C6A8407"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CSS. Libraries to</w:t>
            </w:r>
          </w:p>
          <w:p w14:paraId="4D57F881"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support frontend</w:t>
            </w:r>
          </w:p>
          <w:p w14:paraId="42E53F5C"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and languages.</w:t>
            </w:r>
          </w:p>
          <w:p w14:paraId="6FBC85BC"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Linux systems</w:t>
            </w:r>
          </w:p>
          <w:p w14:paraId="2E636AEB"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include JavaScript,</w:t>
            </w:r>
          </w:p>
          <w:p w14:paraId="37098952"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Ruby, PHP, and</w:t>
            </w:r>
          </w:p>
          <w:p w14:paraId="3466B885" w14:textId="250366B5" w:rsidR="00A325D0" w:rsidRPr="006B4954"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Python</w:t>
            </w:r>
            <w:r>
              <w:rPr>
                <w:rFonts w:asciiTheme="majorHAnsi" w:hAnsiTheme="majorHAnsi" w:cstheme="majorHAnsi"/>
                <w:szCs w:val="22"/>
              </w:rPr>
              <w:t>.</w:t>
            </w:r>
          </w:p>
        </w:tc>
        <w:tc>
          <w:tcPr>
            <w:tcW w:w="1890" w:type="dxa"/>
            <w:tcMar>
              <w:top w:w="0" w:type="dxa"/>
              <w:left w:w="115" w:type="dxa"/>
              <w:bottom w:w="0" w:type="dxa"/>
              <w:right w:w="115" w:type="dxa"/>
            </w:tcMar>
          </w:tcPr>
          <w:p w14:paraId="37A47F27"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HTML,</w:t>
            </w:r>
          </w:p>
          <w:p w14:paraId="3CAEDAED"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JavaScript, and</w:t>
            </w:r>
          </w:p>
          <w:p w14:paraId="1B11952F"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CSS. Libraries to</w:t>
            </w:r>
          </w:p>
          <w:p w14:paraId="0C94F2CF"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support frontend</w:t>
            </w:r>
          </w:p>
          <w:p w14:paraId="4933B4A8"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and languages,</w:t>
            </w:r>
          </w:p>
          <w:p w14:paraId="5FA6797B"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Developer tool</w:t>
            </w:r>
          </w:p>
          <w:p w14:paraId="108F4578"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include Eclipse,</w:t>
            </w:r>
          </w:p>
          <w:p w14:paraId="6368C1A4"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Pycharm,</w:t>
            </w:r>
          </w:p>
          <w:p w14:paraId="63C1A493" w14:textId="6C1554B5" w:rsidR="00A325D0" w:rsidRPr="006B4954"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command prompt</w:t>
            </w:r>
            <w:r>
              <w:rPr>
                <w:rFonts w:asciiTheme="majorHAnsi" w:hAnsiTheme="majorHAnsi" w:cstheme="majorHAnsi"/>
                <w:szCs w:val="22"/>
              </w:rPr>
              <w:t>.</w:t>
            </w:r>
          </w:p>
        </w:tc>
        <w:tc>
          <w:tcPr>
            <w:tcW w:w="2080" w:type="dxa"/>
            <w:tcMar>
              <w:top w:w="0" w:type="dxa"/>
              <w:left w:w="115" w:type="dxa"/>
              <w:bottom w:w="0" w:type="dxa"/>
              <w:right w:w="115" w:type="dxa"/>
            </w:tcMar>
          </w:tcPr>
          <w:p w14:paraId="675F1311"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HTML, CSS, and</w:t>
            </w:r>
          </w:p>
          <w:p w14:paraId="456B5E2C"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JavaScript. Libraries</w:t>
            </w:r>
          </w:p>
          <w:p w14:paraId="4308A682"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to support frontend</w:t>
            </w:r>
          </w:p>
          <w:p w14:paraId="3DE8B1FA"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and languages, IDE’s</w:t>
            </w:r>
          </w:p>
          <w:p w14:paraId="23009B1D"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for programming</w:t>
            </w:r>
          </w:p>
          <w:p w14:paraId="694B7276"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languages consist of</w:t>
            </w:r>
          </w:p>
          <w:p w14:paraId="0E730B49" w14:textId="77777777" w:rsidR="00703053" w:rsidRPr="00703053"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HTML, PHP, C++ and</w:t>
            </w:r>
          </w:p>
          <w:p w14:paraId="16D38893" w14:textId="73876A1F" w:rsidR="00A325D0" w:rsidRPr="006B4954" w:rsidRDefault="00703053" w:rsidP="00703053">
            <w:pPr>
              <w:suppressAutoHyphens/>
              <w:contextualSpacing/>
              <w:rPr>
                <w:rFonts w:asciiTheme="majorHAnsi" w:hAnsiTheme="majorHAnsi" w:cstheme="majorHAnsi"/>
                <w:szCs w:val="22"/>
              </w:rPr>
            </w:pPr>
            <w:r w:rsidRPr="00703053">
              <w:rPr>
                <w:rFonts w:asciiTheme="majorHAnsi" w:hAnsiTheme="majorHAnsi" w:cstheme="majorHAnsi"/>
                <w:szCs w:val="22"/>
              </w:rPr>
              <w:t>Python</w:t>
            </w:r>
            <w:r>
              <w:rPr>
                <w:rFonts w:asciiTheme="majorHAnsi" w:hAnsiTheme="majorHAnsi" w:cstheme="majorHAnsi"/>
                <w:szCs w:val="22"/>
              </w:rPr>
              <w: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3983548" w:rsidR="00A325D0" w:rsidRPr="006B4954" w:rsidRDefault="00730BFB" w:rsidP="00FD2C32">
      <w:pPr>
        <w:pStyle w:val="List"/>
      </w:pPr>
      <w:r w:rsidRPr="006B4954">
        <w:rPr>
          <w:b/>
        </w:rPr>
        <w:t>Operating Platform</w:t>
      </w:r>
      <w:r w:rsidRPr="006B4954">
        <w:t xml:space="preserve">: </w:t>
      </w:r>
      <w:r w:rsidR="004D2787" w:rsidRPr="004D2787">
        <w:t>Windows is the recommended operating platform for expanding Draw It or Lose It. It provides the largest desktop user base for market reach and offers robust integration with enterprise-grade development tools</w:t>
      </w:r>
      <w:r w:rsidR="004D2787">
        <w:t xml:space="preserve">. </w:t>
      </w:r>
      <w:r w:rsidR="004D2787" w:rsidRPr="004D2787">
        <w:t>By utilizing a Windows-based server environment, the team can leverage familiar .NET frameworks to manage the web-based distribution required to reach Mac, Linux, and mobile clients via a browser.</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214066B1" w:rsidR="00A325D0" w:rsidRDefault="00730BFB" w:rsidP="00501FF4">
      <w:pPr>
        <w:pStyle w:val="List"/>
      </w:pPr>
      <w:r w:rsidRPr="004D2787">
        <w:rPr>
          <w:b/>
        </w:rPr>
        <w:t>Operating Systems Architectures</w:t>
      </w:r>
      <w:r w:rsidRPr="006B4954">
        <w:t xml:space="preserve">: </w:t>
      </w:r>
      <w:r w:rsidR="004D2787" w:rsidRPr="004D2787">
        <w:t>The Windows architecture utilizes a Client-Server model to support web distribution. This architecture separates the user interface (client-side) from the data processing and game logic (server-side).</w:t>
      </w:r>
      <w:r w:rsidR="004D2787">
        <w:t xml:space="preserve"> T</w:t>
      </w:r>
      <w:r w:rsidR="004D2787" w:rsidRPr="004D2787">
        <w:t>he Windows NT kernel uses a preemptive multitasking approach and a HAL (Hardware Abstraction Layer) to ensure the game remains stable across various hardware configurations while managing multiple player sessions simultaneously.</w:t>
      </w:r>
    </w:p>
    <w:p w14:paraId="557BD2D4" w14:textId="77777777" w:rsidR="004D2787" w:rsidRPr="004D2787" w:rsidRDefault="004D2787" w:rsidP="004D2787">
      <w:pPr>
        <w:pStyle w:val="List"/>
        <w:numPr>
          <w:ilvl w:val="0"/>
          <w:numId w:val="0"/>
        </w:numPr>
      </w:pPr>
    </w:p>
    <w:p w14:paraId="42A6DD6C" w14:textId="1A4CA07F" w:rsidR="00A325D0" w:rsidRPr="006B4954" w:rsidRDefault="00730BFB" w:rsidP="00FD2C32">
      <w:pPr>
        <w:pStyle w:val="List"/>
      </w:pPr>
      <w:r w:rsidRPr="006B4954">
        <w:rPr>
          <w:b/>
        </w:rPr>
        <w:t>Storage Management</w:t>
      </w:r>
      <w:r w:rsidRPr="006B4954">
        <w:t xml:space="preserve">: </w:t>
      </w:r>
      <w:r w:rsidR="004D2787" w:rsidRPr="004D2787">
        <w:t>For Draw It or Lose It, an NTFS (New Technology File System) or a cloud-integrated SQL Server database is recommended for storage. This system will efficiently handle the library of images and ensure that game and team names remain unique by utilizing relational constraints. It also provides journaling features to prevent data loss during unexpected system failures.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02AF04C" w:rsidR="00A325D0" w:rsidRPr="006B4954" w:rsidRDefault="00730BFB" w:rsidP="00FD2C32">
      <w:pPr>
        <w:pStyle w:val="List"/>
      </w:pPr>
      <w:r w:rsidRPr="006B4954">
        <w:rPr>
          <w:b/>
        </w:rPr>
        <w:t>Memory Management</w:t>
      </w:r>
      <w:r w:rsidRPr="006B4954">
        <w:t xml:space="preserve">: </w:t>
      </w:r>
      <w:r w:rsidR="004D2787" w:rsidRPr="004D2787">
        <w:t>Windows manages memory for the Draw It or Lose It software through Virtual Memory and Paging. This allows the GameService to coordinate multiple game instances by swapping data between RAM and the hard drive as needed. The system uses a "Least Recently Used" (LRU) algorithm to ensure that active game rounds (which last one minute each) receive high-priority access to physical memory for low-latency performance.</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7B6E03E2" w:rsidR="00A325D0" w:rsidRDefault="00730BFB" w:rsidP="00D311BD">
      <w:pPr>
        <w:pStyle w:val="List"/>
      </w:pPr>
      <w:r w:rsidRPr="004D2787">
        <w:rPr>
          <w:b/>
        </w:rPr>
        <w:t>Distributed Systems and Networks</w:t>
      </w:r>
      <w:r w:rsidRPr="006B4954">
        <w:t xml:space="preserve">: </w:t>
      </w:r>
      <w:r w:rsidR="004D2787" w:rsidRPr="004D2787">
        <w:t>To facilitate communication across various platforms, the application will use RESTful APIs over HTTPS. Since only one instance of the game service can exist (Singleton Pattern), the distributed network allows clients on Android, Mac, or Linux to send requests to the central Windows server.</w:t>
      </w:r>
      <w:r w:rsidR="004D2787">
        <w:t xml:space="preserve"> </w:t>
      </w:r>
      <w:r w:rsidR="004D2787" w:rsidRPr="004D2787">
        <w:t>To handle outages or connectivity issues, the system should implement "heartbeat" checks to detect disconnected players and session recovery protocols to maintain game integrity.</w:t>
      </w:r>
    </w:p>
    <w:p w14:paraId="325C72FB" w14:textId="77777777" w:rsidR="004D2787" w:rsidRPr="004D2787" w:rsidRDefault="004D2787" w:rsidP="004D2787">
      <w:pPr>
        <w:pStyle w:val="List"/>
        <w:numPr>
          <w:ilvl w:val="0"/>
          <w:numId w:val="0"/>
        </w:numPr>
      </w:pPr>
    </w:p>
    <w:p w14:paraId="2B90FC64" w14:textId="5EAFBA13" w:rsidR="00A325D0" w:rsidRPr="006B4954" w:rsidRDefault="00730BFB" w:rsidP="00FD2C32">
      <w:pPr>
        <w:pStyle w:val="List"/>
      </w:pPr>
      <w:r w:rsidRPr="006B4954">
        <w:rPr>
          <w:b/>
        </w:rPr>
        <w:t>Security</w:t>
      </w:r>
      <w:r w:rsidRPr="006B4954">
        <w:t xml:space="preserve">: </w:t>
      </w:r>
      <w:r w:rsidR="004D2787" w:rsidRPr="004D2787">
        <w:t>To protect user information, the platform will utilize Active Directory for identity management and SSL/TLS encryption for data in transit between the server and various client platforms. Windows security capabilities, such as Windows Defender and User Account Control (UAC), provide a layered defense for the server hosting the GameService.</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9A2C8F" w14:textId="77777777" w:rsidR="00114A24" w:rsidRDefault="00114A24">
      <w:r>
        <w:separator/>
      </w:r>
    </w:p>
  </w:endnote>
  <w:endnote w:type="continuationSeparator" w:id="0">
    <w:p w14:paraId="7CE32567" w14:textId="77777777" w:rsidR="00114A24" w:rsidRDefault="00114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7729E" w14:textId="77777777" w:rsidR="00114A24" w:rsidRDefault="00114A24">
      <w:r>
        <w:separator/>
      </w:r>
    </w:p>
  </w:footnote>
  <w:footnote w:type="continuationSeparator" w:id="0">
    <w:p w14:paraId="6A39F2A0" w14:textId="77777777" w:rsidR="00114A24" w:rsidRDefault="00114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D0213"/>
    <w:multiLevelType w:val="hybridMultilevel"/>
    <w:tmpl w:val="69EC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5"/>
  </w:num>
  <w:num w:numId="3">
    <w:abstractNumId w:val="4"/>
  </w:num>
  <w:num w:numId="4">
    <w:abstractNumId w:val="3"/>
  </w:num>
  <w:num w:numId="5">
    <w:abstractNumId w:val="2"/>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37406"/>
    <w:rsid w:val="00060745"/>
    <w:rsid w:val="000E368B"/>
    <w:rsid w:val="000F5165"/>
    <w:rsid w:val="00114A24"/>
    <w:rsid w:val="00163A96"/>
    <w:rsid w:val="001B7DDA"/>
    <w:rsid w:val="00222EDB"/>
    <w:rsid w:val="002C25EE"/>
    <w:rsid w:val="002D1B79"/>
    <w:rsid w:val="00325076"/>
    <w:rsid w:val="003723B7"/>
    <w:rsid w:val="003C14A4"/>
    <w:rsid w:val="004269FD"/>
    <w:rsid w:val="0043672B"/>
    <w:rsid w:val="004C5263"/>
    <w:rsid w:val="004D2787"/>
    <w:rsid w:val="004D630E"/>
    <w:rsid w:val="005E3957"/>
    <w:rsid w:val="005F49E3"/>
    <w:rsid w:val="00691EB9"/>
    <w:rsid w:val="006B4954"/>
    <w:rsid w:val="006C6010"/>
    <w:rsid w:val="00703053"/>
    <w:rsid w:val="00717FC1"/>
    <w:rsid w:val="00730BFB"/>
    <w:rsid w:val="007B28D2"/>
    <w:rsid w:val="007F3EC1"/>
    <w:rsid w:val="008A485F"/>
    <w:rsid w:val="009649F5"/>
    <w:rsid w:val="00984406"/>
    <w:rsid w:val="00987146"/>
    <w:rsid w:val="009C2374"/>
    <w:rsid w:val="00A325D0"/>
    <w:rsid w:val="00AD1622"/>
    <w:rsid w:val="00B20A2D"/>
    <w:rsid w:val="00B902AF"/>
    <w:rsid w:val="00BB4494"/>
    <w:rsid w:val="00BD431C"/>
    <w:rsid w:val="00D524D7"/>
    <w:rsid w:val="00D97062"/>
    <w:rsid w:val="00DD4612"/>
    <w:rsid w:val="00DF5BD0"/>
    <w:rsid w:val="00E0390F"/>
    <w:rsid w:val="00E041A9"/>
    <w:rsid w:val="00E61BA3"/>
    <w:rsid w:val="00E6447B"/>
    <w:rsid w:val="00ED2C73"/>
    <w:rsid w:val="00F355EE"/>
    <w:rsid w:val="00F53DDC"/>
    <w:rsid w:val="00FB015E"/>
    <w:rsid w:val="00FD2C32"/>
    <w:rsid w:val="00FD343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3250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6</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KEITH TOMANY - k0t0b9w</cp:lastModifiedBy>
  <cp:revision>8</cp:revision>
  <dcterms:created xsi:type="dcterms:W3CDTF">2026-04-17T19:23:00Z</dcterms:created>
  <dcterms:modified xsi:type="dcterms:W3CDTF">2026-04-19T14:16:00Z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