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62B" w:rsidRPr="0016362B" w:rsidRDefault="0016362B" w:rsidP="0016362B">
      <w:pPr>
        <w:jc w:val="center"/>
        <w:rPr>
          <w:rFonts w:ascii="Arial" w:hAnsi="Arial" w:cs="Arial"/>
          <w:b/>
          <w:sz w:val="28"/>
          <w:szCs w:val="28"/>
        </w:rPr>
      </w:pPr>
      <w:r w:rsidRPr="0016362B">
        <w:rPr>
          <w:rFonts w:ascii="Arial" w:hAnsi="Arial" w:cs="Arial"/>
          <w:b/>
          <w:sz w:val="28"/>
          <w:szCs w:val="28"/>
        </w:rPr>
        <w:t xml:space="preserve">Curso: </w:t>
      </w:r>
      <w:r w:rsidR="00557704">
        <w:rPr>
          <w:rFonts w:ascii="Arial" w:hAnsi="Arial" w:cs="Arial"/>
          <w:b/>
          <w:sz w:val="28"/>
          <w:szCs w:val="28"/>
        </w:rPr>
        <w:t>CIÊNCIA DA COMPUTAÇÃO</w:t>
      </w:r>
      <w:r w:rsidRPr="0016362B">
        <w:rPr>
          <w:rFonts w:ascii="Arial" w:hAnsi="Arial" w:cs="Arial"/>
          <w:b/>
          <w:sz w:val="28"/>
          <w:szCs w:val="28"/>
        </w:rPr>
        <w:t xml:space="preserve"> </w:t>
      </w:r>
    </w:p>
    <w:p w:rsidR="00AD3A9A" w:rsidRDefault="0016362B" w:rsidP="0016362B">
      <w:pPr>
        <w:jc w:val="center"/>
        <w:rPr>
          <w:rFonts w:ascii="Arial" w:hAnsi="Arial" w:cs="Arial"/>
          <w:b/>
          <w:sz w:val="28"/>
          <w:szCs w:val="28"/>
        </w:rPr>
      </w:pPr>
      <w:r w:rsidRPr="0016362B">
        <w:rPr>
          <w:rFonts w:ascii="Arial" w:hAnsi="Arial" w:cs="Arial"/>
          <w:b/>
          <w:sz w:val="28"/>
          <w:szCs w:val="28"/>
        </w:rPr>
        <w:t>Disciplina: Lógica Matemática</w:t>
      </w:r>
      <w:r>
        <w:rPr>
          <w:rFonts w:ascii="Arial" w:hAnsi="Arial" w:cs="Arial"/>
          <w:b/>
          <w:sz w:val="28"/>
          <w:szCs w:val="28"/>
        </w:rPr>
        <w:t xml:space="preserve"> – 2º Bimestre/</w:t>
      </w:r>
      <w:r w:rsidR="00B42CA2">
        <w:rPr>
          <w:rFonts w:ascii="Arial" w:hAnsi="Arial" w:cs="Arial"/>
          <w:b/>
          <w:sz w:val="28"/>
          <w:szCs w:val="28"/>
        </w:rPr>
        <w:t>2020</w:t>
      </w:r>
    </w:p>
    <w:p w:rsidR="00BF0C5E" w:rsidRDefault="00BF0C5E" w:rsidP="0016362B">
      <w:pPr>
        <w:jc w:val="center"/>
        <w:rPr>
          <w:rFonts w:ascii="Arial" w:hAnsi="Arial" w:cs="Arial"/>
          <w:b/>
          <w:sz w:val="28"/>
          <w:szCs w:val="28"/>
        </w:rPr>
      </w:pPr>
    </w:p>
    <w:p w:rsidR="00BF0C5E" w:rsidRPr="00726ECB" w:rsidRDefault="00BF0C5E" w:rsidP="00726ECB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Leonardo Faria </w:t>
      </w:r>
      <w:proofErr w:type="spellStart"/>
      <w:r>
        <w:rPr>
          <w:rFonts w:ascii="Arial" w:hAnsi="Arial" w:cs="Arial"/>
          <w:b/>
          <w:sz w:val="30"/>
          <w:szCs w:val="30"/>
        </w:rPr>
        <w:t>Araujo</w:t>
      </w:r>
      <w:proofErr w:type="spellEnd"/>
    </w:p>
    <w:p w:rsidR="0016362B" w:rsidRDefault="0016362B" w:rsidP="00C315B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362B">
        <w:rPr>
          <w:rFonts w:ascii="Times New Roman" w:eastAsia="Times New Roman" w:hAnsi="Times New Roman" w:cs="Times New Roman"/>
          <w:sz w:val="24"/>
          <w:szCs w:val="24"/>
        </w:rPr>
        <w:t xml:space="preserve">Considere a proposição: “Se tocar a música X e não ligarem a luz, eu danço". Denotando as afirmações por p: tocar a música X; q: ligarem a luz; r: eu danço. </w:t>
      </w:r>
      <w:r>
        <w:rPr>
          <w:rFonts w:ascii="Times New Roman" w:eastAsia="Times New Roman" w:hAnsi="Times New Roman" w:cs="Times New Roman"/>
          <w:sz w:val="24"/>
          <w:szCs w:val="24"/>
        </w:rPr>
        <w:t>Construa a</w:t>
      </w:r>
      <w:r w:rsidRPr="0016362B">
        <w:rPr>
          <w:rFonts w:ascii="Times New Roman" w:eastAsia="Times New Roman" w:hAnsi="Times New Roman" w:cs="Times New Roman"/>
          <w:sz w:val="24"/>
          <w:szCs w:val="24"/>
        </w:rPr>
        <w:t xml:space="preserve"> tabela verdade da proposição acima </w:t>
      </w:r>
      <w:r>
        <w:rPr>
          <w:rFonts w:ascii="Times New Roman" w:eastAsia="Times New Roman" w:hAnsi="Times New Roman" w:cs="Times New Roman"/>
          <w:sz w:val="24"/>
          <w:szCs w:val="24"/>
        </w:rPr>
        <w:t>e classifique quanto à: tautologia, contradição e conti</w:t>
      </w:r>
      <w:r w:rsidR="00882BB8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gência</w:t>
      </w:r>
      <w:r w:rsidRPr="001636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36AE" w:rsidRPr="00726ECB" w:rsidRDefault="002B36AE" w:rsidP="00726ECB">
      <w:pPr>
        <w:pStyle w:val="PargrafodaLista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 w:rsidRPr="002B36AE">
        <w:rPr>
          <w:rFonts w:ascii="Arial" w:eastAsia="Times New Roman" w:hAnsi="Arial" w:cs="Arial"/>
          <w:sz w:val="30"/>
          <w:szCs w:val="30"/>
        </w:rPr>
        <w:t>(</w:t>
      </w:r>
      <w:proofErr w:type="gramStart"/>
      <w:r>
        <w:rPr>
          <w:rFonts w:ascii="Arial" w:eastAsia="Times New Roman" w:hAnsi="Arial" w:cs="Arial"/>
          <w:sz w:val="30"/>
          <w:szCs w:val="30"/>
        </w:rPr>
        <w:t>p</w:t>
      </w:r>
      <w:r w:rsidRPr="002B36AE">
        <w:rPr>
          <w:rFonts w:ascii="Arial" w:eastAsia="Times New Roman" w:hAnsi="Arial" w:cs="Arial"/>
          <w:sz w:val="30"/>
          <w:szCs w:val="30"/>
        </w:rPr>
        <w:t>^</w:t>
      </w:r>
      <w:proofErr w:type="gramEnd"/>
      <w:r w:rsidRPr="002B36AE">
        <w:rPr>
          <w:rFonts w:ascii="Arial" w:eastAsia="Times New Roman" w:hAnsi="Arial" w:cs="Arial"/>
          <w:sz w:val="30"/>
          <w:szCs w:val="30"/>
        </w:rPr>
        <w:t>~q) -&gt;r</w:t>
      </w:r>
      <w:r w:rsidR="00F33B0F">
        <w:rPr>
          <w:rFonts w:ascii="Arial" w:eastAsia="Times New Roman" w:hAnsi="Arial" w:cs="Arial"/>
          <w:sz w:val="30"/>
          <w:szCs w:val="30"/>
        </w:rPr>
        <w:t xml:space="preserve">      </w:t>
      </w:r>
      <w:r w:rsidR="00F33B0F">
        <w:rPr>
          <w:rFonts w:ascii="Arial" w:eastAsia="Times New Roman" w:hAnsi="Arial" w:cs="Arial"/>
          <w:sz w:val="26"/>
          <w:szCs w:val="26"/>
        </w:rPr>
        <w:t>Contingência</w:t>
      </w:r>
    </w:p>
    <w:p w:rsidR="00F33B0F" w:rsidRDefault="002B36AE" w:rsidP="002B36AE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</w:rPr>
      </w:pPr>
      <w:r w:rsidRPr="002B36AE">
        <w:rPr>
          <w:rFonts w:ascii="Arial" w:eastAsia="Times New Roman" w:hAnsi="Arial" w:cs="Arial"/>
          <w:sz w:val="30"/>
          <w:szCs w:val="30"/>
        </w:rPr>
        <w:t xml:space="preserve">p: tocar a música X                 q: ligarem a luz              </w:t>
      </w:r>
    </w:p>
    <w:p w:rsidR="002B36AE" w:rsidRPr="002B36AE" w:rsidRDefault="002B36AE" w:rsidP="002B36AE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</w:rPr>
      </w:pPr>
      <w:r w:rsidRPr="002B36AE">
        <w:rPr>
          <w:rFonts w:ascii="Arial" w:eastAsia="Times New Roman" w:hAnsi="Arial" w:cs="Arial"/>
          <w:sz w:val="30"/>
          <w:szCs w:val="30"/>
        </w:rPr>
        <w:t>r: eu danço</w:t>
      </w:r>
    </w:p>
    <w:p w:rsidR="002B36AE" w:rsidRPr="002B36AE" w:rsidRDefault="002B36AE" w:rsidP="002B36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0C5E" w:rsidRDefault="00BF0C5E" w:rsidP="00BF0C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481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24"/>
        <w:gridCol w:w="425"/>
        <w:gridCol w:w="426"/>
        <w:gridCol w:w="568"/>
        <w:gridCol w:w="992"/>
        <w:gridCol w:w="1984"/>
      </w:tblGrid>
      <w:tr w:rsidR="002B36AE" w:rsidTr="002B36AE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p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q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r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~q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P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eastAsia="Times New Roman" w:hAnsi="Arial" w:cs="Arial"/>
                <w:sz w:val="30"/>
                <w:szCs w:val="30"/>
              </w:rPr>
              <w:t>p</w:t>
            </w:r>
            <w:r w:rsidRPr="002B36AE">
              <w:rPr>
                <w:rFonts w:ascii="Arial" w:eastAsia="Times New Roman" w:hAnsi="Arial" w:cs="Arial"/>
                <w:sz w:val="30"/>
                <w:szCs w:val="30"/>
              </w:rPr>
              <w:t>^</w:t>
            </w:r>
            <w:proofErr w:type="gramEnd"/>
            <w:r w:rsidRPr="002B36AE">
              <w:rPr>
                <w:rFonts w:ascii="Arial" w:eastAsia="Times New Roman" w:hAnsi="Arial" w:cs="Arial"/>
                <w:sz w:val="30"/>
                <w:szCs w:val="30"/>
              </w:rPr>
              <w:t>~q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Pr="002B36AE" w:rsidRDefault="002B36AE" w:rsidP="002B36AE">
            <w:pPr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2B36AE">
              <w:rPr>
                <w:rFonts w:ascii="Arial" w:eastAsia="Times New Roman" w:hAnsi="Arial" w:cs="Arial"/>
                <w:sz w:val="30"/>
                <w:szCs w:val="30"/>
              </w:rPr>
              <w:t>(</w:t>
            </w:r>
            <w:proofErr w:type="gramStart"/>
            <w:r>
              <w:rPr>
                <w:rFonts w:ascii="Arial" w:eastAsia="Times New Roman" w:hAnsi="Arial" w:cs="Arial"/>
                <w:sz w:val="30"/>
                <w:szCs w:val="30"/>
              </w:rPr>
              <w:t>p</w:t>
            </w:r>
            <w:r w:rsidRPr="002B36AE">
              <w:rPr>
                <w:rFonts w:ascii="Arial" w:eastAsia="Times New Roman" w:hAnsi="Arial" w:cs="Arial"/>
                <w:sz w:val="30"/>
                <w:szCs w:val="30"/>
              </w:rPr>
              <w:t>^</w:t>
            </w:r>
            <w:proofErr w:type="gramEnd"/>
            <w:r w:rsidRPr="002B36AE">
              <w:rPr>
                <w:rFonts w:ascii="Arial" w:eastAsia="Times New Roman" w:hAnsi="Arial" w:cs="Arial"/>
                <w:sz w:val="30"/>
                <w:szCs w:val="30"/>
              </w:rPr>
              <w:t>~q) -&gt;r</w:t>
            </w:r>
          </w:p>
        </w:tc>
      </w:tr>
      <w:tr w:rsidR="002B36AE" w:rsidTr="002B36AE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2B36AE" w:rsidTr="002B36AE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2B36AE" w:rsidTr="002B36AE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2B36AE" w:rsidTr="002B36AE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2B36AE" w:rsidTr="002B36AE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2B36AE" w:rsidTr="002B36AE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2B36AE" w:rsidTr="002B36AE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tabs>
                <w:tab w:val="left" w:pos="735"/>
              </w:tabs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2B36AE" w:rsidTr="002B36AE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tabs>
                <w:tab w:val="left" w:pos="735"/>
              </w:tabs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E" w:rsidRDefault="002B36A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</w:tbl>
    <w:p w:rsidR="00BF0C5E" w:rsidRPr="00BF0C5E" w:rsidRDefault="00BF0C5E" w:rsidP="00BF0C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2BB8" w:rsidRDefault="00882BB8" w:rsidP="00882BB8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677F" w:rsidRPr="0051528E" w:rsidRDefault="002B677F" w:rsidP="0051528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Classifique as proposições a seguir, quanto a Tautologia, contingência, contradição</w:t>
      </w:r>
      <w:r w:rsidR="00B42CA2">
        <w:rPr>
          <w:rFonts w:ascii="Times New Roman" w:eastAsia="Times New Roman" w:hAnsi="Times New Roman" w:cs="Times New Roman"/>
          <w:sz w:val="24"/>
          <w:szCs w:val="24"/>
        </w:rPr>
        <w:t xml:space="preserve"> e construa do Diagrama de </w:t>
      </w:r>
      <w:proofErr w:type="spellStart"/>
      <w:r w:rsidR="00B42CA2">
        <w:rPr>
          <w:rFonts w:ascii="Times New Roman" w:eastAsia="Times New Roman" w:hAnsi="Times New Roman" w:cs="Times New Roman"/>
          <w:sz w:val="24"/>
          <w:szCs w:val="24"/>
        </w:rPr>
        <w:t>Venn</w:t>
      </w:r>
      <w:proofErr w:type="spellEnd"/>
      <w:r w:rsidR="00B42CA2">
        <w:rPr>
          <w:rFonts w:ascii="Times New Roman" w:eastAsia="Times New Roman" w:hAnsi="Times New Roman" w:cs="Times New Roman"/>
          <w:sz w:val="24"/>
          <w:szCs w:val="24"/>
        </w:rPr>
        <w:t xml:space="preserve"> apenas da 2ª. Questão.</w:t>
      </w:r>
    </w:p>
    <w:p w:rsidR="0016362B" w:rsidRPr="00C91009" w:rsidRDefault="0016362B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0"/>
          <w:szCs w:val="30"/>
        </w:rPr>
      </w:pPr>
      <w:r w:rsidRPr="00C91009">
        <w:rPr>
          <w:rFonts w:ascii="Arial" w:eastAsia="Times New Roman" w:hAnsi="Arial" w:cs="Arial"/>
          <w:sz w:val="30"/>
          <w:szCs w:val="30"/>
        </w:rPr>
        <w:t>(1) (</w:t>
      </w:r>
      <w:r w:rsidRPr="00C91009">
        <w:rPr>
          <w:rFonts w:ascii="Arial" w:eastAsia="Times New Roman" w:hAnsi="Arial" w:cs="Arial"/>
          <w:i/>
          <w:iCs/>
          <w:sz w:val="30"/>
          <w:szCs w:val="30"/>
        </w:rPr>
        <w:t>p</w:t>
      </w:r>
      <w:r w:rsidRPr="00C91009">
        <w:rPr>
          <w:rFonts w:ascii="Arial" w:eastAsia="Times New Roman" w:hAnsi="Arial" w:cs="Arial"/>
          <w:sz w:val="30"/>
          <w:szCs w:val="30"/>
        </w:rPr>
        <w:t xml:space="preserve"> </w:t>
      </w:r>
      <w:r w:rsidR="002B677F" w:rsidRPr="00C91009">
        <w:rPr>
          <w:rFonts w:ascii="Arial" w:eastAsia="Times New Roman" w:hAnsi="Arial" w:cs="Arial"/>
          <w:sz w:val="30"/>
          <w:szCs w:val="30"/>
        </w:rPr>
        <w:t>v</w:t>
      </w:r>
      <w:r w:rsidRPr="00C91009">
        <w:rPr>
          <w:rFonts w:ascii="Arial" w:eastAsia="Times New Roman" w:hAnsi="Arial" w:cs="Arial"/>
          <w:sz w:val="30"/>
          <w:szCs w:val="30"/>
        </w:rPr>
        <w:t xml:space="preserve"> </w:t>
      </w:r>
      <w:r w:rsidRPr="00C91009">
        <w:rPr>
          <w:rFonts w:ascii="Arial" w:eastAsia="Times New Roman" w:hAnsi="Arial" w:cs="Arial"/>
          <w:i/>
          <w:iCs/>
          <w:sz w:val="30"/>
          <w:szCs w:val="30"/>
        </w:rPr>
        <w:t>q</w:t>
      </w:r>
      <w:r w:rsidRPr="00C91009">
        <w:rPr>
          <w:rFonts w:ascii="Arial" w:eastAsia="Times New Roman" w:hAnsi="Arial" w:cs="Arial"/>
          <w:sz w:val="30"/>
          <w:szCs w:val="30"/>
        </w:rPr>
        <w:t>) → (</w:t>
      </w:r>
      <w:proofErr w:type="gramStart"/>
      <w:r w:rsidR="002B677F" w:rsidRPr="00C91009">
        <w:rPr>
          <w:rFonts w:ascii="Arial" w:eastAsia="Times New Roman" w:hAnsi="Arial" w:cs="Arial"/>
          <w:i/>
          <w:iCs/>
          <w:sz w:val="30"/>
          <w:szCs w:val="30"/>
        </w:rPr>
        <w:t>r</w:t>
      </w:r>
      <w:r w:rsidR="002B677F" w:rsidRPr="00C91009">
        <w:rPr>
          <w:rFonts w:ascii="Arial" w:eastAsia="Times New Roman" w:hAnsi="Arial" w:cs="Arial"/>
          <w:sz w:val="30"/>
          <w:szCs w:val="30"/>
        </w:rPr>
        <w:t>^</w:t>
      </w:r>
      <w:proofErr w:type="gramEnd"/>
      <w:r w:rsidRPr="00C91009">
        <w:rPr>
          <w:rFonts w:ascii="Arial" w:eastAsia="Times New Roman" w:hAnsi="Arial" w:cs="Arial"/>
          <w:sz w:val="30"/>
          <w:szCs w:val="30"/>
        </w:rPr>
        <w:t xml:space="preserve"> </w:t>
      </w:r>
      <w:r w:rsidR="002B677F" w:rsidRPr="00C91009">
        <w:rPr>
          <w:rFonts w:ascii="Arial" w:eastAsia="Times New Roman" w:hAnsi="Arial" w:cs="Arial"/>
          <w:i/>
          <w:iCs/>
          <w:sz w:val="30"/>
          <w:szCs w:val="30"/>
        </w:rPr>
        <w:t>s</w:t>
      </w:r>
      <w:r w:rsidRPr="00C91009">
        <w:rPr>
          <w:rFonts w:ascii="Arial" w:eastAsia="Times New Roman" w:hAnsi="Arial" w:cs="Arial"/>
          <w:sz w:val="30"/>
          <w:szCs w:val="30"/>
        </w:rPr>
        <w:t>)</w:t>
      </w:r>
    </w:p>
    <w:p w:rsidR="00BF0C5E" w:rsidRPr="00C91009" w:rsidRDefault="00C91009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C</w:t>
      </w:r>
      <w:r w:rsidRPr="00C91009">
        <w:rPr>
          <w:rFonts w:ascii="Arial" w:eastAsia="Times New Roman" w:hAnsi="Arial" w:cs="Arial"/>
          <w:sz w:val="26"/>
          <w:szCs w:val="26"/>
        </w:rPr>
        <w:t>ontingência</w:t>
      </w:r>
    </w:p>
    <w:tbl>
      <w:tblPr>
        <w:tblStyle w:val="Tabelacomgrade"/>
        <w:tblW w:w="6096" w:type="dxa"/>
        <w:tblInd w:w="-1452" w:type="dxa"/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426"/>
        <w:gridCol w:w="992"/>
        <w:gridCol w:w="993"/>
        <w:gridCol w:w="2409"/>
      </w:tblGrid>
      <w:tr w:rsidR="0051528E" w:rsidTr="0051528E">
        <w:trPr>
          <w:trHeight w:val="32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p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q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1528E"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>p</w:t>
            </w:r>
            <w:r w:rsidRPr="0051528E">
              <w:rPr>
                <w:rFonts w:ascii="Arial" w:eastAsia="Times New Roman" w:hAnsi="Arial" w:cs="Arial"/>
                <w:sz w:val="30"/>
                <w:szCs w:val="30"/>
              </w:rPr>
              <w:t xml:space="preserve"> v </w:t>
            </w:r>
            <w:r w:rsidRPr="0051528E"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>q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 xml:space="preserve">r </w:t>
            </w:r>
            <w:r w:rsidRPr="0051528E">
              <w:rPr>
                <w:rFonts w:ascii="Arial" w:eastAsia="Times New Roman" w:hAnsi="Arial" w:cs="Arial"/>
                <w:sz w:val="30"/>
                <w:szCs w:val="30"/>
              </w:rPr>
              <w:t>^</w:t>
            </w:r>
            <w:proofErr w:type="gramEnd"/>
            <w:r w:rsidRPr="0051528E">
              <w:rPr>
                <w:rFonts w:ascii="Arial" w:eastAsia="Times New Roman" w:hAnsi="Arial" w:cs="Arial"/>
                <w:sz w:val="30"/>
                <w:szCs w:val="30"/>
              </w:rPr>
              <w:t xml:space="preserve"> </w:t>
            </w:r>
            <w:r w:rsidRPr="0051528E"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>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 w:rsidP="0051528E">
            <w:pPr>
              <w:tabs>
                <w:tab w:val="left" w:pos="1524"/>
              </w:tabs>
              <w:rPr>
                <w:rFonts w:ascii="Arial" w:hAnsi="Arial" w:cs="Arial"/>
                <w:sz w:val="30"/>
                <w:szCs w:val="30"/>
              </w:rPr>
            </w:pPr>
            <w:r w:rsidRPr="0051528E">
              <w:rPr>
                <w:rFonts w:ascii="Arial" w:eastAsia="Times New Roman" w:hAnsi="Arial" w:cs="Arial"/>
                <w:sz w:val="30"/>
                <w:szCs w:val="30"/>
              </w:rPr>
              <w:t xml:space="preserve"> (</w:t>
            </w:r>
            <w:r w:rsidRPr="0051528E"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>p</w:t>
            </w:r>
            <w:r w:rsidRPr="0051528E">
              <w:rPr>
                <w:rFonts w:ascii="Arial" w:eastAsia="Times New Roman" w:hAnsi="Arial" w:cs="Arial"/>
                <w:sz w:val="30"/>
                <w:szCs w:val="30"/>
              </w:rPr>
              <w:t xml:space="preserve"> v </w:t>
            </w:r>
            <w:r w:rsidRPr="0051528E"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>q</w:t>
            </w:r>
            <w:r w:rsidRPr="0051528E">
              <w:rPr>
                <w:rFonts w:ascii="Arial" w:eastAsia="Times New Roman" w:hAnsi="Arial" w:cs="Arial"/>
                <w:sz w:val="30"/>
                <w:szCs w:val="30"/>
              </w:rPr>
              <w:t>) → (</w:t>
            </w:r>
            <w:proofErr w:type="gramStart"/>
            <w:r w:rsidRPr="0051528E"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>r</w:t>
            </w:r>
            <w:r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 xml:space="preserve"> </w:t>
            </w:r>
            <w:r w:rsidRPr="0051528E">
              <w:rPr>
                <w:rFonts w:ascii="Arial" w:eastAsia="Times New Roman" w:hAnsi="Arial" w:cs="Arial"/>
                <w:sz w:val="30"/>
                <w:szCs w:val="30"/>
              </w:rPr>
              <w:t>^</w:t>
            </w:r>
            <w:proofErr w:type="gramEnd"/>
            <w:r w:rsidRPr="0051528E">
              <w:rPr>
                <w:rFonts w:ascii="Arial" w:eastAsia="Times New Roman" w:hAnsi="Arial" w:cs="Arial"/>
                <w:sz w:val="30"/>
                <w:szCs w:val="30"/>
              </w:rPr>
              <w:t xml:space="preserve"> </w:t>
            </w:r>
            <w:r w:rsidRPr="0051528E"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>s</w:t>
            </w:r>
            <w:r w:rsidRPr="0051528E">
              <w:rPr>
                <w:rFonts w:ascii="Arial" w:eastAsia="Times New Roman" w:hAnsi="Arial" w:cs="Arial"/>
                <w:sz w:val="30"/>
                <w:szCs w:val="30"/>
              </w:rPr>
              <w:t>)</w:t>
            </w:r>
          </w:p>
        </w:tc>
      </w:tr>
      <w:tr w:rsidR="0051528E" w:rsidTr="0051528E">
        <w:trPr>
          <w:trHeight w:val="33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51528E" w:rsidTr="0051528E">
        <w:trPr>
          <w:trHeight w:val="33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51528E" w:rsidTr="0051528E">
        <w:trPr>
          <w:trHeight w:val="32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51528E" w:rsidTr="0051528E">
        <w:trPr>
          <w:trHeight w:val="33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51528E" w:rsidTr="0051528E">
        <w:trPr>
          <w:trHeight w:val="33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51528E" w:rsidTr="0051528E">
        <w:trPr>
          <w:trHeight w:val="32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51528E" w:rsidTr="0051528E">
        <w:trPr>
          <w:trHeight w:val="33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51528E" w:rsidTr="0051528E">
        <w:trPr>
          <w:trHeight w:val="33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51528E" w:rsidTr="0051528E">
        <w:trPr>
          <w:trHeight w:val="32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51528E" w:rsidTr="0051528E">
        <w:trPr>
          <w:trHeight w:val="33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51528E" w:rsidTr="0051528E">
        <w:trPr>
          <w:trHeight w:val="33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51528E" w:rsidTr="0051528E">
        <w:trPr>
          <w:trHeight w:val="32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51528E" w:rsidTr="0051528E">
        <w:trPr>
          <w:trHeight w:val="33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51528E" w:rsidTr="0051528E">
        <w:trPr>
          <w:trHeight w:val="33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51528E" w:rsidTr="0051528E">
        <w:trPr>
          <w:trHeight w:val="32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51528E" w:rsidTr="0051528E">
        <w:trPr>
          <w:trHeight w:val="35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28E" w:rsidRDefault="005152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</w:tbl>
    <w:p w:rsidR="00BF0C5E" w:rsidRDefault="00C91009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BF0C5E" w:rsidRDefault="00BF0C5E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F0C5E" w:rsidRPr="0016362B" w:rsidRDefault="00BF0C5E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16362B" w:rsidRPr="00C91009" w:rsidRDefault="0016362B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0"/>
          <w:szCs w:val="30"/>
        </w:rPr>
      </w:pPr>
      <w:r w:rsidRPr="00C91009">
        <w:rPr>
          <w:rFonts w:ascii="Arial" w:eastAsia="Times New Roman" w:hAnsi="Arial" w:cs="Arial"/>
          <w:sz w:val="30"/>
          <w:szCs w:val="30"/>
        </w:rPr>
        <w:t>(2) (</w:t>
      </w:r>
      <w:r w:rsidRPr="00C91009">
        <w:rPr>
          <w:rFonts w:ascii="Arial" w:eastAsia="Times New Roman" w:hAnsi="Arial" w:cs="Arial"/>
          <w:i/>
          <w:iCs/>
          <w:sz w:val="30"/>
          <w:szCs w:val="30"/>
        </w:rPr>
        <w:t>p</w:t>
      </w:r>
      <w:r w:rsidRPr="00C91009">
        <w:rPr>
          <w:rFonts w:ascii="Arial" w:eastAsia="Times New Roman" w:hAnsi="Arial" w:cs="Arial"/>
          <w:sz w:val="30"/>
          <w:szCs w:val="30"/>
        </w:rPr>
        <w:t xml:space="preserve"> ↔ ~</w:t>
      </w:r>
      <w:r w:rsidRPr="00C91009">
        <w:rPr>
          <w:rFonts w:ascii="Arial" w:eastAsia="Times New Roman" w:hAnsi="Arial" w:cs="Arial"/>
          <w:i/>
          <w:iCs/>
          <w:sz w:val="30"/>
          <w:szCs w:val="30"/>
        </w:rPr>
        <w:t>q</w:t>
      </w:r>
      <w:r w:rsidRPr="00C91009">
        <w:rPr>
          <w:rFonts w:ascii="Arial" w:eastAsia="Times New Roman" w:hAnsi="Arial" w:cs="Arial"/>
          <w:sz w:val="30"/>
          <w:szCs w:val="30"/>
        </w:rPr>
        <w:t xml:space="preserve">) </w:t>
      </w:r>
      <w:r w:rsidRPr="00C91009">
        <w:rPr>
          <w:rFonts w:ascii="Cambria Math" w:eastAsia="Times New Roman" w:hAnsi="Cambria Math" w:cs="Cambria Math"/>
          <w:sz w:val="30"/>
          <w:szCs w:val="30"/>
        </w:rPr>
        <w:t>∧</w:t>
      </w:r>
      <w:r w:rsidRPr="00C91009">
        <w:rPr>
          <w:rFonts w:ascii="Arial" w:eastAsia="Times New Roman" w:hAnsi="Arial" w:cs="Arial"/>
          <w:sz w:val="30"/>
          <w:szCs w:val="30"/>
        </w:rPr>
        <w:t xml:space="preserve"> (</w:t>
      </w:r>
      <w:r w:rsidRPr="00C91009">
        <w:rPr>
          <w:rFonts w:ascii="Arial" w:eastAsia="Times New Roman" w:hAnsi="Arial" w:cs="Arial"/>
          <w:i/>
          <w:iCs/>
          <w:sz w:val="30"/>
          <w:szCs w:val="30"/>
        </w:rPr>
        <w:t>p</w:t>
      </w:r>
      <w:r w:rsidRPr="00C91009">
        <w:rPr>
          <w:rFonts w:ascii="Arial" w:eastAsia="Times New Roman" w:hAnsi="Arial" w:cs="Arial"/>
          <w:sz w:val="30"/>
          <w:szCs w:val="30"/>
        </w:rPr>
        <w:t xml:space="preserve"> </w:t>
      </w:r>
      <w:r w:rsidR="002B677F" w:rsidRPr="00C91009">
        <w:rPr>
          <w:rFonts w:ascii="Arial" w:eastAsia="Times New Roman" w:hAnsi="Arial" w:cs="Arial"/>
          <w:sz w:val="30"/>
          <w:szCs w:val="30"/>
        </w:rPr>
        <w:sym w:font="Wingdings" w:char="F0E0"/>
      </w:r>
      <w:r w:rsidRPr="00C91009">
        <w:rPr>
          <w:rFonts w:ascii="Arial" w:eastAsia="Times New Roman" w:hAnsi="Arial" w:cs="Arial"/>
          <w:sz w:val="30"/>
          <w:szCs w:val="30"/>
        </w:rPr>
        <w:t xml:space="preserve"> </w:t>
      </w:r>
      <w:r w:rsidR="002B677F" w:rsidRPr="00C91009">
        <w:rPr>
          <w:rFonts w:ascii="Arial" w:eastAsia="Times New Roman" w:hAnsi="Arial" w:cs="Arial"/>
          <w:i/>
          <w:iCs/>
          <w:sz w:val="30"/>
          <w:szCs w:val="30"/>
        </w:rPr>
        <w:t>r</w:t>
      </w:r>
      <w:r w:rsidRPr="00C91009">
        <w:rPr>
          <w:rFonts w:ascii="Arial" w:eastAsia="Times New Roman" w:hAnsi="Arial" w:cs="Arial"/>
          <w:sz w:val="30"/>
          <w:szCs w:val="30"/>
        </w:rPr>
        <w:t>)</w:t>
      </w:r>
    </w:p>
    <w:p w:rsidR="00C91009" w:rsidRPr="00C91009" w:rsidRDefault="00C91009" w:rsidP="00C91009">
      <w:pPr>
        <w:pStyle w:val="PargrafodaLista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C</w:t>
      </w:r>
      <w:r w:rsidRPr="00C91009">
        <w:rPr>
          <w:rFonts w:ascii="Arial" w:eastAsia="Times New Roman" w:hAnsi="Arial" w:cs="Arial"/>
          <w:sz w:val="26"/>
          <w:szCs w:val="26"/>
        </w:rPr>
        <w:t>ontingência</w:t>
      </w:r>
    </w:p>
    <w:p w:rsidR="00BF0C5E" w:rsidRDefault="00BF0C5E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8365" w:type="dxa"/>
        <w:tblInd w:w="-779" w:type="dxa"/>
        <w:tblLayout w:type="fixed"/>
        <w:tblLook w:val="04A0" w:firstRow="1" w:lastRow="0" w:firstColumn="1" w:lastColumn="0" w:noHBand="0" w:noVBand="1"/>
      </w:tblPr>
      <w:tblGrid>
        <w:gridCol w:w="426"/>
        <w:gridCol w:w="426"/>
        <w:gridCol w:w="425"/>
        <w:gridCol w:w="425"/>
        <w:gridCol w:w="568"/>
        <w:gridCol w:w="1417"/>
        <w:gridCol w:w="1276"/>
        <w:gridCol w:w="3402"/>
      </w:tblGrid>
      <w:tr w:rsidR="00C91009" w:rsidTr="00C91009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p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q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r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~q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Pr="0051528E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1528E"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>p</w:t>
            </w:r>
            <w:r w:rsidRPr="0051528E">
              <w:rPr>
                <w:rFonts w:ascii="Arial" w:eastAsia="Times New Roman" w:hAnsi="Arial" w:cs="Arial"/>
                <w:sz w:val="30"/>
                <w:szCs w:val="30"/>
              </w:rPr>
              <w:t xml:space="preserve"> ↔ ~</w:t>
            </w:r>
            <w:r w:rsidRPr="0051528E"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>q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Pr="0051528E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1528E"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>p</w:t>
            </w:r>
            <w:r w:rsidRPr="0051528E">
              <w:rPr>
                <w:rFonts w:ascii="Arial" w:eastAsia="Times New Roman" w:hAnsi="Arial" w:cs="Arial"/>
                <w:sz w:val="30"/>
                <w:szCs w:val="30"/>
              </w:rPr>
              <w:t xml:space="preserve"> </w:t>
            </w:r>
            <w:r w:rsidRPr="0051528E">
              <w:rPr>
                <w:rFonts w:ascii="Arial" w:eastAsia="Times New Roman" w:hAnsi="Arial" w:cs="Arial"/>
                <w:sz w:val="30"/>
                <w:szCs w:val="30"/>
              </w:rPr>
              <w:sym w:font="Wingdings" w:char="F0E0"/>
            </w:r>
            <w:r w:rsidRPr="0051528E">
              <w:rPr>
                <w:rFonts w:ascii="Arial" w:eastAsia="Times New Roman" w:hAnsi="Arial" w:cs="Arial"/>
                <w:sz w:val="30"/>
                <w:szCs w:val="30"/>
              </w:rPr>
              <w:t xml:space="preserve"> </w:t>
            </w:r>
            <w:r w:rsidRPr="0051528E"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>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Pr="0051528E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1528E">
              <w:rPr>
                <w:rFonts w:ascii="Arial" w:eastAsia="Times New Roman" w:hAnsi="Arial" w:cs="Arial"/>
                <w:sz w:val="30"/>
                <w:szCs w:val="30"/>
              </w:rPr>
              <w:t>(</w:t>
            </w:r>
            <w:r w:rsidRPr="0051528E"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>p</w:t>
            </w:r>
            <w:r w:rsidRPr="0051528E">
              <w:rPr>
                <w:rFonts w:ascii="Arial" w:eastAsia="Times New Roman" w:hAnsi="Arial" w:cs="Arial"/>
                <w:sz w:val="30"/>
                <w:szCs w:val="30"/>
              </w:rPr>
              <w:t xml:space="preserve"> ↔ ~</w:t>
            </w:r>
            <w:r w:rsidRPr="0051528E"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>q</w:t>
            </w:r>
            <w:r w:rsidRPr="0051528E">
              <w:rPr>
                <w:rFonts w:ascii="Arial" w:eastAsia="Times New Roman" w:hAnsi="Arial" w:cs="Arial"/>
                <w:sz w:val="30"/>
                <w:szCs w:val="30"/>
              </w:rPr>
              <w:t xml:space="preserve">) </w:t>
            </w:r>
            <w:r w:rsidRPr="0051528E">
              <w:rPr>
                <w:rFonts w:ascii="Cambria Math" w:eastAsia="Times New Roman" w:hAnsi="Cambria Math" w:cs="Cambria Math"/>
                <w:sz w:val="30"/>
                <w:szCs w:val="30"/>
              </w:rPr>
              <w:t>∧</w:t>
            </w:r>
            <w:r w:rsidRPr="0051528E">
              <w:rPr>
                <w:rFonts w:ascii="Arial" w:eastAsia="Times New Roman" w:hAnsi="Arial" w:cs="Arial"/>
                <w:sz w:val="30"/>
                <w:szCs w:val="30"/>
              </w:rPr>
              <w:t xml:space="preserve"> (</w:t>
            </w:r>
            <w:r w:rsidRPr="0051528E"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>p</w:t>
            </w:r>
            <w:r w:rsidRPr="0051528E">
              <w:rPr>
                <w:rFonts w:ascii="Arial" w:eastAsia="Times New Roman" w:hAnsi="Arial" w:cs="Arial"/>
                <w:sz w:val="30"/>
                <w:szCs w:val="30"/>
              </w:rPr>
              <w:t xml:space="preserve"> </w:t>
            </w:r>
            <w:r w:rsidRPr="0051528E">
              <w:rPr>
                <w:rFonts w:ascii="Arial" w:eastAsia="Times New Roman" w:hAnsi="Arial" w:cs="Arial"/>
                <w:sz w:val="30"/>
                <w:szCs w:val="30"/>
              </w:rPr>
              <w:sym w:font="Wingdings" w:char="F0E0"/>
            </w:r>
            <w:r w:rsidRPr="0051528E">
              <w:rPr>
                <w:rFonts w:ascii="Arial" w:eastAsia="Times New Roman" w:hAnsi="Arial" w:cs="Arial"/>
                <w:sz w:val="30"/>
                <w:szCs w:val="30"/>
              </w:rPr>
              <w:t xml:space="preserve"> </w:t>
            </w:r>
            <w:r w:rsidRPr="0051528E"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>r</w:t>
            </w:r>
            <w:r w:rsidRPr="0051528E">
              <w:rPr>
                <w:rFonts w:ascii="Arial" w:eastAsia="Times New Roman" w:hAnsi="Arial" w:cs="Arial"/>
                <w:sz w:val="30"/>
                <w:szCs w:val="30"/>
              </w:rPr>
              <w:t>)</w:t>
            </w:r>
          </w:p>
        </w:tc>
      </w:tr>
      <w:tr w:rsidR="00C91009" w:rsidTr="00C91009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30"/>
                <w:szCs w:val="30"/>
              </w:rPr>
              <w:t>1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C91009" w:rsidTr="00C91009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30"/>
                <w:szCs w:val="30"/>
              </w:rPr>
              <w:t>2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C91009" w:rsidTr="00C91009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30"/>
                <w:szCs w:val="30"/>
              </w:rPr>
              <w:t>3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C91009" w:rsidTr="00C91009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30"/>
                <w:szCs w:val="30"/>
              </w:rPr>
              <w:t>4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C91009" w:rsidTr="00C91009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30"/>
                <w:szCs w:val="30"/>
              </w:rPr>
              <w:t>5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C91009" w:rsidTr="00C91009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30"/>
                <w:szCs w:val="30"/>
              </w:rPr>
              <w:t>6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C91009" w:rsidTr="00C91009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tabs>
                <w:tab w:val="left" w:pos="735"/>
              </w:tabs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30"/>
                <w:szCs w:val="30"/>
              </w:rPr>
              <w:t>7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tabs>
                <w:tab w:val="left" w:pos="735"/>
              </w:tabs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20437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C91009" w:rsidTr="00C91009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tabs>
                <w:tab w:val="left" w:pos="735"/>
              </w:tabs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30"/>
                <w:szCs w:val="30"/>
              </w:rPr>
              <w:t>8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tabs>
                <w:tab w:val="left" w:pos="735"/>
              </w:tabs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20437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</w:tbl>
    <w:p w:rsidR="00BF0C5E" w:rsidRDefault="00BF0C5E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63D99" w:rsidRDefault="00363D99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63D99" w:rsidRDefault="0020437D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96110" cy="22672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7CD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99" w:rsidRDefault="00363D99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63D99" w:rsidRDefault="00363D99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63D99" w:rsidRDefault="00363D99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63D99" w:rsidRDefault="00363D99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63D99" w:rsidRDefault="00363D99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16362B" w:rsidRPr="00C91009" w:rsidRDefault="0016362B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0"/>
          <w:szCs w:val="30"/>
        </w:rPr>
      </w:pPr>
      <w:r w:rsidRPr="00C91009">
        <w:rPr>
          <w:rFonts w:ascii="Arial" w:eastAsia="Times New Roman" w:hAnsi="Arial" w:cs="Arial"/>
          <w:sz w:val="30"/>
          <w:szCs w:val="30"/>
        </w:rPr>
        <w:t xml:space="preserve">(3) </w:t>
      </w:r>
      <w:r w:rsidRPr="00C91009">
        <w:rPr>
          <w:rFonts w:ascii="Arial" w:eastAsia="Times New Roman" w:hAnsi="Arial" w:cs="Arial"/>
          <w:i/>
          <w:iCs/>
          <w:sz w:val="30"/>
          <w:szCs w:val="30"/>
        </w:rPr>
        <w:t>p</w:t>
      </w:r>
      <w:r w:rsidRPr="00C91009">
        <w:rPr>
          <w:rFonts w:ascii="Arial" w:eastAsia="Times New Roman" w:hAnsi="Arial" w:cs="Arial"/>
          <w:sz w:val="30"/>
          <w:szCs w:val="30"/>
        </w:rPr>
        <w:t xml:space="preserve"> ↔ (</w:t>
      </w:r>
      <w:r w:rsidR="002B677F" w:rsidRPr="00C91009">
        <w:rPr>
          <w:rFonts w:ascii="Arial" w:eastAsia="Times New Roman" w:hAnsi="Arial" w:cs="Arial"/>
          <w:i/>
          <w:iCs/>
          <w:sz w:val="30"/>
          <w:szCs w:val="30"/>
        </w:rPr>
        <w:t xml:space="preserve">r </w:t>
      </w:r>
      <w:r w:rsidRPr="00C91009">
        <w:rPr>
          <w:rFonts w:ascii="Cambria Math" w:eastAsia="Times New Roman" w:hAnsi="Cambria Math" w:cs="Cambria Math"/>
          <w:sz w:val="30"/>
          <w:szCs w:val="30"/>
        </w:rPr>
        <w:t>∧</w:t>
      </w:r>
      <w:r w:rsidRPr="00C91009">
        <w:rPr>
          <w:rFonts w:ascii="Arial" w:eastAsia="Times New Roman" w:hAnsi="Arial" w:cs="Arial"/>
          <w:sz w:val="30"/>
          <w:szCs w:val="30"/>
        </w:rPr>
        <w:t xml:space="preserve"> </w:t>
      </w:r>
      <w:r w:rsidRPr="00C91009">
        <w:rPr>
          <w:rFonts w:ascii="Arial" w:eastAsia="Times New Roman" w:hAnsi="Arial" w:cs="Arial"/>
          <w:i/>
          <w:iCs/>
          <w:sz w:val="30"/>
          <w:szCs w:val="30"/>
        </w:rPr>
        <w:t>q</w:t>
      </w:r>
      <w:r w:rsidRPr="00C91009">
        <w:rPr>
          <w:rFonts w:ascii="Arial" w:eastAsia="Times New Roman" w:hAnsi="Arial" w:cs="Arial"/>
          <w:sz w:val="30"/>
          <w:szCs w:val="30"/>
        </w:rPr>
        <w:t>)</w:t>
      </w:r>
    </w:p>
    <w:p w:rsidR="00C91009" w:rsidRPr="00C91009" w:rsidRDefault="00C91009" w:rsidP="00C91009">
      <w:pPr>
        <w:pStyle w:val="PargrafodaLista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C</w:t>
      </w:r>
      <w:r w:rsidRPr="00C91009">
        <w:rPr>
          <w:rFonts w:ascii="Arial" w:eastAsia="Times New Roman" w:hAnsi="Arial" w:cs="Arial"/>
          <w:sz w:val="26"/>
          <w:szCs w:val="26"/>
        </w:rPr>
        <w:t>ontingência</w:t>
      </w:r>
    </w:p>
    <w:p w:rsidR="00BF0C5E" w:rsidRDefault="00BF0C5E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6412" w:type="dxa"/>
        <w:tblInd w:w="-1484" w:type="dxa"/>
        <w:tblLayout w:type="fixed"/>
        <w:tblLook w:val="04A0" w:firstRow="1" w:lastRow="0" w:firstColumn="1" w:lastColumn="0" w:noHBand="0" w:noVBand="1"/>
      </w:tblPr>
      <w:tblGrid>
        <w:gridCol w:w="461"/>
        <w:gridCol w:w="422"/>
        <w:gridCol w:w="425"/>
        <w:gridCol w:w="3119"/>
        <w:gridCol w:w="1985"/>
      </w:tblGrid>
      <w:tr w:rsidR="00C91009" w:rsidTr="00C91009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p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q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P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91009"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 xml:space="preserve">r </w:t>
            </w:r>
            <w:r w:rsidRPr="00C91009">
              <w:rPr>
                <w:rFonts w:ascii="Cambria Math" w:eastAsia="Times New Roman" w:hAnsi="Cambria Math" w:cs="Cambria Math"/>
                <w:sz w:val="30"/>
                <w:szCs w:val="30"/>
              </w:rPr>
              <w:t>∧</w:t>
            </w:r>
            <w:r w:rsidRPr="00C91009">
              <w:rPr>
                <w:rFonts w:ascii="Arial" w:eastAsia="Times New Roman" w:hAnsi="Arial" w:cs="Arial"/>
                <w:sz w:val="30"/>
                <w:szCs w:val="30"/>
              </w:rPr>
              <w:t xml:space="preserve"> </w:t>
            </w:r>
            <w:r w:rsidRPr="00C91009"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>q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P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C91009"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>p</w:t>
            </w:r>
            <w:r w:rsidRPr="00C91009">
              <w:rPr>
                <w:rFonts w:ascii="Arial" w:eastAsia="Times New Roman" w:hAnsi="Arial" w:cs="Arial"/>
                <w:sz w:val="30"/>
                <w:szCs w:val="30"/>
              </w:rPr>
              <w:t xml:space="preserve"> ↔ (</w:t>
            </w:r>
            <w:r w:rsidRPr="00C91009"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 xml:space="preserve">r </w:t>
            </w:r>
            <w:r w:rsidRPr="00C91009">
              <w:rPr>
                <w:rFonts w:ascii="Cambria Math" w:eastAsia="Times New Roman" w:hAnsi="Cambria Math" w:cs="Cambria Math"/>
                <w:sz w:val="30"/>
                <w:szCs w:val="30"/>
              </w:rPr>
              <w:t>∧</w:t>
            </w:r>
            <w:r w:rsidRPr="00C91009">
              <w:rPr>
                <w:rFonts w:ascii="Arial" w:eastAsia="Times New Roman" w:hAnsi="Arial" w:cs="Arial"/>
                <w:sz w:val="30"/>
                <w:szCs w:val="30"/>
              </w:rPr>
              <w:t xml:space="preserve"> </w:t>
            </w:r>
            <w:r w:rsidRPr="00C91009">
              <w:rPr>
                <w:rFonts w:ascii="Arial" w:eastAsia="Times New Roman" w:hAnsi="Arial" w:cs="Arial"/>
                <w:i/>
                <w:iCs/>
                <w:sz w:val="30"/>
                <w:szCs w:val="30"/>
              </w:rPr>
              <w:t>q</w:t>
            </w:r>
            <w:r w:rsidRPr="00C91009">
              <w:rPr>
                <w:rFonts w:ascii="Arial" w:eastAsia="Times New Roman" w:hAnsi="Arial" w:cs="Arial"/>
                <w:sz w:val="30"/>
                <w:szCs w:val="30"/>
              </w:rPr>
              <w:t>)</w:t>
            </w:r>
          </w:p>
        </w:tc>
      </w:tr>
      <w:tr w:rsidR="00C91009" w:rsidTr="00C91009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C91009" w:rsidTr="00C91009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C91009" w:rsidTr="00C91009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C91009" w:rsidTr="00C91009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C91009" w:rsidTr="00C91009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C91009" w:rsidTr="00C91009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C91009" w:rsidTr="00C91009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tabs>
                <w:tab w:val="left" w:pos="735"/>
              </w:tabs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C91009" w:rsidTr="00C91009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tabs>
                <w:tab w:val="left" w:pos="735"/>
              </w:tabs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09" w:rsidRDefault="00C91009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</w:tbl>
    <w:p w:rsidR="00BF0C5E" w:rsidRDefault="00BF0C5E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F0C5E" w:rsidRPr="0016362B" w:rsidRDefault="00BF0C5E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0244E2" w:rsidRDefault="000244E2" w:rsidP="000244E2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16362B" w:rsidRPr="0016362B" w:rsidRDefault="0016362B" w:rsidP="000244E2">
      <w:pPr>
        <w:pStyle w:val="PargrafodaLista"/>
        <w:spacing w:after="0" w:line="240" w:lineRule="auto"/>
        <w:ind w:left="928"/>
        <w:rPr>
          <w:rFonts w:ascii="Times New Roman" w:eastAsia="Times New Roman" w:hAnsi="Times New Roman" w:cs="Times New Roman"/>
          <w:vanish/>
          <w:sz w:val="16"/>
          <w:szCs w:val="16"/>
        </w:rPr>
      </w:pPr>
      <w:r w:rsidRPr="0016362B">
        <w:rPr>
          <w:rFonts w:ascii="Times New Roman" w:eastAsia="Times New Roman" w:hAnsi="Times New Roman" w:cs="Times New Roman"/>
          <w:vanish/>
          <w:sz w:val="16"/>
          <w:szCs w:val="16"/>
        </w:rPr>
        <w:t>Parte superior do formulário</w:t>
      </w:r>
    </w:p>
    <w:p w:rsidR="0016362B" w:rsidRPr="0016362B" w:rsidRDefault="0016362B" w:rsidP="0016362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362B">
        <w:rPr>
          <w:rFonts w:ascii="Arial" w:eastAsia="Times New Roman" w:hAnsi="Arial" w:cs="Arial"/>
          <w:vanish/>
          <w:sz w:val="16"/>
          <w:szCs w:val="16"/>
        </w:rPr>
        <w:t>Parte inferior do formulário</w:t>
      </w:r>
    </w:p>
    <w:p w:rsidR="0016362B" w:rsidRDefault="0016362B" w:rsidP="0016362B">
      <w:pPr>
        <w:jc w:val="center"/>
        <w:rPr>
          <w:rFonts w:ascii="Arial" w:hAnsi="Arial" w:cs="Arial"/>
          <w:b/>
          <w:sz w:val="28"/>
          <w:szCs w:val="28"/>
        </w:rPr>
      </w:pPr>
    </w:p>
    <w:p w:rsidR="000244E2" w:rsidRPr="00882BB8" w:rsidRDefault="000244E2" w:rsidP="008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BB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Observação:</w:t>
      </w:r>
      <w:r w:rsidRPr="00882BB8">
        <w:rPr>
          <w:rFonts w:ascii="Times New Roman" w:eastAsia="Times New Roman" w:hAnsi="Times New Roman" w:cs="Times New Roman"/>
          <w:sz w:val="24"/>
          <w:szCs w:val="24"/>
        </w:rPr>
        <w:t xml:space="preserve"> será considerada correta a questão apenas com as tabelas verdades constando</w:t>
      </w:r>
      <w:proofErr w:type="gramStart"/>
      <w:r w:rsidRPr="00882B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Pr="00882BB8">
        <w:rPr>
          <w:rFonts w:ascii="Times New Roman" w:eastAsia="Times New Roman" w:hAnsi="Times New Roman" w:cs="Times New Roman"/>
          <w:sz w:val="24"/>
          <w:szCs w:val="24"/>
        </w:rPr>
        <w:t>na folha de prova.</w:t>
      </w:r>
    </w:p>
    <w:p w:rsidR="000244E2" w:rsidRDefault="000244E2" w:rsidP="000244E2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82BB8" w:rsidRDefault="00882BB8" w:rsidP="00C315B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BB8">
        <w:rPr>
          <w:rFonts w:ascii="Times New Roman" w:hAnsi="Times New Roman" w:cs="Times New Roman"/>
          <w:sz w:val="24"/>
          <w:szCs w:val="24"/>
        </w:rPr>
        <w:t>Assinale a alternativa que contém a classificação correta para a proposição “Ao lançar-se uma moeda para cima, a face coroa cairá virada para cima ou não cairá virada para cima''</w:t>
      </w:r>
    </w:p>
    <w:p w:rsidR="002B677F" w:rsidRDefault="002B677F" w:rsidP="002B677F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0C5E" w:rsidRPr="00BF0C5E" w:rsidRDefault="00BF0C5E" w:rsidP="00BF0C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="00882BB8" w:rsidRPr="00BF0C5E">
        <w:rPr>
          <w:rFonts w:ascii="Times New Roman" w:eastAsia="Times New Roman" w:hAnsi="Times New Roman" w:cs="Times New Roman"/>
          <w:sz w:val="24"/>
          <w:szCs w:val="24"/>
        </w:rPr>
        <w:t xml:space="preserve">Contradição </w:t>
      </w:r>
    </w:p>
    <w:p w:rsidR="00BF0C5E" w:rsidRPr="00BF0C5E" w:rsidRDefault="0020437D" w:rsidP="00BF0C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437D">
        <w:rPr>
          <w:rFonts w:ascii="Arial" w:eastAsia="Times New Roman" w:hAnsi="Arial" w:cs="Arial"/>
          <w:b/>
          <w:i/>
          <w:sz w:val="30"/>
          <w:szCs w:val="30"/>
          <w:u w:val="single"/>
        </w:rPr>
        <w:t>X</w:t>
      </w:r>
      <w:r w:rsidR="00882BB8" w:rsidRPr="00BF0C5E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="00882BB8" w:rsidRPr="00BF0C5E">
        <w:rPr>
          <w:rFonts w:ascii="Times New Roman" w:eastAsia="Times New Roman" w:hAnsi="Times New Roman" w:cs="Times New Roman"/>
          <w:sz w:val="24"/>
          <w:szCs w:val="24"/>
        </w:rPr>
        <w:t xml:space="preserve">) Tautologia </w:t>
      </w:r>
    </w:p>
    <w:p w:rsidR="00BF0C5E" w:rsidRPr="00BF0C5E" w:rsidRDefault="00882BB8" w:rsidP="00BF0C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0C5E">
        <w:rPr>
          <w:rFonts w:ascii="Times New Roman" w:eastAsia="Times New Roman" w:hAnsi="Times New Roman" w:cs="Times New Roman"/>
          <w:sz w:val="24"/>
          <w:szCs w:val="24"/>
        </w:rPr>
        <w:t xml:space="preserve">c) Equivalência </w:t>
      </w:r>
    </w:p>
    <w:p w:rsidR="00882BB8" w:rsidRPr="00BF0C5E" w:rsidRDefault="00882BB8" w:rsidP="00BF0C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0C5E">
        <w:rPr>
          <w:rFonts w:ascii="Times New Roman" w:eastAsia="Times New Roman" w:hAnsi="Times New Roman" w:cs="Times New Roman"/>
          <w:sz w:val="24"/>
          <w:szCs w:val="24"/>
        </w:rPr>
        <w:t>d) Conectivo</w:t>
      </w:r>
    </w:p>
    <w:p w:rsidR="00882BB8" w:rsidRDefault="00882BB8" w:rsidP="00BF0C5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2BB8" w:rsidRPr="00882BB8" w:rsidRDefault="00882BB8" w:rsidP="00882BB8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2BB8" w:rsidRDefault="000244E2" w:rsidP="000244E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Construa o </w:t>
      </w:r>
      <w:r w:rsidRPr="00B42CA2">
        <w:rPr>
          <w:rFonts w:ascii="Times New Roman" w:eastAsia="Times New Roman" w:hAnsi="Times New Roman" w:cs="Times New Roman"/>
          <w:b/>
          <w:sz w:val="24"/>
          <w:szCs w:val="24"/>
        </w:rPr>
        <w:t>DIAGRAMA DE VE</w:t>
      </w:r>
      <w:r w:rsidR="00BB4EA9" w:rsidRPr="00B42CA2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B42CA2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39A6">
        <w:rPr>
          <w:rFonts w:ascii="Times New Roman" w:eastAsia="Times New Roman" w:hAnsi="Times New Roman" w:cs="Times New Roman"/>
          <w:sz w:val="24"/>
          <w:szCs w:val="24"/>
        </w:rPr>
        <w:t>(em regiões)</w:t>
      </w:r>
      <w:proofErr w:type="gramStart"/>
      <w:r w:rsidR="00EE3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para:</w:t>
      </w:r>
    </w:p>
    <w:p w:rsidR="000244E2" w:rsidRDefault="00F33B0F" w:rsidP="00882BB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“Se não é verdade que Maria comprou um carro novo e Pedro perdeu o emprego, então Maria e Pedro casarão”.</w:t>
      </w:r>
    </w:p>
    <w:p w:rsidR="00F33B0F" w:rsidRDefault="00F33B0F" w:rsidP="00F33B0F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F33B0F" w:rsidRDefault="00F33B0F" w:rsidP="00F33B0F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P:</w:t>
      </w:r>
      <w:r w:rsidRPr="00F33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Maria comprou um carro novo</w:t>
      </w:r>
    </w:p>
    <w:p w:rsidR="00F33B0F" w:rsidRDefault="00F33B0F" w:rsidP="00F33B0F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Q:</w:t>
      </w:r>
      <w:r w:rsidRPr="00F33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Pedro perdeu o emprego</w:t>
      </w:r>
    </w:p>
    <w:p w:rsidR="00F33B0F" w:rsidRDefault="00F33B0F" w:rsidP="00F33B0F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R:</w:t>
      </w:r>
      <w:r w:rsidRPr="00F33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Maria e Pedro casarão</w:t>
      </w:r>
    </w:p>
    <w:p w:rsidR="00BF0C5E" w:rsidRDefault="00F33B0F" w:rsidP="00BF0C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~</w:t>
      </w:r>
      <w:r w:rsidR="00C91009">
        <w:rPr>
          <w:rFonts w:ascii="Arial" w:eastAsia="Times New Roman" w:hAnsi="Arial" w:cs="Arial"/>
          <w:sz w:val="30"/>
          <w:szCs w:val="30"/>
        </w:rPr>
        <w:t>(</w:t>
      </w:r>
      <w:proofErr w:type="gramStart"/>
      <w:r>
        <w:rPr>
          <w:rFonts w:ascii="Arial" w:eastAsia="Times New Roman" w:hAnsi="Arial" w:cs="Arial"/>
          <w:sz w:val="30"/>
          <w:szCs w:val="30"/>
        </w:rPr>
        <w:t>p ^</w:t>
      </w:r>
      <w:proofErr w:type="gramEnd"/>
      <w:r>
        <w:rPr>
          <w:rFonts w:ascii="Arial" w:eastAsia="Times New Roman" w:hAnsi="Arial" w:cs="Arial"/>
          <w:sz w:val="30"/>
          <w:szCs w:val="30"/>
        </w:rPr>
        <w:t xml:space="preserve"> q) -&gt; r</w:t>
      </w:r>
    </w:p>
    <w:p w:rsidR="00F33B0F" w:rsidRDefault="00F33B0F" w:rsidP="00BF0C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</w:p>
    <w:tbl>
      <w:tblPr>
        <w:tblStyle w:val="Tabelacomgrade"/>
        <w:tblW w:w="6586" w:type="dxa"/>
        <w:tblInd w:w="729" w:type="dxa"/>
        <w:tblLayout w:type="fixed"/>
        <w:tblLook w:val="04A0" w:firstRow="1" w:lastRow="0" w:firstColumn="1" w:lastColumn="0" w:noHBand="0" w:noVBand="1"/>
      </w:tblPr>
      <w:tblGrid>
        <w:gridCol w:w="599"/>
        <w:gridCol w:w="599"/>
        <w:gridCol w:w="567"/>
        <w:gridCol w:w="568"/>
        <w:gridCol w:w="992"/>
        <w:gridCol w:w="1418"/>
        <w:gridCol w:w="1843"/>
      </w:tblGrid>
      <w:tr w:rsidR="00F33B0F" w:rsidTr="00F33B0F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q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eastAsia="Times New Roman" w:hAnsi="Arial" w:cs="Arial"/>
                <w:sz w:val="30"/>
                <w:szCs w:val="30"/>
              </w:rPr>
              <w:t>p ^</w:t>
            </w:r>
            <w:proofErr w:type="gramEnd"/>
            <w:r>
              <w:rPr>
                <w:rFonts w:ascii="Arial" w:eastAsia="Times New Roman" w:hAnsi="Arial" w:cs="Arial"/>
                <w:sz w:val="30"/>
                <w:szCs w:val="30"/>
              </w:rPr>
              <w:t xml:space="preserve"> q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sz w:val="30"/>
                <w:szCs w:val="30"/>
              </w:rPr>
              <w:t>~(</w:t>
            </w:r>
            <w:proofErr w:type="gramStart"/>
            <w:r>
              <w:rPr>
                <w:rFonts w:ascii="Arial" w:eastAsia="Times New Roman" w:hAnsi="Arial" w:cs="Arial"/>
                <w:sz w:val="30"/>
                <w:szCs w:val="30"/>
              </w:rPr>
              <w:t>p ^</w:t>
            </w:r>
            <w:proofErr w:type="gramEnd"/>
            <w:r>
              <w:rPr>
                <w:rFonts w:ascii="Arial" w:eastAsia="Times New Roman" w:hAnsi="Arial" w:cs="Arial"/>
                <w:sz w:val="30"/>
                <w:szCs w:val="30"/>
              </w:rPr>
              <w:t xml:space="preserve"> q)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Pr="00F33B0F" w:rsidRDefault="00F33B0F" w:rsidP="00F33B0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sz w:val="30"/>
                <w:szCs w:val="30"/>
              </w:rPr>
              <w:t>~(</w:t>
            </w:r>
            <w:proofErr w:type="gramStart"/>
            <w:r>
              <w:rPr>
                <w:rFonts w:ascii="Arial" w:eastAsia="Times New Roman" w:hAnsi="Arial" w:cs="Arial"/>
                <w:sz w:val="30"/>
                <w:szCs w:val="30"/>
              </w:rPr>
              <w:t>p ^</w:t>
            </w:r>
            <w:proofErr w:type="gramEnd"/>
            <w:r>
              <w:rPr>
                <w:rFonts w:ascii="Arial" w:eastAsia="Times New Roman" w:hAnsi="Arial" w:cs="Arial"/>
                <w:sz w:val="30"/>
                <w:szCs w:val="30"/>
              </w:rPr>
              <w:t xml:space="preserve"> q) -&gt; r</w:t>
            </w:r>
          </w:p>
        </w:tc>
      </w:tr>
      <w:tr w:rsidR="00F33B0F" w:rsidTr="00F33B0F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30"/>
                <w:szCs w:val="30"/>
              </w:rPr>
              <w:t>1</w:t>
            </w:r>
            <w:proofErr w:type="gramEnd"/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F33B0F" w:rsidTr="00F33B0F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30"/>
                <w:szCs w:val="30"/>
              </w:rPr>
              <w:t>2</w:t>
            </w:r>
            <w:proofErr w:type="gramEnd"/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F33B0F" w:rsidTr="00F33B0F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30"/>
                <w:szCs w:val="30"/>
              </w:rPr>
              <w:t>3</w:t>
            </w:r>
            <w:proofErr w:type="gramEnd"/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F33B0F" w:rsidTr="00F33B0F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30"/>
                <w:szCs w:val="30"/>
              </w:rPr>
              <w:t>4</w:t>
            </w:r>
            <w:proofErr w:type="gramEnd"/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F33B0F" w:rsidTr="00F33B0F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30"/>
                <w:szCs w:val="30"/>
              </w:rPr>
              <w:t>5</w:t>
            </w:r>
            <w:proofErr w:type="gramEnd"/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F33B0F" w:rsidTr="00F33B0F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30"/>
                <w:szCs w:val="30"/>
              </w:rPr>
              <w:t>6</w:t>
            </w:r>
            <w:proofErr w:type="gramEnd"/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F33B0F" w:rsidTr="00F33B0F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tabs>
                <w:tab w:val="left" w:pos="735"/>
              </w:tabs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30"/>
                <w:szCs w:val="30"/>
              </w:rPr>
              <w:t>7</w:t>
            </w:r>
            <w:proofErr w:type="gramEnd"/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tabs>
                <w:tab w:val="left" w:pos="735"/>
              </w:tabs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F33B0F" w:rsidTr="00F33B0F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tabs>
                <w:tab w:val="left" w:pos="735"/>
              </w:tabs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30"/>
                <w:szCs w:val="30"/>
              </w:rPr>
              <w:t>8</w:t>
            </w:r>
            <w:proofErr w:type="gramEnd"/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tabs>
                <w:tab w:val="left" w:pos="735"/>
              </w:tabs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  <w:lang w:eastAsia="en-US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0F" w:rsidRDefault="00F33B0F" w:rsidP="004413D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</w:tbl>
    <w:p w:rsidR="00F33B0F" w:rsidRPr="00C91009" w:rsidRDefault="00726ECB" w:rsidP="00BF0C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noProof/>
          <w:sz w:val="30"/>
          <w:szCs w:val="30"/>
        </w:rPr>
        <w:drawing>
          <wp:inline distT="0" distB="0" distL="0" distR="0">
            <wp:extent cx="3305636" cy="251495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505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5E" w:rsidRDefault="00BF0C5E" w:rsidP="00B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0C5E" w:rsidRPr="00BF0C5E" w:rsidRDefault="00BF0C5E" w:rsidP="00B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2BB8" w:rsidRDefault="00EE39A6" w:rsidP="00882BB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“João é esperto ou José é tolo ou João não é esperto”</w:t>
      </w:r>
      <w:r w:rsidR="00C315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0C5E" w:rsidRDefault="00726ECB" w:rsidP="00B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P:</w:t>
      </w:r>
      <w:r w:rsidRPr="00726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João é esperto</w:t>
      </w:r>
    </w:p>
    <w:p w:rsidR="00726ECB" w:rsidRDefault="00726ECB" w:rsidP="00B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Q:</w:t>
      </w:r>
      <w:r w:rsidRPr="00726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José é tolo</w:t>
      </w:r>
    </w:p>
    <w:p w:rsidR="00BF0C5E" w:rsidRPr="00726ECB" w:rsidRDefault="00726ECB" w:rsidP="00BF0C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726ECB">
        <w:rPr>
          <w:rFonts w:ascii="Arial" w:eastAsia="Times New Roman" w:hAnsi="Arial" w:cs="Arial"/>
          <w:sz w:val="30"/>
          <w:szCs w:val="30"/>
        </w:rPr>
        <w:t xml:space="preserve">(p v q) </w:t>
      </w:r>
      <w:proofErr w:type="gramStart"/>
      <w:r w:rsidRPr="00726ECB">
        <w:rPr>
          <w:rFonts w:ascii="Arial" w:eastAsia="Times New Roman" w:hAnsi="Arial" w:cs="Arial"/>
          <w:sz w:val="30"/>
          <w:szCs w:val="30"/>
        </w:rPr>
        <w:t>v ~</w:t>
      </w:r>
      <w:proofErr w:type="gramEnd"/>
      <w:r w:rsidRPr="00726ECB">
        <w:rPr>
          <w:rFonts w:ascii="Arial" w:eastAsia="Times New Roman" w:hAnsi="Arial" w:cs="Arial"/>
          <w:sz w:val="30"/>
          <w:szCs w:val="30"/>
        </w:rPr>
        <w:t>p</w:t>
      </w:r>
    </w:p>
    <w:tbl>
      <w:tblPr>
        <w:tblStyle w:val="Tabelacomgrade"/>
        <w:tblW w:w="0" w:type="auto"/>
        <w:tblInd w:w="-1476" w:type="dxa"/>
        <w:tblLook w:val="04A0" w:firstRow="1" w:lastRow="0" w:firstColumn="1" w:lastColumn="0" w:noHBand="0" w:noVBand="1"/>
      </w:tblPr>
      <w:tblGrid>
        <w:gridCol w:w="450"/>
        <w:gridCol w:w="425"/>
        <w:gridCol w:w="993"/>
        <w:gridCol w:w="567"/>
        <w:gridCol w:w="1843"/>
      </w:tblGrid>
      <w:tr w:rsidR="00726ECB" w:rsidTr="00726ECB">
        <w:tc>
          <w:tcPr>
            <w:tcW w:w="450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726ECB">
              <w:rPr>
                <w:rFonts w:ascii="Arial" w:eastAsia="Times New Roman" w:hAnsi="Arial" w:cs="Arial"/>
                <w:sz w:val="30"/>
                <w:szCs w:val="30"/>
              </w:rPr>
              <w:t>p</w:t>
            </w:r>
          </w:p>
        </w:tc>
        <w:tc>
          <w:tcPr>
            <w:tcW w:w="425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726ECB">
              <w:rPr>
                <w:rFonts w:ascii="Arial" w:eastAsia="Times New Roman" w:hAnsi="Arial" w:cs="Arial"/>
                <w:sz w:val="30"/>
                <w:szCs w:val="30"/>
              </w:rPr>
              <w:t>q</w:t>
            </w:r>
          </w:p>
        </w:tc>
        <w:tc>
          <w:tcPr>
            <w:tcW w:w="993" w:type="dxa"/>
          </w:tcPr>
          <w:p w:rsidR="00726ECB" w:rsidRDefault="00726ECB" w:rsidP="00726E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ECB">
              <w:rPr>
                <w:rFonts w:ascii="Arial" w:eastAsia="Times New Roman" w:hAnsi="Arial" w:cs="Arial"/>
                <w:sz w:val="30"/>
                <w:szCs w:val="30"/>
              </w:rPr>
              <w:t>p v q</w:t>
            </w:r>
          </w:p>
        </w:tc>
        <w:tc>
          <w:tcPr>
            <w:tcW w:w="567" w:type="dxa"/>
          </w:tcPr>
          <w:p w:rsidR="00726ECB" w:rsidRDefault="00726ECB" w:rsidP="00726E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ECB">
              <w:rPr>
                <w:rFonts w:ascii="Arial" w:eastAsia="Times New Roman" w:hAnsi="Arial" w:cs="Arial"/>
                <w:sz w:val="30"/>
                <w:szCs w:val="30"/>
              </w:rPr>
              <w:t>~p</w:t>
            </w:r>
          </w:p>
        </w:tc>
        <w:tc>
          <w:tcPr>
            <w:tcW w:w="1843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726ECB">
              <w:rPr>
                <w:rFonts w:ascii="Arial" w:eastAsia="Times New Roman" w:hAnsi="Arial" w:cs="Arial"/>
                <w:sz w:val="30"/>
                <w:szCs w:val="30"/>
              </w:rPr>
              <w:t xml:space="preserve">(p v q) </w:t>
            </w:r>
            <w:proofErr w:type="gramStart"/>
            <w:r w:rsidRPr="00726ECB">
              <w:rPr>
                <w:rFonts w:ascii="Arial" w:eastAsia="Times New Roman" w:hAnsi="Arial" w:cs="Arial"/>
                <w:sz w:val="30"/>
                <w:szCs w:val="30"/>
              </w:rPr>
              <w:t>v ~</w:t>
            </w:r>
            <w:proofErr w:type="gramEnd"/>
            <w:r w:rsidRPr="00726ECB">
              <w:rPr>
                <w:rFonts w:ascii="Arial" w:eastAsia="Times New Roman" w:hAnsi="Arial" w:cs="Arial"/>
                <w:sz w:val="30"/>
                <w:szCs w:val="30"/>
              </w:rPr>
              <w:t>p</w:t>
            </w:r>
          </w:p>
        </w:tc>
      </w:tr>
      <w:tr w:rsidR="00726ECB" w:rsidTr="00726ECB">
        <w:tc>
          <w:tcPr>
            <w:tcW w:w="450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726ECB">
              <w:rPr>
                <w:rFonts w:ascii="Arial" w:eastAsia="Times New Roman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726ECB">
              <w:rPr>
                <w:rFonts w:ascii="Arial" w:eastAsia="Times New Roman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726ECB">
              <w:rPr>
                <w:rFonts w:ascii="Arial" w:eastAsia="Times New Roman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726ECB">
              <w:rPr>
                <w:rFonts w:ascii="Arial" w:eastAsia="Times New Roman" w:hAnsi="Arial" w:cs="Arial"/>
                <w:sz w:val="30"/>
                <w:szCs w:val="30"/>
              </w:rPr>
              <w:t>F</w:t>
            </w:r>
          </w:p>
        </w:tc>
        <w:tc>
          <w:tcPr>
            <w:tcW w:w="1843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sz w:val="30"/>
                <w:szCs w:val="30"/>
              </w:rPr>
              <w:t>V</w:t>
            </w:r>
          </w:p>
        </w:tc>
      </w:tr>
      <w:tr w:rsidR="00726ECB" w:rsidTr="00726ECB">
        <w:tc>
          <w:tcPr>
            <w:tcW w:w="450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726ECB">
              <w:rPr>
                <w:rFonts w:ascii="Arial" w:eastAsia="Times New Roman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726ECB">
              <w:rPr>
                <w:rFonts w:ascii="Arial" w:eastAsia="Times New Roman" w:hAnsi="Arial" w:cs="Arial"/>
                <w:sz w:val="30"/>
                <w:szCs w:val="30"/>
              </w:rPr>
              <w:t>F</w:t>
            </w:r>
          </w:p>
        </w:tc>
        <w:tc>
          <w:tcPr>
            <w:tcW w:w="993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726ECB">
              <w:rPr>
                <w:rFonts w:ascii="Arial" w:eastAsia="Times New Roman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726ECB">
              <w:rPr>
                <w:rFonts w:ascii="Arial" w:eastAsia="Times New Roman" w:hAnsi="Arial" w:cs="Arial"/>
                <w:sz w:val="30"/>
                <w:szCs w:val="30"/>
              </w:rPr>
              <w:t>F</w:t>
            </w:r>
          </w:p>
        </w:tc>
        <w:tc>
          <w:tcPr>
            <w:tcW w:w="1843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sz w:val="30"/>
                <w:szCs w:val="30"/>
              </w:rPr>
              <w:t>V</w:t>
            </w:r>
          </w:p>
        </w:tc>
      </w:tr>
      <w:tr w:rsidR="00726ECB" w:rsidTr="00726ECB">
        <w:tc>
          <w:tcPr>
            <w:tcW w:w="450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726ECB">
              <w:rPr>
                <w:rFonts w:ascii="Arial" w:eastAsia="Times New Roman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726ECB">
              <w:rPr>
                <w:rFonts w:ascii="Arial" w:eastAsia="Times New Roman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726ECB">
              <w:rPr>
                <w:rFonts w:ascii="Arial" w:eastAsia="Times New Roman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726ECB">
              <w:rPr>
                <w:rFonts w:ascii="Arial" w:eastAsia="Times New Roman" w:hAnsi="Arial" w:cs="Arial"/>
                <w:sz w:val="30"/>
                <w:szCs w:val="30"/>
              </w:rPr>
              <w:t>V</w:t>
            </w:r>
          </w:p>
        </w:tc>
        <w:tc>
          <w:tcPr>
            <w:tcW w:w="1843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sz w:val="30"/>
                <w:szCs w:val="30"/>
              </w:rPr>
              <w:t>V</w:t>
            </w:r>
          </w:p>
        </w:tc>
      </w:tr>
      <w:tr w:rsidR="00726ECB" w:rsidTr="00726ECB">
        <w:tc>
          <w:tcPr>
            <w:tcW w:w="450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726ECB">
              <w:rPr>
                <w:rFonts w:ascii="Arial" w:eastAsia="Times New Roman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726ECB">
              <w:rPr>
                <w:rFonts w:ascii="Arial" w:eastAsia="Times New Roman" w:hAnsi="Arial" w:cs="Arial"/>
                <w:sz w:val="30"/>
                <w:szCs w:val="30"/>
              </w:rPr>
              <w:t>F</w:t>
            </w:r>
          </w:p>
        </w:tc>
        <w:tc>
          <w:tcPr>
            <w:tcW w:w="993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726ECB">
              <w:rPr>
                <w:rFonts w:ascii="Arial" w:eastAsia="Times New Roman" w:hAnsi="Arial" w:cs="Arial"/>
                <w:sz w:val="30"/>
                <w:szCs w:val="30"/>
              </w:rPr>
              <w:t>F</w:t>
            </w:r>
          </w:p>
        </w:tc>
        <w:tc>
          <w:tcPr>
            <w:tcW w:w="567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 w:rsidRPr="00726ECB">
              <w:rPr>
                <w:rFonts w:ascii="Arial" w:eastAsia="Times New Roman" w:hAnsi="Arial" w:cs="Arial"/>
                <w:sz w:val="30"/>
                <w:szCs w:val="30"/>
              </w:rPr>
              <w:t>V</w:t>
            </w:r>
          </w:p>
        </w:tc>
        <w:tc>
          <w:tcPr>
            <w:tcW w:w="1843" w:type="dxa"/>
          </w:tcPr>
          <w:p w:rsidR="00726ECB" w:rsidRPr="00726ECB" w:rsidRDefault="00726ECB" w:rsidP="00726E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sz w:val="30"/>
                <w:szCs w:val="30"/>
              </w:rPr>
              <w:t>V</w:t>
            </w:r>
          </w:p>
        </w:tc>
      </w:tr>
    </w:tbl>
    <w:p w:rsidR="00BF0C5E" w:rsidRDefault="0020437D" w:rsidP="00B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0847" cy="19338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3B7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5E" w:rsidRPr="00BF0C5E" w:rsidRDefault="00BF0C5E" w:rsidP="00B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0653" w:rsidRDefault="00AF0653" w:rsidP="00AF0653">
      <w:pPr>
        <w:pStyle w:val="PargrafodaList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B677F" w:rsidRDefault="002B677F" w:rsidP="00AF0653">
      <w:pPr>
        <w:pStyle w:val="PargrafodaList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B677F" w:rsidRPr="00B42CA2" w:rsidRDefault="002B677F" w:rsidP="002B677F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2CA2">
        <w:rPr>
          <w:rFonts w:ascii="Times New Roman" w:eastAsia="Times New Roman" w:hAnsi="Times New Roman" w:cs="Times New Roman"/>
          <w:sz w:val="24"/>
          <w:szCs w:val="24"/>
        </w:rPr>
        <w:t xml:space="preserve">Classifique quanto </w:t>
      </w:r>
      <w:proofErr w:type="gramStart"/>
      <w:r w:rsidRPr="00B42CA2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B42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2CA2">
        <w:rPr>
          <w:rFonts w:ascii="Times New Roman" w:eastAsia="Times New Roman" w:hAnsi="Times New Roman" w:cs="Times New Roman"/>
          <w:b/>
          <w:sz w:val="24"/>
          <w:szCs w:val="24"/>
        </w:rPr>
        <w:t>regras de inferência:</w:t>
      </w:r>
    </w:p>
    <w:p w:rsidR="00B42CA2" w:rsidRDefault="005B29C4" w:rsidP="002B677F">
      <w:pPr>
        <w:jc w:val="both"/>
        <w:rPr>
          <w:rFonts w:ascii="Times New Roman" w:hAnsi="Times New Roman" w:cs="Times New Roman"/>
          <w:sz w:val="24"/>
          <w:szCs w:val="24"/>
        </w:rPr>
      </w:pPr>
      <w:r w:rsidRPr="00B42CA2">
        <w:rPr>
          <w:rFonts w:ascii="Times New Roman" w:hAnsi="Times New Roman" w:cs="Times New Roman"/>
          <w:sz w:val="24"/>
          <w:szCs w:val="24"/>
        </w:rPr>
        <w:t xml:space="preserve">a) Se Martins é o autor, então o livro é de ficção. Mas o livro não é de ficção. Portanto, Martins não é o autor. </w:t>
      </w:r>
    </w:p>
    <w:p w:rsidR="00684748" w:rsidRDefault="00684748" w:rsidP="002B67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Modus </w:t>
      </w:r>
      <w:proofErr w:type="spellStart"/>
      <w:r>
        <w:rPr>
          <w:rFonts w:ascii="Times New Roman" w:hAnsi="Times New Roman" w:cs="Times New Roman"/>
          <w:sz w:val="24"/>
          <w:szCs w:val="24"/>
        </w:rPr>
        <w:t>Tollens</w:t>
      </w:r>
      <w:proofErr w:type="spellEnd"/>
    </w:p>
    <w:p w:rsidR="00684748" w:rsidRPr="00B42CA2" w:rsidRDefault="00684748" w:rsidP="002B67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2CA2" w:rsidRDefault="005B29C4" w:rsidP="002B677F">
      <w:pPr>
        <w:jc w:val="both"/>
        <w:rPr>
          <w:rFonts w:ascii="Times New Roman" w:hAnsi="Times New Roman" w:cs="Times New Roman"/>
          <w:sz w:val="24"/>
          <w:szCs w:val="24"/>
        </w:rPr>
      </w:pPr>
      <w:r w:rsidRPr="00B42CA2">
        <w:rPr>
          <w:rFonts w:ascii="Times New Roman" w:hAnsi="Times New Roman" w:cs="Times New Roman"/>
          <w:sz w:val="24"/>
          <w:szCs w:val="24"/>
        </w:rPr>
        <w:t xml:space="preserve">b) Se a firma falir, todos os seus ativos têm que ser confiscados. A firma faliu. Segue que todos os seus bens têm que ser confiscados. </w:t>
      </w:r>
    </w:p>
    <w:p w:rsidR="00684748" w:rsidRDefault="00684748" w:rsidP="002B67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Modus </w:t>
      </w:r>
      <w:proofErr w:type="spellStart"/>
      <w:r>
        <w:rPr>
          <w:rFonts w:ascii="Times New Roman" w:hAnsi="Times New Roman" w:cs="Times New Roman"/>
          <w:sz w:val="24"/>
          <w:szCs w:val="24"/>
        </w:rPr>
        <w:t>Ponens</w:t>
      </w:r>
      <w:proofErr w:type="spellEnd"/>
    </w:p>
    <w:p w:rsidR="00684748" w:rsidRPr="00B42CA2" w:rsidRDefault="00684748" w:rsidP="002B67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2CA2" w:rsidRDefault="005B29C4" w:rsidP="002B677F">
      <w:pPr>
        <w:jc w:val="both"/>
        <w:rPr>
          <w:rFonts w:ascii="Times New Roman" w:hAnsi="Times New Roman" w:cs="Times New Roman"/>
          <w:sz w:val="24"/>
          <w:szCs w:val="24"/>
        </w:rPr>
      </w:pPr>
      <w:r w:rsidRPr="00B42CA2">
        <w:rPr>
          <w:rFonts w:ascii="Times New Roman" w:hAnsi="Times New Roman" w:cs="Times New Roman"/>
          <w:sz w:val="24"/>
          <w:szCs w:val="24"/>
        </w:rPr>
        <w:t>c) O cachorro tem um pelo sedoso e adora latir. Portando, o cachorro adora latir.</w:t>
      </w:r>
    </w:p>
    <w:p w:rsidR="00684748" w:rsidRDefault="00684748" w:rsidP="002B67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Modus Simplificação</w:t>
      </w:r>
    </w:p>
    <w:p w:rsidR="00684748" w:rsidRPr="00B42CA2" w:rsidRDefault="00684748" w:rsidP="002B67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77F" w:rsidRPr="00B42CA2" w:rsidRDefault="005B29C4" w:rsidP="002B67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2CA2">
        <w:rPr>
          <w:rFonts w:ascii="Times New Roman" w:hAnsi="Times New Roman" w:cs="Times New Roman"/>
          <w:sz w:val="24"/>
          <w:szCs w:val="24"/>
        </w:rPr>
        <w:t xml:space="preserve"> d) Se Paulo é um bom nadador, então ele é um bom corredor. Se Paulo é um bom corredor, então ele é um bom ciclista. Portanto, se Paulo é um bom nadador, então ele é um bom ciclista.</w:t>
      </w:r>
    </w:p>
    <w:p w:rsidR="002B677F" w:rsidRDefault="00684748" w:rsidP="00C14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R: Silogismo Hipotético</w:t>
      </w:r>
      <w:bookmarkStart w:id="0" w:name="_GoBack"/>
      <w:bookmarkEnd w:id="0"/>
    </w:p>
    <w:p w:rsidR="002414FD" w:rsidRDefault="002414FD" w:rsidP="002414F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 Prova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!!!</w:t>
      </w:r>
      <w:proofErr w:type="gramEnd"/>
    </w:p>
    <w:sectPr w:rsidR="002414FD" w:rsidSect="002414FD">
      <w:pgSz w:w="12242" w:h="18722" w:code="25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70F6D"/>
    <w:multiLevelType w:val="hybridMultilevel"/>
    <w:tmpl w:val="883E123E"/>
    <w:lvl w:ilvl="0" w:tplc="6CDC93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5E465B"/>
    <w:multiLevelType w:val="hybridMultilevel"/>
    <w:tmpl w:val="047690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313B8"/>
    <w:multiLevelType w:val="hybridMultilevel"/>
    <w:tmpl w:val="633C5C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A316E"/>
    <w:multiLevelType w:val="hybridMultilevel"/>
    <w:tmpl w:val="96388EB2"/>
    <w:lvl w:ilvl="0" w:tplc="13363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D55689"/>
    <w:multiLevelType w:val="hybridMultilevel"/>
    <w:tmpl w:val="BD34F316"/>
    <w:lvl w:ilvl="0" w:tplc="6B6EE3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506A3B"/>
    <w:multiLevelType w:val="hybridMultilevel"/>
    <w:tmpl w:val="E702EF3C"/>
    <w:lvl w:ilvl="0" w:tplc="816EE6C6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62B"/>
    <w:rsid w:val="000244E2"/>
    <w:rsid w:val="0016362B"/>
    <w:rsid w:val="0020437D"/>
    <w:rsid w:val="002414FD"/>
    <w:rsid w:val="002A5F19"/>
    <w:rsid w:val="002B36AE"/>
    <w:rsid w:val="002B677F"/>
    <w:rsid w:val="003545A7"/>
    <w:rsid w:val="00363D99"/>
    <w:rsid w:val="0051528E"/>
    <w:rsid w:val="00557704"/>
    <w:rsid w:val="005B29C4"/>
    <w:rsid w:val="00684748"/>
    <w:rsid w:val="006E14DE"/>
    <w:rsid w:val="00726ECB"/>
    <w:rsid w:val="00882BB8"/>
    <w:rsid w:val="008D322C"/>
    <w:rsid w:val="00AD3A9A"/>
    <w:rsid w:val="00AF0653"/>
    <w:rsid w:val="00B42CA2"/>
    <w:rsid w:val="00B7026A"/>
    <w:rsid w:val="00BB4EA9"/>
    <w:rsid w:val="00BF0C5E"/>
    <w:rsid w:val="00C14162"/>
    <w:rsid w:val="00C315B2"/>
    <w:rsid w:val="00C91009"/>
    <w:rsid w:val="00ED1D5E"/>
    <w:rsid w:val="00EE39A6"/>
    <w:rsid w:val="00F3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636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6362B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16362B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6362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6362B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62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636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3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2B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636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6362B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16362B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6362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6362B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62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636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3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2B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6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1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483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JPTomás</dc:creator>
  <cp:lastModifiedBy>Leonardo Araujo</cp:lastModifiedBy>
  <cp:revision>5</cp:revision>
  <cp:lastPrinted>2019-06-07T21:12:00Z</cp:lastPrinted>
  <dcterms:created xsi:type="dcterms:W3CDTF">2020-06-15T23:30:00Z</dcterms:created>
  <dcterms:modified xsi:type="dcterms:W3CDTF">2020-06-15T23:53:00Z</dcterms:modified>
</cp:coreProperties>
</file>