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CC18" w14:textId="77777777" w:rsidR="00687227" w:rsidRPr="00164012" w:rsidRDefault="00E72FC0" w:rsidP="00E72FC0">
      <w:pPr>
        <w:tabs>
          <w:tab w:val="left" w:pos="1632"/>
          <w:tab w:val="right" w:pos="9070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F96" w:rsidRPr="0016401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133D7349" w14:textId="2734F09C" w:rsidR="00687227" w:rsidRDefault="004D1706" w:rsidP="00373C8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 E SUAS ACESSIBILIDADES PARA</w:t>
      </w:r>
    </w:p>
    <w:p w14:paraId="34FF5DD9" w14:textId="7414E210" w:rsidR="004D1706" w:rsidRDefault="004D1706" w:rsidP="00A95BF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PESSOAS COM DEFICI</w:t>
      </w:r>
      <w:r w:rsidR="00700DCF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>NCIA</w:t>
      </w:r>
    </w:p>
    <w:p w14:paraId="377C84B2" w14:textId="77777777" w:rsidR="00F55E15" w:rsidRPr="00164012" w:rsidRDefault="00F55E15" w:rsidP="00A95BF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52168" w14:textId="05270CEC" w:rsidR="00AC0EFD" w:rsidRDefault="00134214" w:rsidP="00AC0EF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Leonardo F. Araujo</w:t>
      </w:r>
      <w:r w:rsidR="004D1C99" w:rsidRPr="001640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Faculdade Municipal Professor Franco Montoro - FMPFM</w:t>
      </w:r>
      <w:r w:rsidR="000C3C89" w:rsidRPr="001640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B7DF3" w14:textId="7164A47C" w:rsidR="004D1C99" w:rsidRDefault="00134214" w:rsidP="00AC0EF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D1706">
        <w:rPr>
          <w:rFonts w:ascii="Times New Roman" w:hAnsi="Times New Roman" w:cs="Times New Roman"/>
          <w:sz w:val="24"/>
          <w:szCs w:val="24"/>
        </w:rPr>
        <w:t>raujo.leonardo98@yahoo.com.br</w:t>
      </w:r>
    </w:p>
    <w:p w14:paraId="24D4D173" w14:textId="3D072222" w:rsidR="00907113" w:rsidRDefault="00907113" w:rsidP="00A95BF6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5B53A35" w14:textId="77777777" w:rsidR="00134214" w:rsidRPr="00164012" w:rsidRDefault="00134214" w:rsidP="00A95BF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D3E12A" w14:textId="56AF3ED1" w:rsidR="008016D5" w:rsidRPr="00FB5679" w:rsidRDefault="004D1C99" w:rsidP="008016D5">
      <w:pPr>
        <w:rPr>
          <w:rFonts w:ascii="Times New Roman" w:hAnsi="Times New Roman" w:cs="Times New Roman"/>
          <w:sz w:val="24"/>
          <w:szCs w:val="24"/>
        </w:rPr>
      </w:pPr>
      <w:r w:rsidRPr="00164012">
        <w:rPr>
          <w:rFonts w:ascii="Times New Roman" w:hAnsi="Times New Roman" w:cs="Times New Roman"/>
          <w:b/>
        </w:rPr>
        <w:t>Resumo</w:t>
      </w:r>
      <w:r w:rsidR="003D0F45" w:rsidRPr="00164012">
        <w:rPr>
          <w:rFonts w:ascii="Times New Roman" w:hAnsi="Times New Roman" w:cs="Times New Roman"/>
          <w:b/>
        </w:rPr>
        <w:t>:</w:t>
      </w:r>
      <w:r w:rsidR="00CC312B" w:rsidRP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Deficiências sensoriais envolve</w:t>
      </w:r>
      <w:r w:rsidR="00CC312B">
        <w:rPr>
          <w:rFonts w:ascii="Times New Roman" w:hAnsi="Times New Roman" w:cs="Times New Roman"/>
          <w:sz w:val="24"/>
          <w:szCs w:val="24"/>
        </w:rPr>
        <w:t xml:space="preserve">m </w:t>
      </w:r>
      <w:r w:rsidR="00CC312B" w:rsidRPr="00A7672A">
        <w:rPr>
          <w:rFonts w:ascii="Times New Roman" w:hAnsi="Times New Roman" w:cs="Times New Roman"/>
          <w:sz w:val="24"/>
          <w:szCs w:val="24"/>
        </w:rPr>
        <w:t>a incapacidade total ou parcial dever ou ouvir. Isso afeta jogadores que, por exemplo, não podem ver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dicas de áudio</w:t>
      </w:r>
      <w:r w:rsidR="00CC312B">
        <w:rPr>
          <w:rFonts w:ascii="Times New Roman" w:hAnsi="Times New Roman" w:cs="Times New Roman"/>
          <w:sz w:val="24"/>
          <w:szCs w:val="24"/>
        </w:rPr>
        <w:t>. R</w:t>
      </w:r>
      <w:r w:rsidR="00CC312B" w:rsidRPr="00A7672A">
        <w:rPr>
          <w:rFonts w:ascii="Times New Roman" w:hAnsi="Times New Roman" w:cs="Times New Roman"/>
          <w:sz w:val="24"/>
          <w:szCs w:val="24"/>
        </w:rPr>
        <w:t>econhecer diferente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jogadores, ameaças ou obstáculos; ou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distinguir cores. Jogadores que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não consigo ouvir bem, perco o diálogo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entre personagens, instruções de áudio ou dicas como explosões.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Pessoas com deficiências motoras</w:t>
      </w:r>
      <w:r w:rsidR="00CC312B">
        <w:rPr>
          <w:rFonts w:ascii="Times New Roman" w:hAnsi="Times New Roman" w:cs="Times New Roman"/>
          <w:sz w:val="24"/>
          <w:szCs w:val="24"/>
        </w:rPr>
        <w:t xml:space="preserve">, </w:t>
      </w:r>
      <w:r w:rsidR="00CC312B" w:rsidRPr="00A7672A">
        <w:rPr>
          <w:rFonts w:ascii="Times New Roman" w:hAnsi="Times New Roman" w:cs="Times New Roman"/>
          <w:sz w:val="24"/>
          <w:szCs w:val="24"/>
        </w:rPr>
        <w:t>como paralisia cerebral, Parkinson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doença, paralisia e múltiplas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esclerose</w:t>
      </w:r>
      <w:r w:rsidR="00CC312B">
        <w:rPr>
          <w:rFonts w:ascii="Times New Roman" w:hAnsi="Times New Roman" w:cs="Times New Roman"/>
          <w:sz w:val="24"/>
          <w:szCs w:val="24"/>
        </w:rPr>
        <w:t>.</w:t>
      </w:r>
      <w:r w:rsidR="00CC312B" w:rsidRPr="00A7672A">
        <w:rPr>
          <w:rFonts w:ascii="Times New Roman" w:hAnsi="Times New Roman" w:cs="Times New Roman"/>
          <w:sz w:val="24"/>
          <w:szCs w:val="24"/>
        </w:rPr>
        <w:t xml:space="preserve"> </w:t>
      </w:r>
      <w:r w:rsidR="00CC312B">
        <w:rPr>
          <w:rFonts w:ascii="Times New Roman" w:hAnsi="Times New Roman" w:cs="Times New Roman"/>
          <w:sz w:val="24"/>
          <w:szCs w:val="24"/>
        </w:rPr>
        <w:t>T</w:t>
      </w:r>
      <w:r w:rsidR="00CC312B" w:rsidRPr="00A7672A">
        <w:rPr>
          <w:rFonts w:ascii="Times New Roman" w:hAnsi="Times New Roman" w:cs="Times New Roman"/>
          <w:sz w:val="24"/>
          <w:szCs w:val="24"/>
        </w:rPr>
        <w:t>em problemas para usar peças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do corpo deles. Isso mantém muitos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jogadores utilizem efetivamente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consoles e dispositivos de entrada manual.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Indivíduos com problemas cognitivos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deficiências têm déficits ou</w:t>
      </w:r>
      <w:r w:rsidR="00CC312B">
        <w:rPr>
          <w:rFonts w:ascii="Times New Roman" w:hAnsi="Times New Roman" w:cs="Times New Roman"/>
          <w:sz w:val="24"/>
          <w:szCs w:val="24"/>
        </w:rPr>
        <w:t xml:space="preserve"> </w:t>
      </w:r>
      <w:r w:rsidR="00CC312B" w:rsidRPr="00A7672A">
        <w:rPr>
          <w:rFonts w:ascii="Times New Roman" w:hAnsi="Times New Roman" w:cs="Times New Roman"/>
          <w:sz w:val="24"/>
          <w:szCs w:val="24"/>
        </w:rPr>
        <w:t>o desempenho intelectual geral</w:t>
      </w:r>
      <w:r w:rsidR="00CC312B">
        <w:rPr>
          <w:rFonts w:ascii="Times New Roman" w:hAnsi="Times New Roman" w:cs="Times New Roman"/>
          <w:sz w:val="24"/>
          <w:szCs w:val="24"/>
        </w:rPr>
        <w:t>.</w:t>
      </w:r>
      <w:r w:rsidR="008016D5" w:rsidRPr="008016D5">
        <w:rPr>
          <w:rFonts w:ascii="Times New Roman" w:hAnsi="Times New Roman" w:cs="Times New Roman"/>
          <w:sz w:val="24"/>
          <w:szCs w:val="24"/>
        </w:rPr>
        <w:t xml:space="preserve"> </w:t>
      </w:r>
      <w:r w:rsidR="008016D5" w:rsidRPr="00FB5679">
        <w:rPr>
          <w:rFonts w:ascii="Times New Roman" w:hAnsi="Times New Roman" w:cs="Times New Roman"/>
          <w:sz w:val="24"/>
          <w:szCs w:val="24"/>
        </w:rPr>
        <w:t>Vale ressaltar que nem sempre esses jogos são acessíveis, pois visam apenas oferecer uma experiencia de jogo mais fortemente baseada em áudio devido a seu público alvo.</w:t>
      </w:r>
    </w:p>
    <w:p w14:paraId="52F210DE" w14:textId="5A71B164" w:rsidR="00CC312B" w:rsidRDefault="00CC312B" w:rsidP="00CC312B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73EBFE" w14:textId="2B7DE93E" w:rsidR="004D1C99" w:rsidRPr="00164012" w:rsidRDefault="004D1C99" w:rsidP="00A01902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61312020" w14:textId="26214E96" w:rsidR="004D1C99" w:rsidRPr="00303DBA" w:rsidRDefault="004D1C99" w:rsidP="00A95BF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303DBA">
        <w:rPr>
          <w:rFonts w:ascii="Times New Roman" w:hAnsi="Times New Roman" w:cs="Times New Roman"/>
          <w:b/>
        </w:rPr>
        <w:t>Palavras-chave:</w:t>
      </w:r>
      <w:r w:rsidR="003D0F45" w:rsidRPr="00303DBA">
        <w:rPr>
          <w:rFonts w:ascii="Times New Roman" w:hAnsi="Times New Roman" w:cs="Times New Roman"/>
        </w:rPr>
        <w:t xml:space="preserve"> </w:t>
      </w:r>
      <w:r w:rsidR="00EE6167">
        <w:rPr>
          <w:rFonts w:ascii="Times New Roman" w:hAnsi="Times New Roman" w:cs="Times New Roman"/>
        </w:rPr>
        <w:t>Videogames, inclusão, jogos digitais</w:t>
      </w:r>
      <w:r w:rsidR="00DA57EB">
        <w:rPr>
          <w:rFonts w:ascii="Times New Roman" w:hAnsi="Times New Roman" w:cs="Times New Roman"/>
        </w:rPr>
        <w:t>, inclusão escolar</w:t>
      </w:r>
    </w:p>
    <w:p w14:paraId="34AA55F3" w14:textId="77777777" w:rsidR="006D6DA1" w:rsidRPr="00164012" w:rsidRDefault="006D6DA1" w:rsidP="00A95BF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2E1E4A" w14:textId="77777777" w:rsidR="00373C87" w:rsidRDefault="00373C87" w:rsidP="009E04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GAMES AND THEIR ACCESSIBILITIES</w:t>
      </w:r>
    </w:p>
    <w:p w14:paraId="05B01B74" w14:textId="53FE0FE2" w:rsidR="004D1C99" w:rsidRDefault="00373C87" w:rsidP="009E04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DISABLED PEOPLE</w:t>
      </w:r>
    </w:p>
    <w:p w14:paraId="54B437FA" w14:textId="77777777" w:rsidR="009E04CB" w:rsidRPr="00164012" w:rsidRDefault="009E04CB" w:rsidP="009E04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19F241" w14:textId="43B8EA29" w:rsidR="004D1C99" w:rsidRPr="00303DBA" w:rsidRDefault="004D1C99" w:rsidP="00A01902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303DBA">
        <w:rPr>
          <w:rFonts w:ascii="Times New Roman" w:hAnsi="Times New Roman" w:cs="Times New Roman"/>
          <w:b/>
        </w:rPr>
        <w:t>Abstract</w:t>
      </w:r>
      <w:r w:rsidR="004738CE" w:rsidRPr="00303DBA">
        <w:rPr>
          <w:rFonts w:ascii="Times New Roman" w:hAnsi="Times New Roman" w:cs="Times New Roman"/>
          <w:b/>
        </w:rPr>
        <w:t>:</w:t>
      </w:r>
      <w:r w:rsidR="00C11301" w:rsidRPr="00C11301"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Sensory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Impairments</w:t>
      </w:r>
      <w:proofErr w:type="spellEnd"/>
      <w:r w:rsidR="00C11301" w:rsidRPr="00C11301">
        <w:rPr>
          <w:rFonts w:ascii="Times New Roman" w:hAnsi="Times New Roman" w:cs="Times New Roman"/>
        </w:rPr>
        <w:t xml:space="preserve"> The total </w:t>
      </w:r>
      <w:proofErr w:type="spellStart"/>
      <w:r w:rsidR="00C11301" w:rsidRPr="00C11301">
        <w:rPr>
          <w:rFonts w:ascii="Times New Roman" w:hAnsi="Times New Roman" w:cs="Times New Roman"/>
        </w:rPr>
        <w:t>or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partial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inability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to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see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or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hear</w:t>
      </w:r>
      <w:proofErr w:type="spellEnd"/>
      <w:r w:rsidR="00C11301" w:rsidRPr="00C11301">
        <w:rPr>
          <w:rFonts w:ascii="Times New Roman" w:hAnsi="Times New Roman" w:cs="Times New Roman"/>
        </w:rPr>
        <w:t xml:space="preserve">. </w:t>
      </w:r>
      <w:proofErr w:type="spellStart"/>
      <w:r w:rsidR="00C11301" w:rsidRPr="00C11301">
        <w:rPr>
          <w:rFonts w:ascii="Times New Roman" w:hAnsi="Times New Roman" w:cs="Times New Roman"/>
        </w:rPr>
        <w:t>This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affects</w:t>
      </w:r>
      <w:proofErr w:type="spellEnd"/>
      <w:r w:rsidR="00C11301" w:rsidRPr="00C11301">
        <w:rPr>
          <w:rFonts w:ascii="Times New Roman" w:hAnsi="Times New Roman" w:cs="Times New Roman"/>
        </w:rPr>
        <w:t xml:space="preserve"> players </w:t>
      </w:r>
      <w:proofErr w:type="spellStart"/>
      <w:r w:rsidR="00C11301" w:rsidRPr="00C11301">
        <w:rPr>
          <w:rFonts w:ascii="Times New Roman" w:hAnsi="Times New Roman" w:cs="Times New Roman"/>
        </w:rPr>
        <w:t>who</w:t>
      </w:r>
      <w:proofErr w:type="spellEnd"/>
      <w:r w:rsidR="00C11301" w:rsidRPr="00C11301">
        <w:rPr>
          <w:rFonts w:ascii="Times New Roman" w:hAnsi="Times New Roman" w:cs="Times New Roman"/>
        </w:rPr>
        <w:t xml:space="preserve">, for </w:t>
      </w:r>
      <w:proofErr w:type="spellStart"/>
      <w:r w:rsidR="00C11301" w:rsidRPr="00C11301">
        <w:rPr>
          <w:rFonts w:ascii="Times New Roman" w:hAnsi="Times New Roman" w:cs="Times New Roman"/>
        </w:rPr>
        <w:t>example</w:t>
      </w:r>
      <w:proofErr w:type="spellEnd"/>
      <w:r w:rsidR="00C11301" w:rsidRPr="00C11301">
        <w:rPr>
          <w:rFonts w:ascii="Times New Roman" w:hAnsi="Times New Roman" w:cs="Times New Roman"/>
        </w:rPr>
        <w:t xml:space="preserve">, </w:t>
      </w:r>
      <w:proofErr w:type="spellStart"/>
      <w:r w:rsidR="00C11301" w:rsidRPr="00C11301">
        <w:rPr>
          <w:rFonts w:ascii="Times New Roman" w:hAnsi="Times New Roman" w:cs="Times New Roman"/>
        </w:rPr>
        <w:t>cannot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see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audio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cues</w:t>
      </w:r>
      <w:proofErr w:type="spellEnd"/>
      <w:r w:rsidR="00C11301" w:rsidRPr="00C11301">
        <w:rPr>
          <w:rFonts w:ascii="Times New Roman" w:hAnsi="Times New Roman" w:cs="Times New Roman"/>
        </w:rPr>
        <w:t xml:space="preserve">. </w:t>
      </w:r>
      <w:proofErr w:type="spellStart"/>
      <w:r w:rsidR="00C11301" w:rsidRPr="00C11301">
        <w:rPr>
          <w:rFonts w:ascii="Times New Roman" w:hAnsi="Times New Roman" w:cs="Times New Roman"/>
        </w:rPr>
        <w:t>Recognize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different</w:t>
      </w:r>
      <w:proofErr w:type="spellEnd"/>
      <w:r w:rsidR="00C11301" w:rsidRPr="00C11301">
        <w:rPr>
          <w:rFonts w:ascii="Times New Roman" w:hAnsi="Times New Roman" w:cs="Times New Roman"/>
        </w:rPr>
        <w:t xml:space="preserve"> players, </w:t>
      </w:r>
      <w:proofErr w:type="spellStart"/>
      <w:r w:rsidR="00C11301" w:rsidRPr="00C11301">
        <w:rPr>
          <w:rFonts w:ascii="Times New Roman" w:hAnsi="Times New Roman" w:cs="Times New Roman"/>
        </w:rPr>
        <w:t>threats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or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obstacles</w:t>
      </w:r>
      <w:proofErr w:type="spellEnd"/>
      <w:r w:rsidR="00C11301" w:rsidRPr="00C11301">
        <w:rPr>
          <w:rFonts w:ascii="Times New Roman" w:hAnsi="Times New Roman" w:cs="Times New Roman"/>
        </w:rPr>
        <w:t xml:space="preserve">; </w:t>
      </w:r>
      <w:proofErr w:type="spellStart"/>
      <w:r w:rsidR="00C11301" w:rsidRPr="00C11301">
        <w:rPr>
          <w:rFonts w:ascii="Times New Roman" w:hAnsi="Times New Roman" w:cs="Times New Roman"/>
        </w:rPr>
        <w:t>or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distinguish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colors</w:t>
      </w:r>
      <w:proofErr w:type="spellEnd"/>
      <w:r w:rsidR="00C11301" w:rsidRPr="00C11301">
        <w:rPr>
          <w:rFonts w:ascii="Times New Roman" w:hAnsi="Times New Roman" w:cs="Times New Roman"/>
        </w:rPr>
        <w:t xml:space="preserve">. Players </w:t>
      </w:r>
      <w:proofErr w:type="spellStart"/>
      <w:r w:rsidR="00C11301" w:rsidRPr="00C11301">
        <w:rPr>
          <w:rFonts w:ascii="Times New Roman" w:hAnsi="Times New Roman" w:cs="Times New Roman"/>
        </w:rPr>
        <w:t>who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can't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hear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well</w:t>
      </w:r>
      <w:proofErr w:type="spellEnd"/>
      <w:r w:rsidR="00C11301" w:rsidRPr="00C11301">
        <w:rPr>
          <w:rFonts w:ascii="Times New Roman" w:hAnsi="Times New Roman" w:cs="Times New Roman"/>
        </w:rPr>
        <w:t xml:space="preserve"> miss </w:t>
      </w:r>
      <w:proofErr w:type="spellStart"/>
      <w:r w:rsidR="00C11301" w:rsidRPr="00C11301">
        <w:rPr>
          <w:rFonts w:ascii="Times New Roman" w:hAnsi="Times New Roman" w:cs="Times New Roman"/>
        </w:rPr>
        <w:t>inter-character</w:t>
      </w:r>
      <w:proofErr w:type="spellEnd"/>
      <w:r w:rsidR="00C11301" w:rsidRPr="00C11301">
        <w:rPr>
          <w:rFonts w:ascii="Times New Roman" w:hAnsi="Times New Roman" w:cs="Times New Roman"/>
        </w:rPr>
        <w:t xml:space="preserve"> dialogue, </w:t>
      </w:r>
      <w:proofErr w:type="spellStart"/>
      <w:r w:rsidR="00C11301" w:rsidRPr="00C11301">
        <w:rPr>
          <w:rFonts w:ascii="Times New Roman" w:hAnsi="Times New Roman" w:cs="Times New Roman"/>
        </w:rPr>
        <w:t>audio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instructions</w:t>
      </w:r>
      <w:proofErr w:type="spellEnd"/>
      <w:r w:rsidR="00C11301" w:rsidRPr="00C11301">
        <w:rPr>
          <w:rFonts w:ascii="Times New Roman" w:hAnsi="Times New Roman" w:cs="Times New Roman"/>
        </w:rPr>
        <w:t xml:space="preserve">, </w:t>
      </w:r>
      <w:proofErr w:type="spellStart"/>
      <w:r w:rsidR="00C11301" w:rsidRPr="00C11301">
        <w:rPr>
          <w:rFonts w:ascii="Times New Roman" w:hAnsi="Times New Roman" w:cs="Times New Roman"/>
        </w:rPr>
        <w:t>or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hints</w:t>
      </w:r>
      <w:proofErr w:type="spellEnd"/>
      <w:r w:rsidR="00C11301" w:rsidRPr="00C11301">
        <w:rPr>
          <w:rFonts w:ascii="Times New Roman" w:hAnsi="Times New Roman" w:cs="Times New Roman"/>
        </w:rPr>
        <w:t xml:space="preserve"> like </w:t>
      </w:r>
      <w:proofErr w:type="spellStart"/>
      <w:r w:rsidR="00C11301" w:rsidRPr="00C11301">
        <w:rPr>
          <w:rFonts w:ascii="Times New Roman" w:hAnsi="Times New Roman" w:cs="Times New Roman"/>
        </w:rPr>
        <w:t>explosions</w:t>
      </w:r>
      <w:proofErr w:type="spellEnd"/>
      <w:r w:rsidR="00C11301" w:rsidRPr="00C11301">
        <w:rPr>
          <w:rFonts w:ascii="Times New Roman" w:hAnsi="Times New Roman" w:cs="Times New Roman"/>
        </w:rPr>
        <w:t xml:space="preserve">. People </w:t>
      </w:r>
      <w:proofErr w:type="spellStart"/>
      <w:r w:rsidR="00C11301" w:rsidRPr="00C11301">
        <w:rPr>
          <w:rFonts w:ascii="Times New Roman" w:hAnsi="Times New Roman" w:cs="Times New Roman"/>
        </w:rPr>
        <w:t>with</w:t>
      </w:r>
      <w:proofErr w:type="spellEnd"/>
      <w:r w:rsidR="00C11301" w:rsidRPr="00C11301">
        <w:rPr>
          <w:rFonts w:ascii="Times New Roman" w:hAnsi="Times New Roman" w:cs="Times New Roman"/>
        </w:rPr>
        <w:t xml:space="preserve"> motor </w:t>
      </w:r>
      <w:proofErr w:type="spellStart"/>
      <w:r w:rsidR="00C11301" w:rsidRPr="00C11301">
        <w:rPr>
          <w:rFonts w:ascii="Times New Roman" w:hAnsi="Times New Roman" w:cs="Times New Roman"/>
        </w:rPr>
        <w:t>impairments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such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gramStart"/>
      <w:r w:rsidR="00C11301" w:rsidRPr="00C11301">
        <w:rPr>
          <w:rFonts w:ascii="Times New Roman" w:hAnsi="Times New Roman" w:cs="Times New Roman"/>
        </w:rPr>
        <w:t>as cerebral</w:t>
      </w:r>
      <w:proofErr w:type="gram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palsy</w:t>
      </w:r>
      <w:proofErr w:type="spellEnd"/>
      <w:r w:rsidR="00C11301" w:rsidRPr="00C11301">
        <w:rPr>
          <w:rFonts w:ascii="Times New Roman" w:hAnsi="Times New Roman" w:cs="Times New Roman"/>
        </w:rPr>
        <w:t xml:space="preserve">, </w:t>
      </w:r>
      <w:proofErr w:type="spellStart"/>
      <w:r w:rsidR="00C11301" w:rsidRPr="00C11301">
        <w:rPr>
          <w:rFonts w:ascii="Times New Roman" w:hAnsi="Times New Roman" w:cs="Times New Roman"/>
        </w:rPr>
        <w:t>Parkinson's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disease</w:t>
      </w:r>
      <w:proofErr w:type="spellEnd"/>
      <w:r w:rsidR="00C11301" w:rsidRPr="00C11301">
        <w:rPr>
          <w:rFonts w:ascii="Times New Roman" w:hAnsi="Times New Roman" w:cs="Times New Roman"/>
        </w:rPr>
        <w:t xml:space="preserve">, </w:t>
      </w:r>
      <w:proofErr w:type="spellStart"/>
      <w:r w:rsidR="00C11301" w:rsidRPr="00C11301">
        <w:rPr>
          <w:rFonts w:ascii="Times New Roman" w:hAnsi="Times New Roman" w:cs="Times New Roman"/>
        </w:rPr>
        <w:t>paralysis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and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multiple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sclerosis</w:t>
      </w:r>
      <w:proofErr w:type="spellEnd"/>
      <w:r w:rsidR="00C11301" w:rsidRPr="00C11301">
        <w:rPr>
          <w:rFonts w:ascii="Times New Roman" w:hAnsi="Times New Roman" w:cs="Times New Roman"/>
        </w:rPr>
        <w:t xml:space="preserve">. </w:t>
      </w:r>
      <w:proofErr w:type="spellStart"/>
      <w:r w:rsidR="00C11301" w:rsidRPr="00C11301">
        <w:rPr>
          <w:rFonts w:ascii="Times New Roman" w:hAnsi="Times New Roman" w:cs="Times New Roman"/>
        </w:rPr>
        <w:t>Has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trouble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using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their</w:t>
      </w:r>
      <w:proofErr w:type="spellEnd"/>
      <w:r w:rsidR="00C11301" w:rsidRPr="00C11301">
        <w:rPr>
          <w:rFonts w:ascii="Times New Roman" w:hAnsi="Times New Roman" w:cs="Times New Roman"/>
        </w:rPr>
        <w:t xml:space="preserve"> body </w:t>
      </w:r>
      <w:proofErr w:type="spellStart"/>
      <w:r w:rsidR="00C11301" w:rsidRPr="00C11301">
        <w:rPr>
          <w:rFonts w:ascii="Times New Roman" w:hAnsi="Times New Roman" w:cs="Times New Roman"/>
        </w:rPr>
        <w:t>parts</w:t>
      </w:r>
      <w:proofErr w:type="spellEnd"/>
      <w:r w:rsidR="00C11301" w:rsidRPr="00C11301">
        <w:rPr>
          <w:rFonts w:ascii="Times New Roman" w:hAnsi="Times New Roman" w:cs="Times New Roman"/>
        </w:rPr>
        <w:t xml:space="preserve">. </w:t>
      </w:r>
      <w:proofErr w:type="spellStart"/>
      <w:r w:rsidR="00C11301" w:rsidRPr="00C11301">
        <w:rPr>
          <w:rFonts w:ascii="Times New Roman" w:hAnsi="Times New Roman" w:cs="Times New Roman"/>
        </w:rPr>
        <w:t>This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keeps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many</w:t>
      </w:r>
      <w:proofErr w:type="spellEnd"/>
      <w:r w:rsidR="00C11301" w:rsidRPr="00C11301">
        <w:rPr>
          <w:rFonts w:ascii="Times New Roman" w:hAnsi="Times New Roman" w:cs="Times New Roman"/>
        </w:rPr>
        <w:t xml:space="preserve"> gamers </w:t>
      </w:r>
      <w:proofErr w:type="spellStart"/>
      <w:r w:rsidR="00C11301" w:rsidRPr="00C11301">
        <w:rPr>
          <w:rFonts w:ascii="Times New Roman" w:hAnsi="Times New Roman" w:cs="Times New Roman"/>
        </w:rPr>
        <w:t>effectively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utilizing</w:t>
      </w:r>
      <w:proofErr w:type="spellEnd"/>
      <w:r w:rsidR="00C11301" w:rsidRPr="00C11301">
        <w:rPr>
          <w:rFonts w:ascii="Times New Roman" w:hAnsi="Times New Roman" w:cs="Times New Roman"/>
        </w:rPr>
        <w:t xml:space="preserve"> consoles </w:t>
      </w:r>
      <w:proofErr w:type="spellStart"/>
      <w:r w:rsidR="00C11301" w:rsidRPr="00C11301">
        <w:rPr>
          <w:rFonts w:ascii="Times New Roman" w:hAnsi="Times New Roman" w:cs="Times New Roman"/>
        </w:rPr>
        <w:t>and</w:t>
      </w:r>
      <w:proofErr w:type="spellEnd"/>
      <w:r w:rsidR="00C11301" w:rsidRPr="00C11301">
        <w:rPr>
          <w:rFonts w:ascii="Times New Roman" w:hAnsi="Times New Roman" w:cs="Times New Roman"/>
        </w:rPr>
        <w:t xml:space="preserve"> manual input devices. </w:t>
      </w:r>
      <w:proofErr w:type="spellStart"/>
      <w:r w:rsidR="00C11301" w:rsidRPr="00C11301">
        <w:rPr>
          <w:rFonts w:ascii="Times New Roman" w:hAnsi="Times New Roman" w:cs="Times New Roman"/>
        </w:rPr>
        <w:t>Individuals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with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cognitive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impairments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have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deficits</w:t>
      </w:r>
      <w:proofErr w:type="spellEnd"/>
      <w:r w:rsidR="00C11301" w:rsidRPr="00C11301">
        <w:rPr>
          <w:rFonts w:ascii="Times New Roman" w:hAnsi="Times New Roman" w:cs="Times New Roman"/>
        </w:rPr>
        <w:t xml:space="preserve"> </w:t>
      </w:r>
      <w:proofErr w:type="spellStart"/>
      <w:r w:rsidR="00C11301" w:rsidRPr="00C11301">
        <w:rPr>
          <w:rFonts w:ascii="Times New Roman" w:hAnsi="Times New Roman" w:cs="Times New Roman"/>
        </w:rPr>
        <w:t>or</w:t>
      </w:r>
      <w:proofErr w:type="spellEnd"/>
      <w:r w:rsidR="00C11301" w:rsidRPr="00C11301">
        <w:rPr>
          <w:rFonts w:ascii="Times New Roman" w:hAnsi="Times New Roman" w:cs="Times New Roman"/>
        </w:rPr>
        <w:t xml:space="preserve"> general </w:t>
      </w:r>
      <w:proofErr w:type="spellStart"/>
      <w:r w:rsidR="00C11301" w:rsidRPr="00C11301">
        <w:rPr>
          <w:rFonts w:ascii="Times New Roman" w:hAnsi="Times New Roman" w:cs="Times New Roman"/>
        </w:rPr>
        <w:t>intellectual</w:t>
      </w:r>
      <w:proofErr w:type="spellEnd"/>
      <w:r w:rsidR="00C11301" w:rsidRPr="00C11301">
        <w:rPr>
          <w:rFonts w:ascii="Times New Roman" w:hAnsi="Times New Roman" w:cs="Times New Roman"/>
        </w:rPr>
        <w:t xml:space="preserve"> performance.</w:t>
      </w:r>
      <w:r w:rsidR="008016D5" w:rsidRPr="008016D5">
        <w:t xml:space="preserve"> </w:t>
      </w:r>
      <w:r w:rsidR="008016D5" w:rsidRPr="008016D5">
        <w:rPr>
          <w:rFonts w:ascii="Times New Roman" w:hAnsi="Times New Roman" w:cs="Times New Roman"/>
        </w:rPr>
        <w:t xml:space="preserve">It </w:t>
      </w:r>
      <w:proofErr w:type="spellStart"/>
      <w:r w:rsidR="008016D5" w:rsidRPr="008016D5">
        <w:rPr>
          <w:rFonts w:ascii="Times New Roman" w:hAnsi="Times New Roman" w:cs="Times New Roman"/>
        </w:rPr>
        <w:t>is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worth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mentioning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that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these</w:t>
      </w:r>
      <w:proofErr w:type="spellEnd"/>
      <w:r w:rsidR="008016D5" w:rsidRPr="008016D5">
        <w:rPr>
          <w:rFonts w:ascii="Times New Roman" w:hAnsi="Times New Roman" w:cs="Times New Roman"/>
        </w:rPr>
        <w:t xml:space="preserve"> games are </w:t>
      </w:r>
      <w:proofErr w:type="spellStart"/>
      <w:r w:rsidR="008016D5" w:rsidRPr="008016D5">
        <w:rPr>
          <w:rFonts w:ascii="Times New Roman" w:hAnsi="Times New Roman" w:cs="Times New Roman"/>
        </w:rPr>
        <w:t>not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always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accessible</w:t>
      </w:r>
      <w:proofErr w:type="spellEnd"/>
      <w:r w:rsidR="008016D5" w:rsidRPr="008016D5">
        <w:rPr>
          <w:rFonts w:ascii="Times New Roman" w:hAnsi="Times New Roman" w:cs="Times New Roman"/>
        </w:rPr>
        <w:t xml:space="preserve">, as </w:t>
      </w:r>
      <w:proofErr w:type="spellStart"/>
      <w:r w:rsidR="008016D5" w:rsidRPr="008016D5">
        <w:rPr>
          <w:rFonts w:ascii="Times New Roman" w:hAnsi="Times New Roman" w:cs="Times New Roman"/>
        </w:rPr>
        <w:t>they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only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aim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to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offer</w:t>
      </w:r>
      <w:proofErr w:type="spellEnd"/>
      <w:r w:rsidR="008016D5" w:rsidRPr="008016D5">
        <w:rPr>
          <w:rFonts w:ascii="Times New Roman" w:hAnsi="Times New Roman" w:cs="Times New Roman"/>
        </w:rPr>
        <w:t xml:space="preserve"> a more </w:t>
      </w:r>
      <w:proofErr w:type="spellStart"/>
      <w:r w:rsidR="008016D5" w:rsidRPr="008016D5">
        <w:rPr>
          <w:rFonts w:ascii="Times New Roman" w:hAnsi="Times New Roman" w:cs="Times New Roman"/>
        </w:rPr>
        <w:t>audio-based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gaming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experience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due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to</w:t>
      </w:r>
      <w:proofErr w:type="spellEnd"/>
      <w:r w:rsidR="008016D5" w:rsidRPr="008016D5">
        <w:rPr>
          <w:rFonts w:ascii="Times New Roman" w:hAnsi="Times New Roman" w:cs="Times New Roman"/>
        </w:rPr>
        <w:t xml:space="preserve"> </w:t>
      </w:r>
      <w:proofErr w:type="spellStart"/>
      <w:r w:rsidR="008016D5" w:rsidRPr="008016D5">
        <w:rPr>
          <w:rFonts w:ascii="Times New Roman" w:hAnsi="Times New Roman" w:cs="Times New Roman"/>
        </w:rPr>
        <w:t>their</w:t>
      </w:r>
      <w:proofErr w:type="spellEnd"/>
      <w:r w:rsidR="008016D5" w:rsidRPr="008016D5">
        <w:rPr>
          <w:rFonts w:ascii="Times New Roman" w:hAnsi="Times New Roman" w:cs="Times New Roman"/>
        </w:rPr>
        <w:t xml:space="preserve"> target </w:t>
      </w:r>
      <w:proofErr w:type="spellStart"/>
      <w:r w:rsidR="008016D5" w:rsidRPr="008016D5">
        <w:rPr>
          <w:rFonts w:ascii="Times New Roman" w:hAnsi="Times New Roman" w:cs="Times New Roman"/>
        </w:rPr>
        <w:t>audience</w:t>
      </w:r>
      <w:proofErr w:type="spellEnd"/>
      <w:r w:rsidR="008016D5" w:rsidRPr="008016D5">
        <w:rPr>
          <w:rFonts w:ascii="Times New Roman" w:hAnsi="Times New Roman" w:cs="Times New Roman"/>
        </w:rPr>
        <w:t>.</w:t>
      </w:r>
    </w:p>
    <w:p w14:paraId="645FCD5A" w14:textId="18A85A30" w:rsidR="00EE6167" w:rsidRPr="00EE6167" w:rsidRDefault="004D1C99" w:rsidP="00EE6167">
      <w:pPr>
        <w:pStyle w:val="Pr-formataoHTML"/>
        <w:spacing w:line="540" w:lineRule="atLeast"/>
        <w:rPr>
          <w:rFonts w:ascii="inherit" w:hAnsi="inherit"/>
          <w:color w:val="000000" w:themeColor="text1"/>
          <w:sz w:val="42"/>
          <w:szCs w:val="42"/>
        </w:rPr>
      </w:pPr>
      <w:r w:rsidRPr="00EE6167">
        <w:rPr>
          <w:rFonts w:ascii="Times New Roman" w:hAnsi="Times New Roman" w:cs="Times New Roman"/>
          <w:b/>
          <w:color w:val="000000" w:themeColor="text1"/>
        </w:rPr>
        <w:t>Keywords:</w:t>
      </w:r>
      <w:r w:rsidR="004738CE" w:rsidRPr="00EE6167">
        <w:rPr>
          <w:rFonts w:ascii="Times New Roman" w:hAnsi="Times New Roman" w:cs="Times New Roman"/>
          <w:color w:val="000000" w:themeColor="text1"/>
        </w:rPr>
        <w:t xml:space="preserve"> </w:t>
      </w:r>
      <w:r w:rsidR="00EE6167" w:rsidRPr="00EE6167">
        <w:rPr>
          <w:rFonts w:ascii="Times New Roman" w:hAnsi="Times New Roman" w:cs="Times New Roman"/>
          <w:color w:val="000000" w:themeColor="text1"/>
          <w:lang w:val="en"/>
        </w:rPr>
        <w:t>Videogames, inclusion, digital games</w:t>
      </w:r>
      <w:r w:rsidR="00DA57EB">
        <w:rPr>
          <w:rFonts w:ascii="Times New Roman" w:hAnsi="Times New Roman" w:cs="Times New Roman"/>
          <w:color w:val="000000" w:themeColor="text1"/>
          <w:lang w:val="en"/>
        </w:rPr>
        <w:t xml:space="preserve">, scholar inclusion </w:t>
      </w:r>
    </w:p>
    <w:p w14:paraId="0E6F7B89" w14:textId="4A55F513" w:rsidR="004D1C99" w:rsidRPr="00303DBA" w:rsidRDefault="004D1C99" w:rsidP="00A95BF6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65E2FB07" w14:textId="77777777" w:rsidR="000F207C" w:rsidRPr="00164012" w:rsidRDefault="000F207C" w:rsidP="00A95BF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C52797" w14:textId="77777777" w:rsidR="004D1C99" w:rsidRPr="00164012" w:rsidRDefault="00421FFB" w:rsidP="00A95BF6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164012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0AD55125" w14:textId="18AA54D5" w:rsidR="00134214" w:rsidRDefault="008B2EB2" w:rsidP="008B2EB2">
      <w:pPr>
        <w:spacing w:after="12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B2EB2">
        <w:rPr>
          <w:rFonts w:ascii="Times New Roman" w:hAnsi="Times New Roman" w:cs="Times New Roman"/>
          <w:sz w:val="24"/>
          <w:szCs w:val="24"/>
        </w:rPr>
        <w:t>A maioria das pessoas joga jogos de computador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EB2">
        <w:rPr>
          <w:rFonts w:ascii="Times New Roman" w:hAnsi="Times New Roman" w:cs="Times New Roman"/>
          <w:sz w:val="24"/>
          <w:szCs w:val="24"/>
        </w:rPr>
        <w:t xml:space="preserve"> seja em uma área de trabalho, console, ou smartphone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EB2">
        <w:rPr>
          <w:rFonts w:ascii="Times New Roman" w:hAnsi="Times New Roman" w:cs="Times New Roman"/>
          <w:sz w:val="24"/>
          <w:szCs w:val="24"/>
        </w:rPr>
        <w:t xml:space="preserve"> sem pensar duas vezes. No entanto, aqueles com deficiências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2EB2">
        <w:rPr>
          <w:rFonts w:ascii="Times New Roman" w:hAnsi="Times New Roman" w:cs="Times New Roman"/>
          <w:sz w:val="24"/>
          <w:szCs w:val="24"/>
        </w:rPr>
        <w:t>como cegueira, surdez, visão parcial ou perda auditiva, daltonismo, deficiências motoras ou de destreza e limitações</w:t>
      </w:r>
      <w:r>
        <w:rPr>
          <w:rFonts w:ascii="Times New Roman" w:hAnsi="Times New Roman" w:cs="Times New Roman"/>
          <w:sz w:val="24"/>
          <w:szCs w:val="24"/>
        </w:rPr>
        <w:t>. M</w:t>
      </w:r>
      <w:r w:rsidRPr="008B2EB2">
        <w:rPr>
          <w:rFonts w:ascii="Times New Roman" w:hAnsi="Times New Roman" w:cs="Times New Roman"/>
          <w:sz w:val="24"/>
          <w:szCs w:val="24"/>
        </w:rPr>
        <w:t xml:space="preserve">uitas vezes acham que jogar jogos sejam difíceis ou impossíveis. Eles são frequentemente incapazes para ver as telas claramente ou </w:t>
      </w:r>
      <w:r>
        <w:rPr>
          <w:rFonts w:ascii="Times New Roman" w:hAnsi="Times New Roman" w:cs="Times New Roman"/>
          <w:sz w:val="24"/>
          <w:szCs w:val="24"/>
        </w:rPr>
        <w:t>completamente</w:t>
      </w:r>
      <w:r w:rsidRPr="008B2EB2">
        <w:rPr>
          <w:rFonts w:ascii="Times New Roman" w:hAnsi="Times New Roman" w:cs="Times New Roman"/>
          <w:sz w:val="24"/>
          <w:szCs w:val="24"/>
        </w:rPr>
        <w:t xml:space="preserve">, distinguir cores, </w:t>
      </w:r>
      <w:r w:rsidR="00A7672A">
        <w:rPr>
          <w:rFonts w:ascii="Times New Roman" w:hAnsi="Times New Roman" w:cs="Times New Roman"/>
          <w:sz w:val="24"/>
          <w:szCs w:val="24"/>
        </w:rPr>
        <w:t>executar comandos</w:t>
      </w:r>
      <w:r w:rsidRPr="008B2EB2">
        <w:rPr>
          <w:rFonts w:ascii="Times New Roman" w:hAnsi="Times New Roman" w:cs="Times New Roman"/>
          <w:sz w:val="24"/>
          <w:szCs w:val="24"/>
        </w:rPr>
        <w:t xml:space="preserve"> complexos ou ouvir sons que indicam eventos importantes </w:t>
      </w:r>
      <w:r w:rsidR="00A7672A">
        <w:rPr>
          <w:rFonts w:ascii="Times New Roman" w:hAnsi="Times New Roman" w:cs="Times New Roman"/>
          <w:sz w:val="24"/>
          <w:szCs w:val="24"/>
        </w:rPr>
        <w:t>n</w:t>
      </w:r>
      <w:r w:rsidRPr="008B2EB2">
        <w:rPr>
          <w:rFonts w:ascii="Times New Roman" w:hAnsi="Times New Roman" w:cs="Times New Roman"/>
          <w:sz w:val="24"/>
          <w:szCs w:val="24"/>
        </w:rPr>
        <w:t>o jogo. A importância destas limitações é ampliada como jogos são cada vez mais usados para atividades como educação, treinamento e saúde. Agora há esforços crescentes para desenvolver tecnologias e técnicas - que a barra lateral "Ajudando Detalhes de Jogadores com Deficiência - para tornar os jogos acessíveis a pessoas com deficiência e convencer desenvolvedores de jogos para agir. Vários desenvolvedores estão já fazendo isso. No entanto, muitos jogos permanecem inacessíveis para pessoas com deficiência. Especialistas dizem que a maioria das empresas de jogos simplesmente não pensa em os deficientes ou sabe o que poderia ser feito para ajudá-los. Para ajudar a mudar isso, grupos de defesa estão aumentando seus esforços de educação e trabalho mais de perto com os desenvolvedores.</w:t>
      </w:r>
    </w:p>
    <w:p w14:paraId="36F157CA" w14:textId="77777777" w:rsidR="00A95BF6" w:rsidRPr="00164012" w:rsidRDefault="00A95BF6" w:rsidP="00A95BF6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1A05F" w14:textId="51342322" w:rsidR="00A95BF6" w:rsidRDefault="00501FE1" w:rsidP="00592B62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64012">
        <w:rPr>
          <w:rFonts w:ascii="Times New Roman" w:hAnsi="Times New Roman" w:cs="Times New Roman"/>
          <w:b/>
          <w:sz w:val="24"/>
          <w:szCs w:val="24"/>
        </w:rPr>
        <w:t>MATERIAIS E MÉTODOS</w:t>
      </w:r>
    </w:p>
    <w:p w14:paraId="5834B3C1" w14:textId="550CFBC1" w:rsidR="008250BE" w:rsidRPr="00A95BF6" w:rsidRDefault="008250BE" w:rsidP="008250BE">
      <w:pPr>
        <w:pStyle w:val="PargrafodaLista"/>
        <w:spacing w:after="120" w:line="360" w:lineRule="auto"/>
        <w:ind w:left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de pesquisa que foi usado nesse artigo foi uma pesquisa bibliográfica, onde foi lido livros, artigos e pesquisas e então se baseando neles foi possível escrever esse artigo.</w:t>
      </w:r>
    </w:p>
    <w:p w14:paraId="0CA5890D" w14:textId="77777777" w:rsidR="004B3FE5" w:rsidRPr="004B3FE5" w:rsidRDefault="004B3FE5" w:rsidP="008250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64D32" w14:textId="77777777" w:rsidR="00C442DA" w:rsidRDefault="001C1C3A" w:rsidP="000E4971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64012">
        <w:rPr>
          <w:rFonts w:ascii="Times New Roman" w:hAnsi="Times New Roman" w:cs="Times New Roman"/>
          <w:b/>
          <w:sz w:val="24"/>
          <w:szCs w:val="24"/>
        </w:rPr>
        <w:t xml:space="preserve">DISCUSSÃO E RESULTADOS </w:t>
      </w:r>
    </w:p>
    <w:p w14:paraId="6FEC0FA1" w14:textId="2012544A" w:rsidR="005C1E14" w:rsidRDefault="00CC312B" w:rsidP="000E4971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A53A3B">
        <w:rPr>
          <w:rFonts w:ascii="Times New Roman" w:hAnsi="Times New Roman" w:cs="Times New Roman"/>
          <w:b/>
          <w:sz w:val="24"/>
          <w:szCs w:val="24"/>
        </w:rPr>
        <w:t>Acessibilidade para pessoas com deficiência física nos jogos</w:t>
      </w:r>
    </w:p>
    <w:p w14:paraId="51941B57" w14:textId="20D45AB9" w:rsidR="00CC312B" w:rsidRDefault="00CC312B" w:rsidP="00D4444F">
      <w:pPr>
        <w:jc w:val="both"/>
        <w:rPr>
          <w:rFonts w:ascii="Times New Roman" w:hAnsi="Times New Roman" w:cs="Times New Roman"/>
          <w:sz w:val="24"/>
          <w:szCs w:val="24"/>
        </w:rPr>
      </w:pPr>
      <w:r w:rsidRPr="00D4444F">
        <w:rPr>
          <w:rFonts w:ascii="Times New Roman" w:hAnsi="Times New Roman" w:cs="Times New Roman"/>
          <w:sz w:val="24"/>
          <w:szCs w:val="24"/>
        </w:rPr>
        <w:t>Na figura abaixo, podemos ver um exemplo simples</w:t>
      </w:r>
      <w:r w:rsidR="00E54337">
        <w:rPr>
          <w:rFonts w:ascii="Times New Roman" w:hAnsi="Times New Roman" w:cs="Times New Roman"/>
          <w:sz w:val="24"/>
          <w:szCs w:val="24"/>
        </w:rPr>
        <w:t xml:space="preserve"> e desenhado da forma que o software do jogo funciona, possibilitando que o usuário consiga jogar apenas com a voz</w:t>
      </w:r>
      <w:r w:rsidR="00D4444F">
        <w:rPr>
          <w:rFonts w:ascii="Times New Roman" w:hAnsi="Times New Roman" w:cs="Times New Roman"/>
          <w:sz w:val="24"/>
          <w:szCs w:val="24"/>
        </w:rPr>
        <w:t>.</w:t>
      </w:r>
    </w:p>
    <w:p w14:paraId="0DA92A13" w14:textId="77777777" w:rsidR="009E04CB" w:rsidRDefault="009E04CB" w:rsidP="00D444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DD369" w14:textId="77777777" w:rsidR="00D4444F" w:rsidRDefault="00D4444F" w:rsidP="00D44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F126D" w14:textId="77777777" w:rsidR="00D4444F" w:rsidRDefault="00D4444F" w:rsidP="00D44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Figura 1 – Funcionamento de interface do </w:t>
      </w:r>
    </w:p>
    <w:p w14:paraId="68E881A2" w14:textId="17BCB2AB" w:rsidR="00D4444F" w:rsidRDefault="00D4444F" w:rsidP="00D44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 de damas jogável por voz</w:t>
      </w:r>
    </w:p>
    <w:p w14:paraId="4993FC5B" w14:textId="17E4149A" w:rsidR="00D4444F" w:rsidRDefault="00D4444F" w:rsidP="00D4444F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4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3F659" wp14:editId="515E7166">
            <wp:extent cx="2171888" cy="2324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3D1" w14:textId="2C9FA62D" w:rsidR="00D4444F" w:rsidRDefault="00D4444F" w:rsidP="00D4444F">
      <w:pPr>
        <w:jc w:val="center"/>
        <w:rPr>
          <w:rFonts w:ascii="Times New Roman" w:hAnsi="Times New Roman" w:cs="Times New Roman"/>
        </w:rPr>
      </w:pPr>
      <w:r w:rsidRPr="00AC0EFD">
        <w:rPr>
          <w:rStyle w:val="FontesChar"/>
          <w:rFonts w:ascii="Times New Roman" w:hAnsi="Times New Roman" w:cs="Times New Roman"/>
          <w:b/>
          <w:bCs/>
          <w:caps w:val="0"/>
          <w:sz w:val="22"/>
        </w:rPr>
        <w:t>Fonte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4444F">
        <w:rPr>
          <w:rFonts w:ascii="Times New Roman" w:hAnsi="Times New Roman" w:cs="Times New Roman"/>
        </w:rPr>
        <w:t>Marcos A. M. Antas</w:t>
      </w:r>
      <w:r>
        <w:rPr>
          <w:rFonts w:ascii="Times New Roman" w:hAnsi="Times New Roman" w:cs="Times New Roman"/>
        </w:rPr>
        <w:t xml:space="preserve"> (2015)</w:t>
      </w:r>
    </w:p>
    <w:p w14:paraId="03B6C9B8" w14:textId="77777777" w:rsidR="00033C58" w:rsidRDefault="00033C58" w:rsidP="00D4444F">
      <w:pPr>
        <w:jc w:val="center"/>
        <w:rPr>
          <w:rFonts w:ascii="Times New Roman" w:hAnsi="Times New Roman" w:cs="Times New Roman"/>
        </w:rPr>
      </w:pPr>
    </w:p>
    <w:p w14:paraId="27019C9C" w14:textId="5505B374" w:rsidR="00D4444F" w:rsidRDefault="00D4444F" w:rsidP="00D44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O mesmo é como funciona uma interface do jogo de damas, onde a entrada pode ser efetuada tanto clicando na tela, apertando uma tecla, ou por voz.</w:t>
      </w:r>
      <w:r w:rsidR="001D5AB8">
        <w:rPr>
          <w:rFonts w:ascii="Times New Roman" w:hAnsi="Times New Roman" w:cs="Times New Roman"/>
          <w:sz w:val="24"/>
          <w:szCs w:val="24"/>
        </w:rPr>
        <w:t xml:space="preserve"> Onde possibilitaria, uma pessoa com deficiência, a conseguir jogar o mesmo sem muita dificuldade.</w:t>
      </w:r>
    </w:p>
    <w:p w14:paraId="56C25D47" w14:textId="2E256F3D" w:rsidR="001D5AB8" w:rsidRDefault="001D5AB8" w:rsidP="00D444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948AE" w14:textId="77777777" w:rsidR="009E04CB" w:rsidRDefault="009E04CB" w:rsidP="00D444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0B969" w14:textId="37954CE2" w:rsidR="00FB5679" w:rsidRDefault="001D5AB8" w:rsidP="00FB5679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A53A3B">
        <w:rPr>
          <w:rFonts w:ascii="Times New Roman" w:hAnsi="Times New Roman" w:cs="Times New Roman"/>
          <w:b/>
          <w:sz w:val="24"/>
          <w:szCs w:val="24"/>
        </w:rPr>
        <w:t>Acessibilidade para pessoas com deficiência visual nos jogos</w:t>
      </w:r>
    </w:p>
    <w:p w14:paraId="46888D32" w14:textId="77777777" w:rsidR="00A53A3B" w:rsidRPr="00FB5679" w:rsidRDefault="00A53A3B" w:rsidP="00FB5679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B6419F" w14:textId="4874CF31" w:rsidR="00FB5679" w:rsidRPr="008016D5" w:rsidRDefault="00FB5679" w:rsidP="008016D5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Áudio games, são os jogos que a interação principal, ocorre por meio de áudios do jogo</w:t>
      </w:r>
      <w:r w:rsidR="008016D5">
        <w:rPr>
          <w:rFonts w:ascii="Times New Roman" w:hAnsi="Times New Roman" w:cs="Times New Roman"/>
          <w:sz w:val="24"/>
          <w:szCs w:val="24"/>
        </w:rPr>
        <w:t>.</w:t>
      </w:r>
    </w:p>
    <w:p w14:paraId="570D6210" w14:textId="1B823B79" w:rsidR="00033C58" w:rsidRPr="00462F72" w:rsidRDefault="00033C58" w:rsidP="00462F72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jogo incrível que consegue deixar até mesmos pessoas cegas conseguirem, é 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Us, que possibilita inúmeras opções de acessibilidade tanto para pessoas com problema de visão, a pessoas completamente cegas</w:t>
      </w:r>
      <w:r w:rsidR="00D9185C">
        <w:rPr>
          <w:rFonts w:ascii="Times New Roman" w:hAnsi="Times New Roman" w:cs="Times New Roman"/>
          <w:sz w:val="24"/>
          <w:szCs w:val="24"/>
        </w:rPr>
        <w:t>.</w:t>
      </w:r>
    </w:p>
    <w:p w14:paraId="7BD18AA8" w14:textId="77777777" w:rsidR="00FB0EFF" w:rsidRDefault="00FB0EFF" w:rsidP="009E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3D14C9" w14:textId="77777777" w:rsidR="00FB0EFF" w:rsidRDefault="00FB0EFF" w:rsidP="009E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B1080" w14:textId="30C15741" w:rsidR="00033C58" w:rsidRDefault="00033C58" w:rsidP="009E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Imagem capturada de um youtuber</w:t>
      </w:r>
    </w:p>
    <w:p w14:paraId="0669EA2F" w14:textId="3C2019AA" w:rsidR="00033C58" w:rsidRDefault="00FF332E" w:rsidP="009E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mostra o contraste dos personagens</w:t>
      </w:r>
    </w:p>
    <w:p w14:paraId="3685684C" w14:textId="16C63F8E" w:rsidR="00FF332E" w:rsidRDefault="00FF332E" w:rsidP="009E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pessoas com deficiência visual</w:t>
      </w:r>
    </w:p>
    <w:p w14:paraId="4E80F43D" w14:textId="19C0582C" w:rsidR="00FF332E" w:rsidRDefault="00FF332E" w:rsidP="009E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Consigam enxergar melhor</w:t>
      </w:r>
    </w:p>
    <w:p w14:paraId="03035E23" w14:textId="77777777" w:rsidR="00F43B11" w:rsidRDefault="00F43B11" w:rsidP="009E04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2BD2E4" w14:textId="3E06F9D7" w:rsidR="00033C58" w:rsidRDefault="009E04CB" w:rsidP="00033C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E6BDF" wp14:editId="29D60703">
            <wp:extent cx="4710989" cy="263895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00" cy="26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32E" w:rsidRPr="00FF332E">
        <w:rPr>
          <w:noProof/>
        </w:rPr>
        <w:t xml:space="preserve"> </w:t>
      </w:r>
    </w:p>
    <w:p w14:paraId="4B8EFEFF" w14:textId="333F2980" w:rsidR="00033C58" w:rsidRDefault="00033C58" w:rsidP="00033C58">
      <w:pPr>
        <w:jc w:val="center"/>
        <w:rPr>
          <w:rFonts w:ascii="Times New Roman" w:hAnsi="Times New Roman" w:cs="Times New Roman"/>
        </w:rPr>
      </w:pPr>
      <w:r w:rsidRPr="00AC0EFD">
        <w:rPr>
          <w:rStyle w:val="FontesChar"/>
          <w:rFonts w:ascii="Times New Roman" w:hAnsi="Times New Roman" w:cs="Times New Roman"/>
          <w:b/>
          <w:bCs/>
          <w:caps w:val="0"/>
          <w:sz w:val="22"/>
        </w:rPr>
        <w:t>Fonte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 xml:space="preserve">Print do youtuber </w:t>
      </w:r>
      <w:r w:rsidR="00FF332E" w:rsidRPr="00FF332E">
        <w:rPr>
          <w:rFonts w:ascii="Times New Roman" w:hAnsi="Times New Roman" w:cs="Times New Roman"/>
        </w:rPr>
        <w:t xml:space="preserve">LDBLIND </w:t>
      </w:r>
      <w:proofErr w:type="spellStart"/>
      <w:proofErr w:type="gramStart"/>
      <w:r w:rsidR="00FF332E" w:rsidRPr="00FF332E">
        <w:rPr>
          <w:rFonts w:ascii="Times New Roman" w:hAnsi="Times New Roman" w:cs="Times New Roman"/>
        </w:rPr>
        <w:t>LeyDemolidor</w:t>
      </w:r>
      <w:proofErr w:type="spellEnd"/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2020)</w:t>
      </w:r>
    </w:p>
    <w:p w14:paraId="21BCC74F" w14:textId="5509F45E" w:rsidR="00FB0EFF" w:rsidRPr="00462F72" w:rsidRDefault="00F43B11" w:rsidP="00462F72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imagem acima, podemos ver uma gameplay do jogador, jogando com a opção de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ligada, onde os personagens e itens são destacados em cores distintas e o cenário fica em uma cor cinza claro.</w:t>
      </w:r>
    </w:p>
    <w:p w14:paraId="37E7A15A" w14:textId="4F67DDB5" w:rsidR="00FB0EFF" w:rsidRDefault="00FB0EFF" w:rsidP="00FB0EFF">
      <w:pPr>
        <w:tabs>
          <w:tab w:val="left" w:pos="3732"/>
        </w:tabs>
        <w:rPr>
          <w:rFonts w:ascii="Times New Roman" w:hAnsi="Times New Roman" w:cs="Times New Roman"/>
        </w:rPr>
      </w:pPr>
    </w:p>
    <w:p w14:paraId="7C98E80F" w14:textId="2332B47B" w:rsidR="00FB0EFF" w:rsidRPr="00FB0EFF" w:rsidRDefault="00FB0EFF" w:rsidP="00FB0EFF">
      <w:pPr>
        <w:tabs>
          <w:tab w:val="left" w:pos="37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EFF">
        <w:rPr>
          <w:rFonts w:ascii="Times New Roman" w:hAnsi="Times New Roman" w:cs="Times New Roman"/>
          <w:sz w:val="24"/>
          <w:szCs w:val="24"/>
        </w:rPr>
        <w:t>Figura 3 – aqui podemos ver as opções de acessibilidade</w:t>
      </w:r>
    </w:p>
    <w:p w14:paraId="6B429092" w14:textId="5EB150E7" w:rsidR="00FB0EFF" w:rsidRDefault="00FB0EFF" w:rsidP="00FB0EFF">
      <w:pPr>
        <w:tabs>
          <w:tab w:val="left" w:pos="37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EFF">
        <w:rPr>
          <w:rFonts w:ascii="Times New Roman" w:hAnsi="Times New Roman" w:cs="Times New Roman"/>
          <w:sz w:val="24"/>
          <w:szCs w:val="24"/>
        </w:rPr>
        <w:t xml:space="preserve">Para pessoas com </w:t>
      </w:r>
      <w:r>
        <w:rPr>
          <w:rFonts w:ascii="Times New Roman" w:hAnsi="Times New Roman" w:cs="Times New Roman"/>
          <w:sz w:val="24"/>
          <w:szCs w:val="24"/>
        </w:rPr>
        <w:t>deficiência</w:t>
      </w:r>
    </w:p>
    <w:p w14:paraId="53799A30" w14:textId="77777777" w:rsidR="00462F72" w:rsidRDefault="00462F72" w:rsidP="00FB0EFF">
      <w:pPr>
        <w:tabs>
          <w:tab w:val="left" w:pos="37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2B3F22" w14:textId="2659C792" w:rsidR="00FF332E" w:rsidRDefault="00FB0EFF" w:rsidP="00F43B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F857D0" wp14:editId="42B5B184">
            <wp:extent cx="5759450" cy="2801721"/>
            <wp:effectExtent l="0" t="0" r="0" b="0"/>
            <wp:docPr id="6" name="Imagem 6" descr="The Last of Us Part II Mídia Digital Ps4 Os Recursos Do Jogo Mais de 60  configurações tor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Last of Us Part II Mídia Digital Ps4 Os Recursos Do Jogo Mais de 60  configurações tor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43" cy="28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319A" w14:textId="55FE571F" w:rsidR="00033C58" w:rsidRDefault="00FB0EFF" w:rsidP="00033C58">
      <w:pPr>
        <w:jc w:val="center"/>
        <w:rPr>
          <w:rFonts w:ascii="Times New Roman" w:hAnsi="Times New Roman" w:cs="Times New Roman"/>
        </w:rPr>
      </w:pPr>
      <w:r w:rsidRPr="00AC0EFD">
        <w:rPr>
          <w:rStyle w:val="FontesChar"/>
          <w:rFonts w:ascii="Times New Roman" w:hAnsi="Times New Roman" w:cs="Times New Roman"/>
          <w:b/>
          <w:bCs/>
          <w:caps w:val="0"/>
          <w:sz w:val="22"/>
        </w:rPr>
        <w:t>Fonte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 xml:space="preserve">Site </w:t>
      </w:r>
      <w:r w:rsidRPr="00FB0EFF">
        <w:rPr>
          <w:rFonts w:ascii="Times New Roman" w:hAnsi="Times New Roman" w:cs="Times New Roman"/>
        </w:rPr>
        <w:t>https://eticagames.com.br</w:t>
      </w:r>
    </w:p>
    <w:p w14:paraId="210B9951" w14:textId="5505726B" w:rsidR="00FB0EFF" w:rsidRDefault="00FB0EFF" w:rsidP="00033C58">
      <w:pPr>
        <w:jc w:val="center"/>
        <w:rPr>
          <w:rFonts w:ascii="Times New Roman" w:hAnsi="Times New Roman" w:cs="Times New Roman"/>
        </w:rPr>
      </w:pPr>
    </w:p>
    <w:p w14:paraId="4D036357" w14:textId="77777777" w:rsidR="00FB0EFF" w:rsidRDefault="00FB0EFF" w:rsidP="00033C58">
      <w:pPr>
        <w:jc w:val="center"/>
        <w:rPr>
          <w:rFonts w:ascii="Times New Roman" w:hAnsi="Times New Roman" w:cs="Times New Roman"/>
        </w:rPr>
      </w:pPr>
    </w:p>
    <w:p w14:paraId="1FC62AC9" w14:textId="372222C8" w:rsidR="00033C58" w:rsidRDefault="00033C58" w:rsidP="00033C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vídeo dele, podemos ver funções muito interessantes</w:t>
      </w:r>
      <w:r w:rsidR="00FF332E">
        <w:rPr>
          <w:rFonts w:ascii="Times New Roman" w:hAnsi="Times New Roman" w:cs="Times New Roman"/>
          <w:sz w:val="24"/>
          <w:szCs w:val="24"/>
        </w:rPr>
        <w:t xml:space="preserve">, o jogo possui incrementado uma interface bem interessante, onde </w:t>
      </w:r>
      <w:r w:rsidR="00D9185C">
        <w:rPr>
          <w:rFonts w:ascii="Times New Roman" w:hAnsi="Times New Roman" w:cs="Times New Roman"/>
          <w:sz w:val="24"/>
          <w:szCs w:val="24"/>
        </w:rPr>
        <w:t xml:space="preserve">o jogador, </w:t>
      </w:r>
      <w:proofErr w:type="spellStart"/>
      <w:proofErr w:type="gramStart"/>
      <w:r w:rsidR="00D9185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D9185C">
        <w:rPr>
          <w:rFonts w:ascii="Times New Roman" w:hAnsi="Times New Roman" w:cs="Times New Roman"/>
          <w:sz w:val="24"/>
          <w:szCs w:val="24"/>
        </w:rPr>
        <w:t xml:space="preserve"> medida que vai prosseguindo, o jogo vai fazendo diferentes barulhos, dependendo do ação que o jogador deveria tomar, </w:t>
      </w:r>
      <w:proofErr w:type="spellStart"/>
      <w:r w:rsidR="00D9185C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D9185C">
        <w:rPr>
          <w:rFonts w:ascii="Times New Roman" w:hAnsi="Times New Roman" w:cs="Times New Roman"/>
          <w:sz w:val="24"/>
          <w:szCs w:val="24"/>
        </w:rPr>
        <w:t>: o caminho que tem que seguir, quando tem que pular, onde tem itens para pegar e inimigos, e muito mais opções.</w:t>
      </w:r>
    </w:p>
    <w:p w14:paraId="339D1BCA" w14:textId="4A1055B1" w:rsidR="00FB5679" w:rsidRDefault="00FB5679" w:rsidP="00033C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parecer um pouco difícil de se acostumar a jogar sem ver e só com as acessibilidades, e realmente é, porém, com o tempo, você acostuma e joga sem travar tanto.</w:t>
      </w:r>
    </w:p>
    <w:p w14:paraId="4683DBAB" w14:textId="63F9073E" w:rsidR="00033C58" w:rsidRDefault="00033C58" w:rsidP="00FB5679">
      <w:pPr>
        <w:rPr>
          <w:rFonts w:ascii="Times New Roman" w:hAnsi="Times New Roman" w:cs="Times New Roman"/>
        </w:rPr>
      </w:pPr>
    </w:p>
    <w:p w14:paraId="7C714D2B" w14:textId="123BFFC0" w:rsidR="00A53A3B" w:rsidRPr="00A53A3B" w:rsidRDefault="00FB5679" w:rsidP="00A53A3B">
      <w:pPr>
        <w:ind w:left="567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 </w:t>
      </w:r>
      <w:r w:rsidR="00982554">
        <w:rPr>
          <w:rFonts w:ascii="Times New Roman" w:hAnsi="Times New Roman" w:cs="Times New Roman"/>
          <w:b/>
          <w:sz w:val="24"/>
          <w:szCs w:val="24"/>
        </w:rPr>
        <w:t xml:space="preserve">Acessibilidade para </w:t>
      </w:r>
      <w:r w:rsidR="00A53A3B">
        <w:rPr>
          <w:rFonts w:ascii="Times New Roman" w:hAnsi="Times New Roman" w:cs="Times New Roman"/>
          <w:b/>
          <w:sz w:val="24"/>
          <w:szCs w:val="24"/>
        </w:rPr>
        <w:t>pessoas com deficiência</w:t>
      </w:r>
      <w:r w:rsidR="00982554">
        <w:rPr>
          <w:rFonts w:ascii="Times New Roman" w:hAnsi="Times New Roman" w:cs="Times New Roman"/>
          <w:b/>
          <w:sz w:val="24"/>
          <w:szCs w:val="24"/>
        </w:rPr>
        <w:t xml:space="preserve"> auditiv</w:t>
      </w:r>
      <w:r w:rsidR="00A53A3B">
        <w:rPr>
          <w:rFonts w:ascii="Times New Roman" w:hAnsi="Times New Roman" w:cs="Times New Roman"/>
          <w:b/>
          <w:sz w:val="24"/>
          <w:szCs w:val="24"/>
        </w:rPr>
        <w:t>a</w:t>
      </w:r>
      <w:r w:rsidR="00982554">
        <w:rPr>
          <w:rFonts w:ascii="Times New Roman" w:hAnsi="Times New Roman" w:cs="Times New Roman"/>
          <w:b/>
          <w:sz w:val="24"/>
          <w:szCs w:val="24"/>
        </w:rPr>
        <w:t xml:space="preserve"> nos jogos</w:t>
      </w:r>
    </w:p>
    <w:p w14:paraId="729EA291" w14:textId="5F0814DA" w:rsidR="001D5AB8" w:rsidRPr="00D4444F" w:rsidRDefault="00A53A3B" w:rsidP="00D44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todos os jogos hoje em dia, já possuem acessibilidade para pessoas com deficiência auditiva,</w:t>
      </w:r>
      <w:r w:rsidR="00700DCF">
        <w:rPr>
          <w:rFonts w:ascii="Times New Roman" w:hAnsi="Times New Roman" w:cs="Times New Roman"/>
          <w:sz w:val="24"/>
          <w:szCs w:val="24"/>
        </w:rPr>
        <w:t xml:space="preserve"> pois eles legendam tudo que os personagens falam, e também os barulhos ambientes, possivelmente sendo a área que mais existe acessibilidade a pessoas com deficiência.</w:t>
      </w:r>
    </w:p>
    <w:p w14:paraId="685527EF" w14:textId="77777777" w:rsidR="001C1C3A" w:rsidRPr="00164012" w:rsidRDefault="001C1C3A" w:rsidP="00A95BF6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E9E09B" w14:textId="77777777" w:rsidR="00C7055C" w:rsidRDefault="001C1C3A" w:rsidP="000E4971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64012">
        <w:rPr>
          <w:rFonts w:ascii="Times New Roman" w:hAnsi="Times New Roman" w:cs="Times New Roman"/>
          <w:b/>
          <w:sz w:val="24"/>
          <w:szCs w:val="24"/>
        </w:rPr>
        <w:t xml:space="preserve">CONCLUSÃO </w:t>
      </w:r>
    </w:p>
    <w:p w14:paraId="185A598D" w14:textId="166154C3" w:rsidR="000E4971" w:rsidRPr="000E4971" w:rsidRDefault="00700DCF" w:rsidP="000E4971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artigo, pudemos entender, que a inclusão da acessibilidade a pessoas com deficiência nos jogos, está aumentando cada vez mais aumentando e possibilitando que todos possam se divertir jogando, </w:t>
      </w:r>
      <w:r w:rsidR="001E70E7">
        <w:rPr>
          <w:rFonts w:ascii="Times New Roman" w:hAnsi="Times New Roman" w:cs="Times New Roman"/>
          <w:sz w:val="24"/>
          <w:szCs w:val="24"/>
        </w:rPr>
        <w:t>independentemente</w:t>
      </w:r>
      <w:r>
        <w:rPr>
          <w:rFonts w:ascii="Times New Roman" w:hAnsi="Times New Roman" w:cs="Times New Roman"/>
          <w:sz w:val="24"/>
          <w:szCs w:val="24"/>
        </w:rPr>
        <w:t xml:space="preserve"> de sua capacidade física, auditiva ou visual, assim tentando incluir a todos</w:t>
      </w:r>
    </w:p>
    <w:p w14:paraId="5D2A3563" w14:textId="77777777" w:rsidR="00D7639C" w:rsidRPr="00D7639C" w:rsidRDefault="00D7639C" w:rsidP="00D7639C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14:paraId="374EF586" w14:textId="77777777" w:rsidR="000E4971" w:rsidRDefault="005F2AE4" w:rsidP="008E639C">
      <w:pPr>
        <w:pStyle w:val="PargrafodaLista"/>
        <w:numPr>
          <w:ilvl w:val="0"/>
          <w:numId w:val="1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D7639C">
        <w:rPr>
          <w:rFonts w:ascii="Times New Roman" w:hAnsi="Times New Roman" w:cs="Times New Roman"/>
          <w:b/>
          <w:sz w:val="24"/>
          <w:szCs w:val="24"/>
        </w:rPr>
        <w:t>AGRADECIMENTO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763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AC17AD" w14:textId="77777777" w:rsidR="004E043B" w:rsidRDefault="001E70E7" w:rsidP="008E639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Gostaria de agradecer a todos que me apoiaram durante todo o meu progresso, aos meus familiares, que mesmo passando por complicações familiares, sempre estiveram ao meu lado, </w:t>
      </w:r>
    </w:p>
    <w:p w14:paraId="6B2DF85C" w14:textId="2A479748" w:rsidR="00D7639C" w:rsidRPr="000E4971" w:rsidRDefault="004E043B" w:rsidP="008E639C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meus professores, que sempre me orienta</w:t>
      </w:r>
      <w:r w:rsidR="0016699B">
        <w:rPr>
          <w:rFonts w:ascii="Times New Roman" w:hAnsi="Times New Roman" w:cs="Times New Roman"/>
          <w:sz w:val="24"/>
          <w:szCs w:val="24"/>
        </w:rPr>
        <w:t>ram para conseguir melhorar cada vez mais,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0E7">
        <w:rPr>
          <w:rFonts w:ascii="Times New Roman" w:hAnsi="Times New Roman" w:cs="Times New Roman"/>
          <w:sz w:val="24"/>
          <w:szCs w:val="24"/>
        </w:rPr>
        <w:t>aos meus colegas de trabalho</w:t>
      </w:r>
      <w:r w:rsidR="00BA7A96">
        <w:rPr>
          <w:rFonts w:ascii="Times New Roman" w:hAnsi="Times New Roman" w:cs="Times New Roman"/>
          <w:sz w:val="24"/>
          <w:szCs w:val="24"/>
        </w:rPr>
        <w:t xml:space="preserve"> e da faculdade</w:t>
      </w:r>
      <w:r w:rsidR="001E70E7">
        <w:rPr>
          <w:rFonts w:ascii="Times New Roman" w:hAnsi="Times New Roman" w:cs="Times New Roman"/>
          <w:sz w:val="24"/>
          <w:szCs w:val="24"/>
        </w:rPr>
        <w:t xml:space="preserve">, que sempre tiram minhas </w:t>
      </w:r>
      <w:proofErr w:type="spellStart"/>
      <w:r w:rsidR="001E70E7">
        <w:rPr>
          <w:rFonts w:ascii="Times New Roman" w:hAnsi="Times New Roman" w:cs="Times New Roman"/>
          <w:sz w:val="24"/>
          <w:szCs w:val="24"/>
        </w:rPr>
        <w:t>duvidas</w:t>
      </w:r>
      <w:proofErr w:type="spellEnd"/>
      <w:r w:rsidR="001E70E7">
        <w:rPr>
          <w:rFonts w:ascii="Times New Roman" w:hAnsi="Times New Roman" w:cs="Times New Roman"/>
          <w:sz w:val="24"/>
          <w:szCs w:val="24"/>
        </w:rPr>
        <w:t xml:space="preserve"> e me ajudam quando preciso</w:t>
      </w:r>
      <w:r w:rsidR="00BA7A96">
        <w:rPr>
          <w:rFonts w:ascii="Times New Roman" w:hAnsi="Times New Roman" w:cs="Times New Roman"/>
          <w:sz w:val="24"/>
          <w:szCs w:val="24"/>
        </w:rPr>
        <w:t xml:space="preserve"> e meus amigos que sempre estão ao meu lado me apoiando.</w:t>
      </w:r>
    </w:p>
    <w:p w14:paraId="4351362B" w14:textId="7B1D0F55" w:rsidR="000E4971" w:rsidRDefault="000E4971" w:rsidP="000E4971">
      <w:pPr>
        <w:pStyle w:val="PargrafodaLista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E21F4D" w14:textId="77777777" w:rsidR="00462F72" w:rsidRPr="000E4971" w:rsidRDefault="00462F72" w:rsidP="000E4971">
      <w:pPr>
        <w:pStyle w:val="PargrafodaLista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6E29B1A" w14:textId="6A40360E" w:rsidR="00816419" w:rsidRDefault="00E504A7" w:rsidP="00F43B11">
      <w:pPr>
        <w:pStyle w:val="NormalWeb"/>
        <w:shd w:val="clear" w:color="auto" w:fill="FFFFFF"/>
        <w:spacing w:before="0" w:beforeAutospacing="0" w:after="120" w:afterAutospacing="0" w:line="360" w:lineRule="auto"/>
      </w:pPr>
      <w:r w:rsidRPr="007B5920">
        <w:rPr>
          <w:rStyle w:val="Forte"/>
        </w:rPr>
        <w:lastRenderedPageBreak/>
        <w:t>REFERÊNCIAS</w:t>
      </w:r>
    </w:p>
    <w:p w14:paraId="2931D20B" w14:textId="7D1B397B" w:rsidR="00816419" w:rsidRDefault="00816419" w:rsidP="0081641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Antas, M. A. M.; Souto, G.; Alves, R.; Valentim, R. A. M. Interface adaptável para jogos digitais: jogando com a voz, </w:t>
      </w:r>
      <w:r w:rsidRPr="00816419">
        <w:rPr>
          <w:rFonts w:ascii="Times New Roman" w:hAnsi="Times New Roman" w:cs="Times New Roman"/>
          <w:sz w:val="24"/>
          <w:szCs w:val="24"/>
        </w:rPr>
        <w:t xml:space="preserve">SBC – </w:t>
      </w:r>
      <w:proofErr w:type="spellStart"/>
      <w:r w:rsidRPr="00816419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816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6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hAnsi="Times New Roman" w:cs="Times New Roman"/>
          <w:sz w:val="24"/>
          <w:szCs w:val="24"/>
        </w:rPr>
        <w:t>SBGames</w:t>
      </w:r>
      <w:proofErr w:type="spellEnd"/>
      <w:r w:rsidRPr="00816419">
        <w:rPr>
          <w:rFonts w:ascii="Times New Roman" w:hAnsi="Times New Roman" w:cs="Times New Roman"/>
          <w:sz w:val="24"/>
          <w:szCs w:val="24"/>
        </w:rPr>
        <w:t xml:space="preserve"> 2015 | ISSN: 2179-2259</w:t>
      </w:r>
    </w:p>
    <w:p w14:paraId="1879223D" w14:textId="77777777" w:rsidR="00F43B11" w:rsidRDefault="00F43B11" w:rsidP="0081641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17EBAD" w14:textId="280B6AD7" w:rsidR="00F43B11" w:rsidRDefault="00F43B11" w:rsidP="00F43B11">
      <w:pPr>
        <w:pStyle w:val="NormalWeb"/>
        <w:shd w:val="clear" w:color="auto" w:fill="FFFFFF"/>
        <w:spacing w:before="0" w:beforeAutospacing="0" w:after="120" w:afterAutospacing="0"/>
      </w:pPr>
      <w:r>
        <w:t xml:space="preserve">Araújo, M. C. C.; Façanha, A. R.; Darin, T. G. R. </w:t>
      </w:r>
      <w:r w:rsidRPr="003871E0">
        <w:t xml:space="preserve">Um Estudo das Recomendações de Acessibilidade para </w:t>
      </w:r>
      <w:proofErr w:type="spellStart"/>
      <w:r w:rsidRPr="003871E0">
        <w:t>Audiogames</w:t>
      </w:r>
      <w:proofErr w:type="spellEnd"/>
      <w:r w:rsidRPr="003871E0">
        <w:t xml:space="preserve"> M</w:t>
      </w:r>
      <w:r>
        <w:t>ó</w:t>
      </w:r>
      <w:r w:rsidRPr="003871E0">
        <w:t>veis</w:t>
      </w:r>
      <w:r>
        <w:t xml:space="preserve">, SBC –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SBGames</w:t>
      </w:r>
      <w:proofErr w:type="spellEnd"/>
      <w:r>
        <w:t xml:space="preserve"> 2015</w:t>
      </w:r>
    </w:p>
    <w:p w14:paraId="1BCDA4F0" w14:textId="77777777" w:rsidR="00F43B11" w:rsidRDefault="00F43B11" w:rsidP="00F43B1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0E7C91" w14:textId="11A7AC74" w:rsidR="00F43B11" w:rsidRDefault="00F43B11" w:rsidP="00F43B1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21F1">
        <w:rPr>
          <w:rFonts w:ascii="Times New Roman" w:hAnsi="Times New Roman" w:cs="Times New Roman"/>
          <w:sz w:val="24"/>
          <w:szCs w:val="24"/>
        </w:rPr>
        <w:t xml:space="preserve">Brown, </w:t>
      </w:r>
      <w:proofErr w:type="gramStart"/>
      <w:r w:rsidRPr="006F21F1">
        <w:rPr>
          <w:rFonts w:ascii="Times New Roman" w:hAnsi="Times New Roman" w:cs="Times New Roman"/>
          <w:sz w:val="24"/>
          <w:szCs w:val="24"/>
        </w:rPr>
        <w:t>M. ;</w:t>
      </w:r>
      <w:proofErr w:type="gramEnd"/>
      <w:r w:rsidRPr="006F21F1">
        <w:rPr>
          <w:rFonts w:ascii="Times New Roman" w:hAnsi="Times New Roman" w:cs="Times New Roman"/>
          <w:sz w:val="24"/>
          <w:szCs w:val="24"/>
        </w:rPr>
        <w:t xml:space="preserve"> Anderson, S. L.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Disability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 Design in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 Games</w:t>
      </w:r>
      <w:r>
        <w:rPr>
          <w:rFonts w:ascii="Times New Roman" w:hAnsi="Times New Roman" w:cs="Times New Roman"/>
          <w:sz w:val="24"/>
          <w:szCs w:val="24"/>
        </w:rPr>
        <w:t>, 2020.</w:t>
      </w:r>
      <w:r w:rsidRPr="006F21F1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 xml:space="preserve"> Culture 2020, Vol.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1F1">
        <w:rPr>
          <w:rFonts w:ascii="Times New Roman" w:hAnsi="Times New Roman" w:cs="Times New Roman"/>
          <w:sz w:val="24"/>
          <w:szCs w:val="24"/>
        </w:rPr>
        <w:t xml:space="preserve">(0) 1–17 © The </w:t>
      </w:r>
      <w:proofErr w:type="spellStart"/>
      <w:r w:rsidRPr="006F21F1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6F21F1">
        <w:rPr>
          <w:rFonts w:ascii="Times New Roman" w:hAnsi="Times New Roman" w:cs="Times New Roman"/>
          <w:sz w:val="24"/>
          <w:szCs w:val="24"/>
        </w:rPr>
        <w:t>(s) 2020</w:t>
      </w:r>
    </w:p>
    <w:p w14:paraId="6614749B" w14:textId="77777777" w:rsidR="00F43B11" w:rsidRDefault="00F43B11" w:rsidP="00F43B1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CA3B25" w14:textId="77777777" w:rsidR="00F43B11" w:rsidRDefault="00F43B11" w:rsidP="00F43B1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007F4">
        <w:rPr>
          <w:rFonts w:ascii="Times New Roman" w:hAnsi="Times New Roman" w:cs="Times New Roman"/>
          <w:sz w:val="24"/>
          <w:szCs w:val="24"/>
        </w:rPr>
        <w:t>Cheiran</w:t>
      </w:r>
      <w:proofErr w:type="spellEnd"/>
      <w:r w:rsidRPr="004007F4">
        <w:rPr>
          <w:rFonts w:ascii="Times New Roman" w:hAnsi="Times New Roman" w:cs="Times New Roman"/>
          <w:sz w:val="24"/>
          <w:szCs w:val="24"/>
        </w:rPr>
        <w:t>,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007F4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007F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007F4">
        <w:rPr>
          <w:rFonts w:ascii="Times New Roman" w:hAnsi="Times New Roman" w:cs="Times New Roman"/>
          <w:sz w:val="24"/>
          <w:szCs w:val="24"/>
        </w:rPr>
        <w:t xml:space="preserve"> Jogos Inclusivos: diretrizes de acessibilidade para jogos digitais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007F4">
        <w:rPr>
          <w:rFonts w:ascii="Times New Roman" w:hAnsi="Times New Roman" w:cs="Times New Roman"/>
          <w:sz w:val="24"/>
          <w:szCs w:val="24"/>
        </w:rPr>
        <w:t xml:space="preserve"> 2013. 162 f.:</w:t>
      </w:r>
      <w:proofErr w:type="spellStart"/>
      <w:r w:rsidRPr="004007F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4007F4">
        <w:rPr>
          <w:rFonts w:ascii="Times New Roman" w:hAnsi="Times New Roman" w:cs="Times New Roman"/>
          <w:sz w:val="24"/>
          <w:szCs w:val="24"/>
        </w:rPr>
        <w:t>. (mestrado) – Universidade Federal do Rio Grande do Sul. Programa de Pós-Graduação em Computação. Porto Alegre, BR – RS, 2013.</w:t>
      </w:r>
    </w:p>
    <w:p w14:paraId="688F8CAB" w14:textId="77777777" w:rsidR="00F43B11" w:rsidRPr="00F43B11" w:rsidRDefault="00F43B11" w:rsidP="00F43B1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E3A38B" w14:textId="7E60A2D1" w:rsidR="00F43B11" w:rsidRPr="00C940AA" w:rsidRDefault="00F43B11" w:rsidP="00F43B11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Garber</w:t>
      </w:r>
      <w:proofErr w:type="spellEnd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L. Game </w:t>
      </w:r>
      <w:proofErr w:type="spellStart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Accessibility</w:t>
      </w:r>
      <w:proofErr w:type="spellEnd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Enabling</w:t>
      </w:r>
      <w:proofErr w:type="spellEnd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Everyone</w:t>
      </w:r>
      <w:proofErr w:type="spellEnd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6F2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Play. Computer, 46(6), 14–18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2013</w:t>
      </w:r>
    </w:p>
    <w:p w14:paraId="4CB91A86" w14:textId="77777777" w:rsidR="00F43B11" w:rsidRPr="00816419" w:rsidRDefault="00F43B11" w:rsidP="00F43B1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3B55E0" w14:textId="77777777" w:rsidR="00F43B11" w:rsidRDefault="00F43B11" w:rsidP="00F43B1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16419">
        <w:rPr>
          <w:rFonts w:ascii="Times New Roman" w:hAnsi="Times New Roman" w:cs="Times New Roman"/>
          <w:sz w:val="24"/>
          <w:szCs w:val="24"/>
        </w:rPr>
        <w:t>Ribeiro, V</w:t>
      </w:r>
      <w:r>
        <w:rPr>
          <w:rFonts w:ascii="Times New Roman" w:hAnsi="Times New Roman" w:cs="Times New Roman"/>
          <w:sz w:val="24"/>
          <w:szCs w:val="24"/>
        </w:rPr>
        <w:t xml:space="preserve">. S. </w:t>
      </w:r>
      <w:r w:rsidRPr="00816419">
        <w:rPr>
          <w:rFonts w:ascii="Times New Roman" w:hAnsi="Times New Roman" w:cs="Times New Roman"/>
          <w:sz w:val="24"/>
          <w:szCs w:val="24"/>
        </w:rPr>
        <w:t>Acessibilidade em jogos digitais: análise de recursos atuais de acessibilidade em jogos digitais de cartas colecionáveis para deficientes visuais, 2020. 69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hAnsi="Times New Roman" w:cs="Times New Roman"/>
          <w:sz w:val="24"/>
          <w:szCs w:val="24"/>
        </w:rPr>
        <w:t>Monografia (Graduação em Sistema de Informação) - Curso de Sistema da Informação – Centro Universitário Unidade de Ensino Superior Dom Bosco – UNDB, 2020.</w:t>
      </w:r>
    </w:p>
    <w:sectPr w:rsidR="00F43B11" w:rsidSect="00CE70FA">
      <w:headerReference w:type="default" r:id="rId11"/>
      <w:footerReference w:type="default" r:id="rId12"/>
      <w:pgSz w:w="11906" w:h="16838" w:code="9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8166" w14:textId="77777777" w:rsidR="00191E13" w:rsidRDefault="00191E13" w:rsidP="009E4BC8">
      <w:pPr>
        <w:spacing w:after="0" w:line="240" w:lineRule="auto"/>
      </w:pPr>
      <w:r>
        <w:separator/>
      </w:r>
    </w:p>
  </w:endnote>
  <w:endnote w:type="continuationSeparator" w:id="0">
    <w:p w14:paraId="23CA5C1C" w14:textId="77777777" w:rsidR="00191E13" w:rsidRDefault="00191E13" w:rsidP="009E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E9E2" w14:textId="77777777" w:rsidR="000463B4" w:rsidRDefault="000463B4" w:rsidP="000463B4">
    <w:pPr>
      <w:pStyle w:val="Rodap"/>
      <w:jc w:val="right"/>
      <w:rPr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</w:pPr>
    <w:r>
      <w:rPr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>______________________________________________________________________</w:t>
    </w:r>
  </w:p>
  <w:p w14:paraId="537B30F5" w14:textId="77777777" w:rsidR="006565D9" w:rsidRPr="00F67096" w:rsidRDefault="000463B4" w:rsidP="00D345BB">
    <w:pPr>
      <w:pStyle w:val="Rodap"/>
      <w:rPr>
        <w:rFonts w:ascii="Baskerville Old Face" w:hAnsi="Baskerville Old Face" w:cs="Arial"/>
        <w:sz w:val="24"/>
        <w:szCs w:val="24"/>
      </w:rPr>
    </w:pPr>
    <w:r w:rsidRPr="00F67096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>Vol</w:t>
    </w:r>
    <w:r w:rsidR="00D345BB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>ume</w:t>
    </w:r>
    <w:r w:rsidRPr="00F67096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6, 2021 </w:t>
    </w:r>
    <w:r w:rsidR="00035D52" w:rsidRPr="00F67096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        </w:t>
    </w:r>
    <w:r w:rsidR="0047699D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                       </w:t>
    </w:r>
    <w:r w:rsidR="00D345BB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                                  </w:t>
    </w:r>
    <w:r w:rsidR="00A0061E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                              </w:t>
    </w:r>
    <w:r w:rsidR="00D345BB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    </w:t>
    </w:r>
    <w:r w:rsidR="007B0197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  </w:t>
    </w:r>
    <w:r w:rsidR="0047699D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 </w:t>
    </w:r>
    <w:r w:rsidR="00D345BB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>Página</w:t>
    </w:r>
    <w:r w:rsidR="007B0197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 xml:space="preserve"> </w:t>
    </w:r>
    <w:r w:rsidRPr="00F67096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fldChar w:fldCharType="begin"/>
    </w:r>
    <w:r w:rsidRPr="00F67096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instrText>PAGE   \* MERGEFORMAT</w:instrText>
    </w:r>
    <w:r w:rsidRPr="00F67096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fldChar w:fldCharType="separate"/>
    </w:r>
    <w:r w:rsidR="00A37A0C">
      <w:rPr>
        <w:rFonts w:ascii="Baskerville Old Face" w:hAnsi="Baskerville Old Face"/>
        <w:noProof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>1</w:t>
    </w:r>
    <w:r w:rsidRPr="00F67096">
      <w:rPr>
        <w:rFonts w:ascii="Baskerville Old Face" w:hAnsi="Baskerville Old Face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7A3A" w14:textId="77777777" w:rsidR="00191E13" w:rsidRDefault="00191E13" w:rsidP="009E4BC8">
      <w:pPr>
        <w:spacing w:after="0" w:line="240" w:lineRule="auto"/>
      </w:pPr>
      <w:r>
        <w:separator/>
      </w:r>
    </w:p>
  </w:footnote>
  <w:footnote w:type="continuationSeparator" w:id="0">
    <w:p w14:paraId="44012906" w14:textId="77777777" w:rsidR="00191E13" w:rsidRDefault="00191E13" w:rsidP="009E4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6ECB" w14:textId="77777777" w:rsidR="006565D9" w:rsidRDefault="004E5EA4" w:rsidP="004E5EA4">
    <w:pPr>
      <w:pStyle w:val="Cabealho"/>
    </w:pPr>
    <w:r>
      <w:rPr>
        <w:noProof/>
        <w:lang w:eastAsia="pt-BR"/>
      </w:rPr>
      <w:drawing>
        <wp:inline distT="0" distB="0" distL="0" distR="0" wp14:anchorId="2ED96D49" wp14:editId="664250D9">
          <wp:extent cx="5759450" cy="962376"/>
          <wp:effectExtent l="0" t="0" r="0" b="9525"/>
          <wp:docPr id="2" name="Imagem 2" descr="C:\Users\DELL\Downloads\Cabeçalho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ownloads\Cabeçalho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96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65166B" w14:textId="77777777" w:rsidR="00CE70FA" w:rsidRPr="004E5EA4" w:rsidRDefault="00CE70FA" w:rsidP="004E5E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A48"/>
    <w:multiLevelType w:val="hybridMultilevel"/>
    <w:tmpl w:val="306C1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40AA1"/>
    <w:multiLevelType w:val="hybridMultilevel"/>
    <w:tmpl w:val="C5306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083639">
    <w:abstractNumId w:val="0"/>
  </w:num>
  <w:num w:numId="2" w16cid:durableId="200253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08"/>
    <w:rsid w:val="000054F3"/>
    <w:rsid w:val="0001299B"/>
    <w:rsid w:val="00021820"/>
    <w:rsid w:val="0002417C"/>
    <w:rsid w:val="00033C58"/>
    <w:rsid w:val="00035D52"/>
    <w:rsid w:val="000463B4"/>
    <w:rsid w:val="000824F3"/>
    <w:rsid w:val="000C3C89"/>
    <w:rsid w:val="000E0EBC"/>
    <w:rsid w:val="000E4971"/>
    <w:rsid w:val="000F207C"/>
    <w:rsid w:val="00134214"/>
    <w:rsid w:val="001463D7"/>
    <w:rsid w:val="00164012"/>
    <w:rsid w:val="0016699B"/>
    <w:rsid w:val="00172311"/>
    <w:rsid w:val="001761E9"/>
    <w:rsid w:val="00191E13"/>
    <w:rsid w:val="001C1C3A"/>
    <w:rsid w:val="001D5AB8"/>
    <w:rsid w:val="001E70E7"/>
    <w:rsid w:val="00210279"/>
    <w:rsid w:val="00224A38"/>
    <w:rsid w:val="00265014"/>
    <w:rsid w:val="002678E6"/>
    <w:rsid w:val="00274597"/>
    <w:rsid w:val="002834A7"/>
    <w:rsid w:val="002A0A2F"/>
    <w:rsid w:val="002A2E3B"/>
    <w:rsid w:val="002D61A0"/>
    <w:rsid w:val="002E02D8"/>
    <w:rsid w:val="002F6BF4"/>
    <w:rsid w:val="00303DBA"/>
    <w:rsid w:val="00316D66"/>
    <w:rsid w:val="00332692"/>
    <w:rsid w:val="00355FA9"/>
    <w:rsid w:val="00360060"/>
    <w:rsid w:val="00360BD3"/>
    <w:rsid w:val="00373C87"/>
    <w:rsid w:val="00386B4A"/>
    <w:rsid w:val="003871E0"/>
    <w:rsid w:val="003B3FAE"/>
    <w:rsid w:val="003D0F45"/>
    <w:rsid w:val="003E3CFB"/>
    <w:rsid w:val="004007F4"/>
    <w:rsid w:val="004065E7"/>
    <w:rsid w:val="00421FFB"/>
    <w:rsid w:val="00423E06"/>
    <w:rsid w:val="004243A3"/>
    <w:rsid w:val="0045172A"/>
    <w:rsid w:val="00462F72"/>
    <w:rsid w:val="004738CE"/>
    <w:rsid w:val="0047699D"/>
    <w:rsid w:val="004908FC"/>
    <w:rsid w:val="004A4107"/>
    <w:rsid w:val="004B3E8E"/>
    <w:rsid w:val="004B3FE5"/>
    <w:rsid w:val="004D1706"/>
    <w:rsid w:val="004D1C99"/>
    <w:rsid w:val="004D4393"/>
    <w:rsid w:val="004E043B"/>
    <w:rsid w:val="004E5EA4"/>
    <w:rsid w:val="00501FE1"/>
    <w:rsid w:val="00502054"/>
    <w:rsid w:val="0053408D"/>
    <w:rsid w:val="00545E97"/>
    <w:rsid w:val="00573604"/>
    <w:rsid w:val="00580CF4"/>
    <w:rsid w:val="00592B62"/>
    <w:rsid w:val="005A67DB"/>
    <w:rsid w:val="005C1E14"/>
    <w:rsid w:val="005D0F00"/>
    <w:rsid w:val="005E6900"/>
    <w:rsid w:val="005F2AE4"/>
    <w:rsid w:val="005F6F42"/>
    <w:rsid w:val="00610EB0"/>
    <w:rsid w:val="00650E6E"/>
    <w:rsid w:val="006545D9"/>
    <w:rsid w:val="00655382"/>
    <w:rsid w:val="006565D9"/>
    <w:rsid w:val="00687227"/>
    <w:rsid w:val="006A4F1A"/>
    <w:rsid w:val="006A720C"/>
    <w:rsid w:val="006B7093"/>
    <w:rsid w:val="006D6DA1"/>
    <w:rsid w:val="006E5887"/>
    <w:rsid w:val="006F21F1"/>
    <w:rsid w:val="00700DCF"/>
    <w:rsid w:val="00702D29"/>
    <w:rsid w:val="0071112A"/>
    <w:rsid w:val="00741863"/>
    <w:rsid w:val="00761A90"/>
    <w:rsid w:val="0077017B"/>
    <w:rsid w:val="00771E55"/>
    <w:rsid w:val="00780E6E"/>
    <w:rsid w:val="007A5755"/>
    <w:rsid w:val="007B0197"/>
    <w:rsid w:val="007B5920"/>
    <w:rsid w:val="007C3322"/>
    <w:rsid w:val="007D2A12"/>
    <w:rsid w:val="007F59EE"/>
    <w:rsid w:val="008016D5"/>
    <w:rsid w:val="00816419"/>
    <w:rsid w:val="008250BE"/>
    <w:rsid w:val="00881737"/>
    <w:rsid w:val="00891477"/>
    <w:rsid w:val="008A60C3"/>
    <w:rsid w:val="008B2EB2"/>
    <w:rsid w:val="008D14D0"/>
    <w:rsid w:val="008D2B4E"/>
    <w:rsid w:val="008E639C"/>
    <w:rsid w:val="00907113"/>
    <w:rsid w:val="00923B0D"/>
    <w:rsid w:val="00941A66"/>
    <w:rsid w:val="00951745"/>
    <w:rsid w:val="00982554"/>
    <w:rsid w:val="009842F5"/>
    <w:rsid w:val="009A0F96"/>
    <w:rsid w:val="009C3C4F"/>
    <w:rsid w:val="009E04CB"/>
    <w:rsid w:val="009E078A"/>
    <w:rsid w:val="009E4BC8"/>
    <w:rsid w:val="00A0061E"/>
    <w:rsid w:val="00A01902"/>
    <w:rsid w:val="00A01D93"/>
    <w:rsid w:val="00A0599C"/>
    <w:rsid w:val="00A1734C"/>
    <w:rsid w:val="00A37A0C"/>
    <w:rsid w:val="00A53A3B"/>
    <w:rsid w:val="00A750CF"/>
    <w:rsid w:val="00A7672A"/>
    <w:rsid w:val="00A90491"/>
    <w:rsid w:val="00A95BF6"/>
    <w:rsid w:val="00AA1949"/>
    <w:rsid w:val="00AA3E04"/>
    <w:rsid w:val="00AC0EFD"/>
    <w:rsid w:val="00AC462D"/>
    <w:rsid w:val="00AD5997"/>
    <w:rsid w:val="00AE395B"/>
    <w:rsid w:val="00B01570"/>
    <w:rsid w:val="00B20C98"/>
    <w:rsid w:val="00B24DBE"/>
    <w:rsid w:val="00BA00BD"/>
    <w:rsid w:val="00BA11FE"/>
    <w:rsid w:val="00BA35E0"/>
    <w:rsid w:val="00BA7A96"/>
    <w:rsid w:val="00BB39B1"/>
    <w:rsid w:val="00BB6D8E"/>
    <w:rsid w:val="00BC08C1"/>
    <w:rsid w:val="00C02EC9"/>
    <w:rsid w:val="00C11301"/>
    <w:rsid w:val="00C24761"/>
    <w:rsid w:val="00C25CA9"/>
    <w:rsid w:val="00C442DA"/>
    <w:rsid w:val="00C46DC7"/>
    <w:rsid w:val="00C55973"/>
    <w:rsid w:val="00C7055C"/>
    <w:rsid w:val="00C745C6"/>
    <w:rsid w:val="00C940AA"/>
    <w:rsid w:val="00C95825"/>
    <w:rsid w:val="00CA60F9"/>
    <w:rsid w:val="00CC312B"/>
    <w:rsid w:val="00CD062D"/>
    <w:rsid w:val="00CE05BB"/>
    <w:rsid w:val="00CE70FA"/>
    <w:rsid w:val="00CF2C1C"/>
    <w:rsid w:val="00D260C9"/>
    <w:rsid w:val="00D345BB"/>
    <w:rsid w:val="00D4444F"/>
    <w:rsid w:val="00D7639C"/>
    <w:rsid w:val="00D76BDB"/>
    <w:rsid w:val="00D81DD6"/>
    <w:rsid w:val="00D86608"/>
    <w:rsid w:val="00D9185C"/>
    <w:rsid w:val="00D9282C"/>
    <w:rsid w:val="00D958F9"/>
    <w:rsid w:val="00DA57EB"/>
    <w:rsid w:val="00DA7B40"/>
    <w:rsid w:val="00DB4C5F"/>
    <w:rsid w:val="00DC1815"/>
    <w:rsid w:val="00DC5D3C"/>
    <w:rsid w:val="00DD0EBE"/>
    <w:rsid w:val="00DF319B"/>
    <w:rsid w:val="00E0247E"/>
    <w:rsid w:val="00E03E83"/>
    <w:rsid w:val="00E21D9D"/>
    <w:rsid w:val="00E36960"/>
    <w:rsid w:val="00E3753F"/>
    <w:rsid w:val="00E40645"/>
    <w:rsid w:val="00E504A7"/>
    <w:rsid w:val="00E52315"/>
    <w:rsid w:val="00E54337"/>
    <w:rsid w:val="00E57AEC"/>
    <w:rsid w:val="00E72FC0"/>
    <w:rsid w:val="00E94567"/>
    <w:rsid w:val="00EE6167"/>
    <w:rsid w:val="00EF55FA"/>
    <w:rsid w:val="00F05D7D"/>
    <w:rsid w:val="00F34637"/>
    <w:rsid w:val="00F4139D"/>
    <w:rsid w:val="00F42D25"/>
    <w:rsid w:val="00F43B11"/>
    <w:rsid w:val="00F55E15"/>
    <w:rsid w:val="00F67096"/>
    <w:rsid w:val="00F721F7"/>
    <w:rsid w:val="00F876DD"/>
    <w:rsid w:val="00F90CB8"/>
    <w:rsid w:val="00F96A03"/>
    <w:rsid w:val="00FB0EFF"/>
    <w:rsid w:val="00FB0FDF"/>
    <w:rsid w:val="00FB492D"/>
    <w:rsid w:val="00FB5679"/>
    <w:rsid w:val="00FD1A7D"/>
    <w:rsid w:val="00FE512F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3511E"/>
  <w15:docId w15:val="{E29F661A-2B3A-4B08-8775-A1D72961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B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0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F9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A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E4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BC8"/>
  </w:style>
  <w:style w:type="paragraph" w:styleId="Rodap">
    <w:name w:val="footer"/>
    <w:basedOn w:val="Normal"/>
    <w:link w:val="RodapChar"/>
    <w:uiPriority w:val="99"/>
    <w:unhideWhenUsed/>
    <w:rsid w:val="009E4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BC8"/>
  </w:style>
  <w:style w:type="character" w:styleId="Nmerodepgina">
    <w:name w:val="page number"/>
    <w:basedOn w:val="Fontepargpadro"/>
    <w:uiPriority w:val="99"/>
    <w:unhideWhenUsed/>
    <w:rsid w:val="00F42D25"/>
  </w:style>
  <w:style w:type="paragraph" w:styleId="NormalWeb">
    <w:name w:val="Normal (Web)"/>
    <w:basedOn w:val="Normal"/>
    <w:uiPriority w:val="99"/>
    <w:unhideWhenUsed/>
    <w:rsid w:val="00E9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4567"/>
    <w:rPr>
      <w:b/>
      <w:bCs/>
    </w:rPr>
  </w:style>
  <w:style w:type="character" w:styleId="Hyperlink">
    <w:name w:val="Hyperlink"/>
    <w:basedOn w:val="Fontepargpadro"/>
    <w:uiPriority w:val="99"/>
    <w:unhideWhenUsed/>
    <w:rsid w:val="00E9456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81737"/>
    <w:pPr>
      <w:ind w:left="720"/>
      <w:contextualSpacing/>
    </w:pPr>
  </w:style>
  <w:style w:type="paragraph" w:customStyle="1" w:styleId="Fontes">
    <w:name w:val="Fontes"/>
    <w:basedOn w:val="Normal"/>
    <w:link w:val="FontesChar"/>
    <w:qFormat/>
    <w:rsid w:val="00210279"/>
    <w:pPr>
      <w:tabs>
        <w:tab w:val="left" w:pos="567"/>
      </w:tabs>
      <w:spacing w:before="120" w:after="0" w:line="360" w:lineRule="auto"/>
      <w:jc w:val="both"/>
    </w:pPr>
    <w:rPr>
      <w:rFonts w:ascii="Arial" w:hAnsi="Arial"/>
      <w:caps/>
      <w:sz w:val="20"/>
    </w:rPr>
  </w:style>
  <w:style w:type="paragraph" w:customStyle="1" w:styleId="Tabelas">
    <w:name w:val="Tabelas"/>
    <w:basedOn w:val="Normal"/>
    <w:link w:val="TabelasChar"/>
    <w:qFormat/>
    <w:rsid w:val="00210279"/>
    <w:pPr>
      <w:tabs>
        <w:tab w:val="left" w:pos="567"/>
      </w:tabs>
      <w:spacing w:after="0" w:line="360" w:lineRule="auto"/>
      <w:jc w:val="both"/>
    </w:pPr>
    <w:rPr>
      <w:rFonts w:ascii="Arial" w:hAnsi="Arial"/>
      <w:sz w:val="24"/>
    </w:rPr>
  </w:style>
  <w:style w:type="character" w:customStyle="1" w:styleId="FontesChar">
    <w:name w:val="Fontes Char"/>
    <w:basedOn w:val="Fontepargpadro"/>
    <w:link w:val="Fontes"/>
    <w:rsid w:val="00210279"/>
    <w:rPr>
      <w:rFonts w:ascii="Arial" w:hAnsi="Arial"/>
      <w:caps/>
      <w:sz w:val="20"/>
    </w:rPr>
  </w:style>
  <w:style w:type="character" w:customStyle="1" w:styleId="TabelasChar">
    <w:name w:val="Tabelas Char"/>
    <w:basedOn w:val="Fontepargpadro"/>
    <w:link w:val="Tabelas"/>
    <w:rsid w:val="00210279"/>
    <w:rPr>
      <w:rFonts w:ascii="Arial" w:hAnsi="Arial"/>
      <w:sz w:val="24"/>
    </w:rPr>
  </w:style>
  <w:style w:type="table" w:customStyle="1" w:styleId="SombreamentoClaro1">
    <w:name w:val="Sombreamento Claro1"/>
    <w:basedOn w:val="Tabelanormal"/>
    <w:uiPriority w:val="60"/>
    <w:rsid w:val="002102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10279"/>
    <w:pPr>
      <w:tabs>
        <w:tab w:val="left" w:pos="567"/>
      </w:tabs>
      <w:spacing w:after="0" w:line="360" w:lineRule="auto"/>
      <w:jc w:val="both"/>
    </w:pPr>
    <w:rPr>
      <w:rFonts w:ascii="Arial" w:hAnsi="Arial"/>
      <w:bCs/>
      <w:sz w:val="24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210279"/>
    <w:pPr>
      <w:tabs>
        <w:tab w:val="left" w:pos="567"/>
      </w:tabs>
      <w:spacing w:after="0" w:line="360" w:lineRule="auto"/>
      <w:jc w:val="both"/>
    </w:pPr>
    <w:rPr>
      <w:rFonts w:ascii="Arial" w:hAnsi="Arial"/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210279"/>
    <w:rPr>
      <w:rFonts w:ascii="Arial" w:hAnsi="Arial"/>
      <w:iCs/>
      <w:color w:val="000000" w:themeColor="text1"/>
      <w:sz w:val="20"/>
    </w:rPr>
  </w:style>
  <w:style w:type="paragraph" w:customStyle="1" w:styleId="Quadros">
    <w:name w:val="Quadros"/>
    <w:basedOn w:val="Normal"/>
    <w:link w:val="QuadrosChar"/>
    <w:qFormat/>
    <w:rsid w:val="00210279"/>
    <w:pPr>
      <w:tabs>
        <w:tab w:val="left" w:pos="567"/>
      </w:tabs>
      <w:spacing w:after="0" w:line="360" w:lineRule="auto"/>
      <w:jc w:val="both"/>
    </w:pPr>
    <w:rPr>
      <w:rFonts w:ascii="Arial" w:hAnsi="Arial"/>
      <w:sz w:val="24"/>
    </w:rPr>
  </w:style>
  <w:style w:type="character" w:customStyle="1" w:styleId="QuadrosChar">
    <w:name w:val="Quadros Char"/>
    <w:basedOn w:val="Fontepargpadro"/>
    <w:link w:val="Quadros"/>
    <w:rsid w:val="00210279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373C87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6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616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EE6167"/>
  </w:style>
  <w:style w:type="character" w:customStyle="1" w:styleId="rynqvb">
    <w:name w:val="rynqvb"/>
    <w:basedOn w:val="Fontepargpadro"/>
    <w:rsid w:val="008B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8E9FC-4C09-411B-B024-DA045621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1237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Vol. 6, 2021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Leonardo Araujo</cp:lastModifiedBy>
  <cp:revision>16</cp:revision>
  <cp:lastPrinted>2022-01-27T23:48:00Z</cp:lastPrinted>
  <dcterms:created xsi:type="dcterms:W3CDTF">2022-12-04T20:03:00Z</dcterms:created>
  <dcterms:modified xsi:type="dcterms:W3CDTF">2022-12-06T18:20:00Z</dcterms:modified>
</cp:coreProperties>
</file>