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3A80" w14:textId="77777777" w:rsidR="005D6784" w:rsidRPr="00561293" w:rsidRDefault="005D6784" w:rsidP="005D6784">
      <w:pPr>
        <w:pStyle w:val="a5"/>
        <w:spacing w:after="0" w:line="288" w:lineRule="auto"/>
        <w:ind w:left="0"/>
        <w:jc w:val="center"/>
        <w:rPr>
          <w:rFonts w:ascii="Times New Roman" w:hAnsi="Times New Roman" w:cs="Times New Roman"/>
          <w:sz w:val="28"/>
          <w:szCs w:val="28"/>
        </w:rPr>
      </w:pPr>
      <w:r w:rsidRPr="00561293">
        <w:rPr>
          <w:rFonts w:ascii="Times New Roman" w:hAnsi="Times New Roman" w:cs="Times New Roman"/>
          <w:sz w:val="28"/>
          <w:szCs w:val="28"/>
        </w:rPr>
        <w:t>Функциональные требования</w:t>
      </w:r>
    </w:p>
    <w:p w14:paraId="41572787" w14:textId="77777777" w:rsidR="005D6784" w:rsidRPr="00561293" w:rsidRDefault="005D6784" w:rsidP="005D6784">
      <w:pPr>
        <w:spacing w:after="0"/>
        <w:ind w:firstLine="708"/>
        <w:jc w:val="both"/>
        <w:rPr>
          <w:rFonts w:ascii="Times New Roman" w:hAnsi="Times New Roman" w:cs="Times New Roman"/>
          <w:sz w:val="28"/>
          <w:szCs w:val="28"/>
        </w:rPr>
      </w:pPr>
      <w:r w:rsidRPr="001B6C1D">
        <w:rPr>
          <w:rFonts w:ascii="Times New Roman" w:hAnsi="Times New Roman" w:cs="Times New Roman"/>
          <w:sz w:val="28"/>
          <w:szCs w:val="28"/>
        </w:rPr>
        <w:t>Сайт для управления работой самозанятых в IT-сфере должен обеспечивать возможность регистрации и аутентификации самозанятых специалистов. Он должен также предоставлять возможность создания профиля, добавления информации о навыках, опыте и выполненных проектах. Сайт должен позволять самозанятым создавать портфолио проектов, принимать заказы, вести коммуникацию с заказчиками и управлять своим рабочим временем.</w:t>
      </w:r>
    </w:p>
    <w:p w14:paraId="47943697" w14:textId="77777777" w:rsidR="005D6784" w:rsidRPr="00561293" w:rsidRDefault="005D6784" w:rsidP="005D6784">
      <w:pPr>
        <w:pStyle w:val="a5"/>
        <w:spacing w:after="0" w:line="288" w:lineRule="auto"/>
        <w:ind w:left="0"/>
        <w:jc w:val="center"/>
        <w:rPr>
          <w:rFonts w:ascii="Times New Roman" w:hAnsi="Times New Roman" w:cs="Times New Roman"/>
          <w:sz w:val="28"/>
          <w:szCs w:val="28"/>
        </w:rPr>
      </w:pPr>
      <w:r w:rsidRPr="00561293">
        <w:rPr>
          <w:rFonts w:ascii="Times New Roman" w:hAnsi="Times New Roman" w:cs="Times New Roman"/>
          <w:sz w:val="28"/>
          <w:szCs w:val="28"/>
        </w:rPr>
        <w:t>Нефункциональные требования</w:t>
      </w:r>
    </w:p>
    <w:p w14:paraId="1BFF22D0" w14:textId="77777777" w:rsidR="005D6784" w:rsidRDefault="005D6784" w:rsidP="005D6784">
      <w:pPr>
        <w:spacing w:after="0"/>
        <w:ind w:firstLine="708"/>
        <w:jc w:val="both"/>
        <w:rPr>
          <w:rFonts w:ascii="Times New Roman" w:hAnsi="Times New Roman" w:cs="Times New Roman"/>
          <w:sz w:val="28"/>
          <w:szCs w:val="28"/>
        </w:rPr>
      </w:pPr>
      <w:r w:rsidRPr="001B6C1D">
        <w:rPr>
          <w:rFonts w:ascii="Times New Roman" w:hAnsi="Times New Roman" w:cs="Times New Roman"/>
          <w:sz w:val="28"/>
          <w:szCs w:val="28"/>
        </w:rPr>
        <w:t>Для сайта управления работой самозанятых в IT-сфере важным является обеспечение высокого уровня безопасности данных, включая защиту конфиденциальной информации о проектах и оплатах. Сайт должен обладать высокой производительностью, быстрой загрузкой страниц и отзывчивым интерфейсом. Также важно обеспечить удобство использования сайта для самозанятых специалистов с интуитивно понятным интерфейсом и простым процессом управления проектами и заказами.</w:t>
      </w:r>
    </w:p>
    <w:p w14:paraId="25E744E1" w14:textId="77777777" w:rsidR="005D6784" w:rsidRDefault="005D6784" w:rsidP="005D6784">
      <w:pPr>
        <w:spacing w:after="0" w:line="276" w:lineRule="auto"/>
        <w:rPr>
          <w:rFonts w:ascii="Times New Roman" w:hAnsi="Times New Roman" w:cs="Times New Roman"/>
          <w:sz w:val="28"/>
          <w:szCs w:val="28"/>
        </w:rPr>
      </w:pPr>
    </w:p>
    <w:p w14:paraId="344A31DF" w14:textId="77777777" w:rsidR="005D6784" w:rsidRPr="0096467C" w:rsidRDefault="005D6784" w:rsidP="005D6784">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Диаграммы</w:t>
      </w:r>
    </w:p>
    <w:p w14:paraId="1D681274" w14:textId="77777777" w:rsidR="005D6784" w:rsidRDefault="005D6784" w:rsidP="005D6784">
      <w:pPr>
        <w:pStyle w:val="a5"/>
        <w:spacing w:after="0" w:line="276" w:lineRule="auto"/>
        <w:ind w:left="0" w:firstLine="709"/>
        <w:jc w:val="both"/>
        <w:rPr>
          <w:rFonts w:ascii="Times New Roman" w:hAnsi="Times New Roman" w:cs="Times New Roman"/>
          <w:sz w:val="28"/>
          <w:szCs w:val="28"/>
        </w:rPr>
      </w:pPr>
      <w:r w:rsidRPr="001B6C1D">
        <w:rPr>
          <w:rFonts w:ascii="Times New Roman" w:hAnsi="Times New Roman" w:cs="Times New Roman"/>
          <w:sz w:val="28"/>
          <w:szCs w:val="28"/>
        </w:rPr>
        <w:t>STAR UML — это инструмент для моделирования, который предоставляет возможности для создания диаграмм UML для проектирования программного обеспечения. Он позволяет разработчикам и аналитикам создавать диаграммы классов, последовательностей, деятельности и другие типы диаграмм, которые помогают визуализировать структуру и поведение системы. STAR UML обладает расширенными возможностями и гибкостью для моделирования различных типов систем.</w:t>
      </w:r>
    </w:p>
    <w:p w14:paraId="3C98A8D5" w14:textId="77777777" w:rsidR="005D6784" w:rsidRDefault="005D6784" w:rsidP="005D6784">
      <w:pPr>
        <w:pStyle w:val="a5"/>
        <w:spacing w:after="0" w:line="276" w:lineRule="auto"/>
        <w:ind w:left="0" w:firstLine="709"/>
        <w:jc w:val="both"/>
        <w:rPr>
          <w:rFonts w:ascii="Times New Roman" w:hAnsi="Times New Roman" w:cs="Times New Roman"/>
          <w:sz w:val="28"/>
          <w:szCs w:val="28"/>
        </w:rPr>
      </w:pPr>
    </w:p>
    <w:p w14:paraId="4791D22A" w14:textId="77777777" w:rsidR="005D678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Диаграмма прецедентов</w:t>
      </w:r>
    </w:p>
    <w:p w14:paraId="4038667B" w14:textId="77777777" w:rsidR="005D6784" w:rsidRPr="00C87EEE" w:rsidRDefault="005D6784" w:rsidP="005D6784">
      <w:pPr>
        <w:pStyle w:val="a5"/>
        <w:spacing w:after="0" w:line="288" w:lineRule="auto"/>
        <w:ind w:left="0" w:firstLine="709"/>
        <w:jc w:val="both"/>
        <w:rPr>
          <w:rFonts w:ascii="Times New Roman" w:hAnsi="Times New Roman" w:cs="Times New Roman"/>
          <w:sz w:val="28"/>
          <w:szCs w:val="28"/>
        </w:rPr>
      </w:pPr>
      <w:r w:rsidRPr="001D2E15">
        <w:rPr>
          <w:rFonts w:ascii="Times New Roman" w:hAnsi="Times New Roman" w:cs="Times New Roman"/>
          <w:sz w:val="28"/>
          <w:szCs w:val="28"/>
        </w:rPr>
        <w:t xml:space="preserve">Диаграмма прецедентов — это вид диаграммы в языке моделирования UML, который отображает функциональные требования системы и взаимодействие её пользователей с этой системой. На диаграмме прецедентов показываются актеры (пользователи или внешние системы) и прецеденты (функциональные возможности или действия), которые они могут выполнять. Эта диаграмма помогает визуализировать основные функции системы и её взаимодействие с внешними сущностями. </w:t>
      </w:r>
      <w:r>
        <w:rPr>
          <w:rFonts w:ascii="Times New Roman" w:hAnsi="Times New Roman" w:cs="Times New Roman"/>
          <w:sz w:val="28"/>
          <w:szCs w:val="28"/>
        </w:rPr>
        <w:t xml:space="preserve">Диаграмма прецедентов отображена на Рис.1. </w:t>
      </w:r>
    </w:p>
    <w:p w14:paraId="4EC052A0" w14:textId="77777777" w:rsidR="005D6784" w:rsidRDefault="005D6784" w:rsidP="005D6784">
      <w:pPr>
        <w:pStyle w:val="a5"/>
        <w:spacing w:after="0" w:line="288" w:lineRule="auto"/>
        <w:ind w:left="0"/>
        <w:jc w:val="center"/>
        <w:rPr>
          <w:rFonts w:ascii="Times New Roman" w:hAnsi="Times New Roman" w:cs="Times New Roman"/>
          <w:sz w:val="28"/>
          <w:szCs w:val="28"/>
        </w:rPr>
      </w:pPr>
      <w:r w:rsidRPr="001D2E15">
        <w:rPr>
          <w:rFonts w:ascii="Times New Roman" w:hAnsi="Times New Roman" w:cs="Times New Roman"/>
          <w:noProof/>
          <w:sz w:val="28"/>
          <w:szCs w:val="28"/>
        </w:rPr>
        <w:lastRenderedPageBreak/>
        <w:drawing>
          <wp:inline distT="0" distB="0" distL="0" distR="0" wp14:anchorId="3C17474F" wp14:editId="641764FC">
            <wp:extent cx="6119495" cy="3685540"/>
            <wp:effectExtent l="0" t="0" r="0" b="0"/>
            <wp:docPr id="1348876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76455" name=""/>
                    <pic:cNvPicPr/>
                  </pic:nvPicPr>
                  <pic:blipFill>
                    <a:blip r:embed="rId4"/>
                    <a:stretch>
                      <a:fillRect/>
                    </a:stretch>
                  </pic:blipFill>
                  <pic:spPr>
                    <a:xfrm>
                      <a:off x="0" y="0"/>
                      <a:ext cx="6119495" cy="3685540"/>
                    </a:xfrm>
                    <a:prstGeom prst="rect">
                      <a:avLst/>
                    </a:prstGeom>
                  </pic:spPr>
                </pic:pic>
              </a:graphicData>
            </a:graphic>
          </wp:inline>
        </w:drawing>
      </w:r>
    </w:p>
    <w:p w14:paraId="432EAB14" w14:textId="77777777" w:rsidR="005D678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Рис.1 Диаграмма прецедентов</w:t>
      </w:r>
    </w:p>
    <w:p w14:paraId="7065E7C5" w14:textId="77777777" w:rsidR="005D6784" w:rsidRDefault="005D6784" w:rsidP="005D6784">
      <w:pPr>
        <w:pStyle w:val="a5"/>
        <w:spacing w:after="0" w:line="288" w:lineRule="auto"/>
        <w:ind w:left="0" w:firstLine="709"/>
        <w:jc w:val="both"/>
        <w:rPr>
          <w:rFonts w:ascii="Times New Roman" w:hAnsi="Times New Roman" w:cs="Times New Roman"/>
          <w:sz w:val="28"/>
          <w:szCs w:val="28"/>
        </w:rPr>
      </w:pPr>
      <w:r w:rsidRPr="001D2E15">
        <w:rPr>
          <w:rFonts w:ascii="Times New Roman" w:hAnsi="Times New Roman" w:cs="Times New Roman"/>
          <w:sz w:val="28"/>
          <w:szCs w:val="28"/>
        </w:rPr>
        <w:t>На данной диаграмме прецедентов изображены основные действия и взаимодействия пользователей на сайте для управления работой самозанятых специалистов в IT-сфере. Актерами являются самозанятые специалисты в IT-сфере и заказчики проектов. Регистрация пользователей и вход в систему предшествуют управлению профилем, включая добавление информации о навыках и опыте, а также создание портфолио проектов. Самозанятые специалисты могут принимать заказы, вести коммуникацию с заказчиками и управлять своим рабочим временем. Заказчики могут использовать функцию поиска проектов/заказов и взаимодействовать с выбранными специалистами. Диаграмма предоставляет общее представление о функциональности сайта и взаимодействии его пользователей.</w:t>
      </w:r>
    </w:p>
    <w:p w14:paraId="107951AD" w14:textId="77777777" w:rsidR="005D6784" w:rsidRDefault="005D6784" w:rsidP="005D6784">
      <w:pPr>
        <w:pStyle w:val="a5"/>
        <w:spacing w:after="0" w:line="276" w:lineRule="auto"/>
        <w:ind w:left="0" w:firstLine="709"/>
        <w:jc w:val="both"/>
        <w:rPr>
          <w:rFonts w:ascii="Times New Roman" w:hAnsi="Times New Roman" w:cs="Times New Roman"/>
          <w:sz w:val="28"/>
          <w:szCs w:val="28"/>
        </w:rPr>
      </w:pPr>
    </w:p>
    <w:p w14:paraId="193F1CE9" w14:textId="77777777" w:rsidR="005D678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Диаграмма классов</w:t>
      </w:r>
    </w:p>
    <w:p w14:paraId="2544DFED" w14:textId="77777777" w:rsidR="005D6784" w:rsidRPr="001D2E15" w:rsidRDefault="005D6784" w:rsidP="005D6784">
      <w:pPr>
        <w:spacing w:line="288" w:lineRule="auto"/>
        <w:ind w:firstLine="709"/>
        <w:jc w:val="both"/>
        <w:rPr>
          <w:rFonts w:ascii="Times New Roman" w:hAnsi="Times New Roman" w:cs="Times New Roman"/>
          <w:sz w:val="28"/>
          <w:szCs w:val="28"/>
        </w:rPr>
      </w:pPr>
      <w:r w:rsidRPr="001D2E15">
        <w:rPr>
          <w:rFonts w:ascii="Times New Roman" w:hAnsi="Times New Roman" w:cs="Times New Roman"/>
          <w:sz w:val="28"/>
          <w:szCs w:val="28"/>
        </w:rPr>
        <w:t>Диаграмма классов — это вид диаграммы в языке моделирования UML, который отображает структуру классов в системе, их атрибуты, методы и взаимосвязи между классами. На диаграмме классов показывается, как классы взаимодействуют друг с другом, какие у них отношения (например, наследование, ассоциация, агрегация) и какие атрибуты и методы они содержат. Эта диаграмма помогает визуализировать структуру системы и её компонентов, что полезно при проектировании и понимании архитектуры программного обеспечения. Диаграмма показана на Рис.2.</w:t>
      </w:r>
    </w:p>
    <w:p w14:paraId="5E4F534C" w14:textId="77777777" w:rsidR="005D6784" w:rsidRDefault="005D6784" w:rsidP="005D6784">
      <w:pPr>
        <w:pStyle w:val="a5"/>
        <w:spacing w:after="0" w:line="288" w:lineRule="auto"/>
        <w:ind w:left="0"/>
        <w:jc w:val="center"/>
        <w:rPr>
          <w:rFonts w:ascii="Times New Roman" w:hAnsi="Times New Roman" w:cs="Times New Roman"/>
          <w:sz w:val="28"/>
          <w:szCs w:val="28"/>
        </w:rPr>
      </w:pPr>
      <w:r w:rsidRPr="002B78C7">
        <w:rPr>
          <w:rFonts w:ascii="Times New Roman" w:hAnsi="Times New Roman" w:cs="Times New Roman"/>
          <w:noProof/>
          <w:sz w:val="28"/>
          <w:szCs w:val="28"/>
        </w:rPr>
        <w:lastRenderedPageBreak/>
        <w:drawing>
          <wp:inline distT="0" distB="0" distL="0" distR="0" wp14:anchorId="7089F5BB" wp14:editId="77A4ED22">
            <wp:extent cx="6119495" cy="4502785"/>
            <wp:effectExtent l="0" t="0" r="0" b="0"/>
            <wp:docPr id="258628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28386" name=""/>
                    <pic:cNvPicPr/>
                  </pic:nvPicPr>
                  <pic:blipFill>
                    <a:blip r:embed="rId5"/>
                    <a:stretch>
                      <a:fillRect/>
                    </a:stretch>
                  </pic:blipFill>
                  <pic:spPr>
                    <a:xfrm>
                      <a:off x="0" y="0"/>
                      <a:ext cx="6119495" cy="4502785"/>
                    </a:xfrm>
                    <a:prstGeom prst="rect">
                      <a:avLst/>
                    </a:prstGeom>
                  </pic:spPr>
                </pic:pic>
              </a:graphicData>
            </a:graphic>
          </wp:inline>
        </w:drawing>
      </w:r>
    </w:p>
    <w:p w14:paraId="243B8066" w14:textId="77777777" w:rsidR="005D678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Рис.2 Диаграмма классов.</w:t>
      </w:r>
    </w:p>
    <w:p w14:paraId="19B99137" w14:textId="77777777" w:rsidR="005D6784" w:rsidRDefault="005D6784" w:rsidP="005D6784">
      <w:pPr>
        <w:pStyle w:val="a5"/>
        <w:spacing w:after="0" w:line="288" w:lineRule="auto"/>
        <w:ind w:left="0" w:firstLine="709"/>
        <w:jc w:val="both"/>
        <w:rPr>
          <w:rFonts w:ascii="Times New Roman" w:hAnsi="Times New Roman" w:cs="Times New Roman"/>
          <w:sz w:val="28"/>
          <w:szCs w:val="28"/>
        </w:rPr>
      </w:pPr>
      <w:r w:rsidRPr="0001630C">
        <w:rPr>
          <w:rFonts w:ascii="Times New Roman" w:hAnsi="Times New Roman" w:cs="Times New Roman"/>
          <w:sz w:val="28"/>
          <w:szCs w:val="28"/>
        </w:rPr>
        <w:t xml:space="preserve">Эта диаграмма классов отображает структуру системы управления работой самозанятых в IT-сфере. Она показывает, как пользователи взаимодействуют с профилями, заказами и системой управления заказами. </w:t>
      </w:r>
      <w:r>
        <w:rPr>
          <w:rFonts w:ascii="Times New Roman" w:hAnsi="Times New Roman" w:cs="Times New Roman"/>
          <w:sz w:val="28"/>
          <w:szCs w:val="28"/>
        </w:rPr>
        <w:t>Можно увидеть, что классы разделены по типам</w:t>
      </w:r>
      <w:r w:rsidRPr="002B78C7">
        <w:rPr>
          <w:rFonts w:ascii="Times New Roman" w:hAnsi="Times New Roman" w:cs="Times New Roman"/>
          <w:sz w:val="28"/>
          <w:szCs w:val="28"/>
        </w:rPr>
        <w:t>:</w:t>
      </w:r>
      <w:r>
        <w:rPr>
          <w:rFonts w:ascii="Times New Roman" w:hAnsi="Times New Roman" w:cs="Times New Roman"/>
          <w:sz w:val="28"/>
          <w:szCs w:val="28"/>
        </w:rPr>
        <w:t xml:space="preserve"> профиль, отзыв, заказ. Эти 3 типа объявлены как классы-сущности. Сама система объявлена как контролирующий класс.</w:t>
      </w:r>
      <w:r w:rsidRPr="002B78C7">
        <w:rPr>
          <w:rFonts w:ascii="Times New Roman" w:hAnsi="Times New Roman" w:cs="Times New Roman"/>
          <w:sz w:val="28"/>
          <w:szCs w:val="28"/>
        </w:rPr>
        <w:t xml:space="preserve"> </w:t>
      </w:r>
      <w:r>
        <w:rPr>
          <w:rFonts w:ascii="Times New Roman" w:hAnsi="Times New Roman" w:cs="Times New Roman"/>
          <w:sz w:val="28"/>
          <w:szCs w:val="28"/>
        </w:rPr>
        <w:t>При помощи системы управления заказами происходит полный поиск информации по пользователю, аутентификации пользователя, профилю, обработке платежа. Эти 4 класса объявлены как граничные, потому что профиль, пользователь, отзыв и заказ взаимодействуют с системой управления заказами.</w:t>
      </w:r>
    </w:p>
    <w:p w14:paraId="7F049B61" w14:textId="77777777" w:rsidR="005D6784" w:rsidRDefault="005D6784" w:rsidP="005D6784">
      <w:pPr>
        <w:pStyle w:val="a5"/>
        <w:spacing w:after="0" w:line="288" w:lineRule="auto"/>
        <w:ind w:left="0"/>
        <w:jc w:val="center"/>
        <w:rPr>
          <w:rFonts w:ascii="Times New Roman" w:hAnsi="Times New Roman" w:cs="Times New Roman"/>
          <w:sz w:val="28"/>
          <w:szCs w:val="28"/>
        </w:rPr>
      </w:pPr>
    </w:p>
    <w:p w14:paraId="6EC9E57A" w14:textId="77777777" w:rsidR="005D6784" w:rsidRDefault="005D6784" w:rsidP="005D6784">
      <w:pPr>
        <w:pStyle w:val="a5"/>
        <w:spacing w:after="0" w:line="288" w:lineRule="auto"/>
        <w:ind w:left="0"/>
        <w:jc w:val="center"/>
        <w:rPr>
          <w:rFonts w:ascii="Times New Roman" w:hAnsi="Times New Roman" w:cs="Times New Roman"/>
          <w:sz w:val="28"/>
          <w:szCs w:val="28"/>
        </w:rPr>
      </w:pPr>
    </w:p>
    <w:p w14:paraId="5275624B" w14:textId="77777777" w:rsidR="005D678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Диаграмма состояний</w:t>
      </w:r>
    </w:p>
    <w:p w14:paraId="7C48C384" w14:textId="77777777" w:rsidR="005D6784" w:rsidRDefault="005D6784" w:rsidP="005D6784">
      <w:pPr>
        <w:pStyle w:val="a6"/>
        <w:shd w:val="clear" w:color="auto" w:fill="FFFFFF"/>
        <w:spacing w:before="0" w:beforeAutospacing="0" w:after="0" w:afterAutospacing="0" w:line="276" w:lineRule="auto"/>
        <w:ind w:firstLine="709"/>
        <w:jc w:val="both"/>
        <w:rPr>
          <w:color w:val="111111"/>
          <w:sz w:val="28"/>
          <w:szCs w:val="28"/>
        </w:rPr>
      </w:pPr>
      <w:r w:rsidRPr="0001630C">
        <w:rPr>
          <w:rStyle w:val="a7"/>
          <w:b w:val="0"/>
          <w:color w:val="111111"/>
          <w:sz w:val="28"/>
          <w:szCs w:val="28"/>
        </w:rPr>
        <w:t xml:space="preserve">Диаграмма состояний — это графическое представление модели поведения системы, которое отображает все возможные состояния, переходы между ними и действия, вызываемые при переходах. Диаграммы состояний часто используются для моделирования поведения объектов или систем, </w:t>
      </w:r>
      <w:r w:rsidRPr="0001630C">
        <w:rPr>
          <w:rStyle w:val="a7"/>
          <w:b w:val="0"/>
          <w:color w:val="111111"/>
          <w:sz w:val="28"/>
          <w:szCs w:val="28"/>
        </w:rPr>
        <w:lastRenderedPageBreak/>
        <w:t>позволяя легче понять и предсказать их динамику.</w:t>
      </w:r>
      <w:r>
        <w:rPr>
          <w:color w:val="111111"/>
          <w:sz w:val="28"/>
          <w:szCs w:val="28"/>
        </w:rPr>
        <w:t xml:space="preserve"> Диаграмма состояний приведена на Рис.3.</w:t>
      </w:r>
    </w:p>
    <w:p w14:paraId="0E818ADA" w14:textId="77777777" w:rsidR="005D6784" w:rsidRDefault="005D6784" w:rsidP="005D6784">
      <w:pPr>
        <w:pStyle w:val="a6"/>
        <w:shd w:val="clear" w:color="auto" w:fill="FFFFFF"/>
        <w:spacing w:before="0" w:beforeAutospacing="0" w:after="0" w:afterAutospacing="0" w:line="288" w:lineRule="auto"/>
        <w:jc w:val="center"/>
        <w:rPr>
          <w:color w:val="111111"/>
          <w:sz w:val="28"/>
          <w:szCs w:val="28"/>
        </w:rPr>
      </w:pPr>
      <w:r w:rsidRPr="00846B4B">
        <w:rPr>
          <w:noProof/>
          <w:color w:val="111111"/>
          <w:sz w:val="28"/>
          <w:szCs w:val="28"/>
        </w:rPr>
        <w:drawing>
          <wp:inline distT="0" distB="0" distL="0" distR="0" wp14:anchorId="0D2A2844" wp14:editId="2557765F">
            <wp:extent cx="6119495" cy="6023610"/>
            <wp:effectExtent l="0" t="0" r="0" b="0"/>
            <wp:docPr id="571827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27201" name=""/>
                    <pic:cNvPicPr/>
                  </pic:nvPicPr>
                  <pic:blipFill>
                    <a:blip r:embed="rId6"/>
                    <a:stretch>
                      <a:fillRect/>
                    </a:stretch>
                  </pic:blipFill>
                  <pic:spPr>
                    <a:xfrm>
                      <a:off x="0" y="0"/>
                      <a:ext cx="6119495" cy="6023610"/>
                    </a:xfrm>
                    <a:prstGeom prst="rect">
                      <a:avLst/>
                    </a:prstGeom>
                  </pic:spPr>
                </pic:pic>
              </a:graphicData>
            </a:graphic>
          </wp:inline>
        </w:drawing>
      </w:r>
    </w:p>
    <w:p w14:paraId="1AB89641" w14:textId="77777777" w:rsidR="005D6784" w:rsidRDefault="005D6784" w:rsidP="005D6784">
      <w:pPr>
        <w:pStyle w:val="a6"/>
        <w:shd w:val="clear" w:color="auto" w:fill="FFFFFF"/>
        <w:spacing w:before="0" w:beforeAutospacing="0" w:after="0" w:afterAutospacing="0" w:line="288" w:lineRule="auto"/>
        <w:jc w:val="center"/>
        <w:rPr>
          <w:color w:val="111111"/>
          <w:sz w:val="28"/>
          <w:szCs w:val="28"/>
        </w:rPr>
      </w:pPr>
      <w:r>
        <w:rPr>
          <w:color w:val="111111"/>
          <w:sz w:val="28"/>
          <w:szCs w:val="28"/>
        </w:rPr>
        <w:t>Рис.3 Диаграмма состояний.</w:t>
      </w:r>
    </w:p>
    <w:p w14:paraId="3668F2E9" w14:textId="77777777" w:rsidR="005D6784" w:rsidRDefault="005D6784" w:rsidP="005D6784">
      <w:pPr>
        <w:pStyle w:val="a6"/>
        <w:shd w:val="clear" w:color="auto" w:fill="FFFFFF"/>
        <w:spacing w:before="0" w:beforeAutospacing="0" w:after="0" w:afterAutospacing="0" w:line="288" w:lineRule="auto"/>
        <w:ind w:firstLine="709"/>
        <w:jc w:val="both"/>
        <w:rPr>
          <w:color w:val="111111"/>
          <w:sz w:val="28"/>
          <w:szCs w:val="28"/>
        </w:rPr>
      </w:pPr>
      <w:r w:rsidRPr="00846B4B">
        <w:rPr>
          <w:color w:val="111111"/>
          <w:sz w:val="28"/>
          <w:szCs w:val="28"/>
        </w:rPr>
        <w:t xml:space="preserve">Представленная диаграмма состояний отражает основные этапы взаимодействия пользователей с веб-платформой для управления работой самозанятых в IT-сфере. Она начинается с процесса входа пользователя в систему, после чего пользователь может просматривать и редактировать свой профиль, создавать заказы и оценивать исполнителей. </w:t>
      </w:r>
      <w:r>
        <w:rPr>
          <w:color w:val="111111"/>
          <w:sz w:val="28"/>
          <w:szCs w:val="28"/>
        </w:rPr>
        <w:t xml:space="preserve">Данная диаграмма отражает определенные состояния, которые требуют определенные действия, для перехода в следующее состояние, к примеру, чтобы отредактировать профиль нужно находится в состоянии просмотра профиля, или же для того, чтобы произошла оценка исполнителя нужно выполнить заказ. </w:t>
      </w:r>
    </w:p>
    <w:p w14:paraId="733BB06E" w14:textId="77777777" w:rsidR="005D6784" w:rsidRDefault="005D6784" w:rsidP="005D6784">
      <w:pPr>
        <w:pStyle w:val="a6"/>
        <w:shd w:val="clear" w:color="auto" w:fill="FFFFFF"/>
        <w:spacing w:before="0" w:beforeAutospacing="0" w:after="0" w:afterAutospacing="0" w:line="288" w:lineRule="auto"/>
        <w:ind w:firstLine="709"/>
        <w:jc w:val="both"/>
        <w:rPr>
          <w:color w:val="111111"/>
          <w:sz w:val="28"/>
          <w:szCs w:val="28"/>
        </w:rPr>
      </w:pPr>
    </w:p>
    <w:p w14:paraId="53EC595B" w14:textId="77777777" w:rsidR="005D6784" w:rsidRDefault="005D6784" w:rsidP="005D6784">
      <w:pPr>
        <w:pStyle w:val="a6"/>
        <w:shd w:val="clear" w:color="auto" w:fill="FFFFFF"/>
        <w:spacing w:before="0" w:beforeAutospacing="0" w:after="0" w:afterAutospacing="0" w:line="288" w:lineRule="auto"/>
        <w:jc w:val="center"/>
        <w:rPr>
          <w:color w:val="111111"/>
          <w:sz w:val="28"/>
          <w:szCs w:val="28"/>
        </w:rPr>
      </w:pPr>
    </w:p>
    <w:p w14:paraId="2D2CD964" w14:textId="77777777" w:rsidR="005D6784" w:rsidRDefault="005D6784" w:rsidP="005D6784">
      <w:pPr>
        <w:pStyle w:val="a6"/>
        <w:shd w:val="clear" w:color="auto" w:fill="FFFFFF"/>
        <w:spacing w:before="0" w:beforeAutospacing="0" w:after="0" w:afterAutospacing="0" w:line="288" w:lineRule="auto"/>
        <w:jc w:val="center"/>
        <w:rPr>
          <w:color w:val="111111"/>
          <w:sz w:val="28"/>
          <w:szCs w:val="28"/>
        </w:rPr>
      </w:pPr>
      <w:r>
        <w:rPr>
          <w:color w:val="111111"/>
          <w:sz w:val="28"/>
          <w:szCs w:val="28"/>
        </w:rPr>
        <w:t>Диаграмма активностей</w:t>
      </w:r>
    </w:p>
    <w:p w14:paraId="2C9CA94C" w14:textId="77777777" w:rsidR="005D6784" w:rsidRPr="00E67FD7" w:rsidRDefault="005D6784" w:rsidP="005D6784">
      <w:pPr>
        <w:pStyle w:val="a6"/>
        <w:shd w:val="clear" w:color="auto" w:fill="FFFFFF"/>
        <w:spacing w:before="0" w:beforeAutospacing="0" w:after="0" w:afterAutospacing="0" w:line="288" w:lineRule="auto"/>
        <w:ind w:firstLine="709"/>
        <w:jc w:val="both"/>
        <w:rPr>
          <w:color w:val="000000" w:themeColor="text1"/>
          <w:sz w:val="28"/>
          <w:szCs w:val="28"/>
        </w:rPr>
      </w:pPr>
      <w:r w:rsidRPr="00E67FD7">
        <w:rPr>
          <w:color w:val="000000" w:themeColor="text1"/>
          <w:sz w:val="28"/>
          <w:szCs w:val="28"/>
        </w:rPr>
        <w:t xml:space="preserve">Диаграмма активностей — это вид диаграммы в UML, который позволяет визуализировать последовательность действий или активностей в процессе. Она показывает поток управления или поток данных через серию шагов или активностей, отображая принятие решений, параллельные процессы, временные ограничения и условия. Диаграммы активностей часто используются для моделирования бизнес-процессов, спецификации программного обеспечения или описания операций в системе. Диаграмма показана на Рис.4 </w:t>
      </w:r>
    </w:p>
    <w:p w14:paraId="11178587" w14:textId="77777777" w:rsidR="005D6784" w:rsidRDefault="005D6784" w:rsidP="005D6784">
      <w:pPr>
        <w:pStyle w:val="a6"/>
        <w:shd w:val="clear" w:color="auto" w:fill="FFFFFF"/>
        <w:spacing w:before="0" w:beforeAutospacing="0" w:after="0" w:afterAutospacing="0" w:line="288" w:lineRule="auto"/>
        <w:jc w:val="center"/>
        <w:rPr>
          <w:color w:val="1C1E21"/>
          <w:sz w:val="28"/>
          <w:szCs w:val="28"/>
        </w:rPr>
      </w:pPr>
      <w:r w:rsidRPr="002607B6">
        <w:rPr>
          <w:noProof/>
          <w:color w:val="1C1E21"/>
          <w:sz w:val="28"/>
          <w:szCs w:val="28"/>
        </w:rPr>
        <w:drawing>
          <wp:inline distT="0" distB="0" distL="0" distR="0" wp14:anchorId="2764E0CC" wp14:editId="6410B41F">
            <wp:extent cx="6119495" cy="3003550"/>
            <wp:effectExtent l="0" t="0" r="0" b="6350"/>
            <wp:docPr id="1370006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06499" name=""/>
                    <pic:cNvPicPr/>
                  </pic:nvPicPr>
                  <pic:blipFill>
                    <a:blip r:embed="rId7"/>
                    <a:stretch>
                      <a:fillRect/>
                    </a:stretch>
                  </pic:blipFill>
                  <pic:spPr>
                    <a:xfrm>
                      <a:off x="0" y="0"/>
                      <a:ext cx="6119495" cy="3003550"/>
                    </a:xfrm>
                    <a:prstGeom prst="rect">
                      <a:avLst/>
                    </a:prstGeom>
                  </pic:spPr>
                </pic:pic>
              </a:graphicData>
            </a:graphic>
          </wp:inline>
        </w:drawing>
      </w:r>
    </w:p>
    <w:p w14:paraId="4E6A595E" w14:textId="77777777" w:rsidR="005D6784" w:rsidRDefault="005D6784" w:rsidP="005D6784">
      <w:pPr>
        <w:pStyle w:val="a6"/>
        <w:shd w:val="clear" w:color="auto" w:fill="FFFFFF"/>
        <w:spacing w:before="0" w:beforeAutospacing="0" w:after="0" w:afterAutospacing="0" w:line="288" w:lineRule="auto"/>
        <w:jc w:val="center"/>
        <w:rPr>
          <w:color w:val="1C1E21"/>
          <w:sz w:val="28"/>
          <w:szCs w:val="28"/>
        </w:rPr>
      </w:pPr>
      <w:r>
        <w:rPr>
          <w:color w:val="1C1E21"/>
          <w:sz w:val="28"/>
          <w:szCs w:val="28"/>
        </w:rPr>
        <w:t>Рис.4 Диаграмма активности.</w:t>
      </w:r>
    </w:p>
    <w:p w14:paraId="60F3565E" w14:textId="77777777" w:rsidR="005D6784" w:rsidRPr="00E67FD7" w:rsidRDefault="005D6784" w:rsidP="005D6784">
      <w:pPr>
        <w:pStyle w:val="a6"/>
        <w:shd w:val="clear" w:color="auto" w:fill="FFFFFF"/>
        <w:spacing w:before="0" w:beforeAutospacing="0" w:after="0" w:afterAutospacing="0" w:line="288" w:lineRule="auto"/>
        <w:ind w:firstLine="709"/>
        <w:jc w:val="both"/>
        <w:rPr>
          <w:color w:val="000000" w:themeColor="text1"/>
          <w:sz w:val="28"/>
          <w:szCs w:val="28"/>
        </w:rPr>
      </w:pPr>
      <w:r w:rsidRPr="00E67FD7">
        <w:rPr>
          <w:color w:val="000000" w:themeColor="text1"/>
          <w:sz w:val="28"/>
          <w:szCs w:val="28"/>
        </w:rPr>
        <w:t xml:space="preserve">Эта диаграмма активностей отображает последовательность действий и принимаемых решений в рамках системы управления работой самозанятых в IT-сфере. Пользователь начинает с входа в систему, затем может просматривать и редактировать свой профиль, </w:t>
      </w:r>
      <w:r>
        <w:rPr>
          <w:color w:val="000000" w:themeColor="text1"/>
          <w:sz w:val="28"/>
          <w:szCs w:val="28"/>
        </w:rPr>
        <w:t>далее он может принять решение, редактировать свой профиль или нет, если ответ да, то пользователь редактирует свой профиль, если нет, то профиль останется без изменений. Далее пользователь идет создавать заказ, после чего система осуществляет поиск исполнителя для заказа, и система сама управляет выполнением заказа, после чего пользователь оценивает исполнителя. Система управления заказами обрабатывает заказ и задает вопрос пользователи, не хочет ли он оставить отзыв, если да, то пользователь оставляет отзыв, если нет, то процесс завершается без отзыва.</w:t>
      </w:r>
    </w:p>
    <w:p w14:paraId="72455193" w14:textId="77777777" w:rsidR="005D6784" w:rsidRDefault="005D6784" w:rsidP="005D6784">
      <w:pPr>
        <w:pStyle w:val="a6"/>
        <w:shd w:val="clear" w:color="auto" w:fill="FFFFFF"/>
        <w:spacing w:before="0" w:beforeAutospacing="0" w:after="0" w:afterAutospacing="0" w:line="288" w:lineRule="auto"/>
        <w:ind w:firstLine="709"/>
        <w:jc w:val="both"/>
        <w:rPr>
          <w:color w:val="1C1E21"/>
          <w:sz w:val="28"/>
          <w:szCs w:val="28"/>
        </w:rPr>
      </w:pPr>
    </w:p>
    <w:p w14:paraId="68577726" w14:textId="77777777" w:rsidR="005D6784" w:rsidRDefault="005D6784" w:rsidP="005D6784">
      <w:pPr>
        <w:pStyle w:val="a6"/>
        <w:shd w:val="clear" w:color="auto" w:fill="FFFFFF"/>
        <w:spacing w:before="0" w:beforeAutospacing="0" w:after="0" w:afterAutospacing="0" w:line="288" w:lineRule="auto"/>
        <w:jc w:val="center"/>
        <w:rPr>
          <w:color w:val="1C1E21"/>
          <w:sz w:val="28"/>
          <w:szCs w:val="28"/>
        </w:rPr>
      </w:pPr>
      <w:r>
        <w:rPr>
          <w:color w:val="1C1E21"/>
          <w:sz w:val="28"/>
          <w:szCs w:val="28"/>
        </w:rPr>
        <w:t>Диаграмма последовательности</w:t>
      </w:r>
    </w:p>
    <w:p w14:paraId="7E82EBA8" w14:textId="77777777" w:rsidR="005D6784" w:rsidRPr="00281C10" w:rsidRDefault="005D6784" w:rsidP="005D6784">
      <w:pPr>
        <w:shd w:val="clear" w:color="auto" w:fill="FFFFFF"/>
        <w:spacing w:after="0" w:line="288" w:lineRule="auto"/>
        <w:ind w:firstLine="709"/>
        <w:jc w:val="both"/>
        <w:rPr>
          <w:rFonts w:ascii="Times New Roman" w:hAnsi="Times New Roman" w:cs="Times New Roman"/>
          <w:sz w:val="28"/>
          <w:szCs w:val="28"/>
        </w:rPr>
      </w:pPr>
      <w:r w:rsidRPr="00407501">
        <w:rPr>
          <w:rFonts w:ascii="Times New Roman" w:eastAsia="Times New Roman" w:hAnsi="Times New Roman" w:cs="Times New Roman"/>
          <w:color w:val="111111"/>
          <w:sz w:val="28"/>
          <w:szCs w:val="28"/>
          <w:lang w:eastAsia="ru-RU"/>
        </w:rPr>
        <w:lastRenderedPageBreak/>
        <w:t>Диаграмма последовательности (sequence diagram) — это тип диаграммы в UML, который отображает взаимодействие различных объектов в системе в определенной последовательности для выполнения определенной функциональности. Она позволяет визуально представить обмен сообщениями между объектами в рамках определенного сценария использования или операции. Диаграмма последовательности полезна для понимания взаимодействия между объектами и порядка выполнения операций в системе.</w:t>
      </w:r>
      <w:r>
        <w:rPr>
          <w:rFonts w:ascii="Times New Roman" w:eastAsia="Times New Roman" w:hAnsi="Times New Roman" w:cs="Times New Roman"/>
          <w:color w:val="111111"/>
          <w:sz w:val="28"/>
          <w:szCs w:val="28"/>
          <w:lang w:eastAsia="ru-RU"/>
        </w:rPr>
        <w:t xml:space="preserve"> </w:t>
      </w:r>
      <w:r>
        <w:rPr>
          <w:rFonts w:ascii="Times New Roman" w:hAnsi="Times New Roman" w:cs="Times New Roman"/>
          <w:sz w:val="28"/>
          <w:szCs w:val="28"/>
        </w:rPr>
        <w:t>Диаграмма последовательности отображена на Рис.5.</w:t>
      </w:r>
    </w:p>
    <w:p w14:paraId="7F9779B9" w14:textId="77777777" w:rsidR="005D6784" w:rsidRDefault="005D6784" w:rsidP="005D6784">
      <w:pPr>
        <w:pStyle w:val="a6"/>
        <w:shd w:val="clear" w:color="auto" w:fill="FFFFFF"/>
        <w:spacing w:before="0" w:beforeAutospacing="0" w:after="0" w:afterAutospacing="0" w:line="288" w:lineRule="auto"/>
        <w:jc w:val="center"/>
        <w:rPr>
          <w:color w:val="1C1E21"/>
          <w:sz w:val="28"/>
          <w:szCs w:val="28"/>
        </w:rPr>
      </w:pPr>
      <w:r w:rsidRPr="00281C10">
        <w:rPr>
          <w:noProof/>
          <w:color w:val="1C1E21"/>
          <w:sz w:val="28"/>
          <w:szCs w:val="28"/>
        </w:rPr>
        <w:drawing>
          <wp:inline distT="0" distB="0" distL="0" distR="0" wp14:anchorId="6FDAE412" wp14:editId="3B6C8C70">
            <wp:extent cx="6119495" cy="3845560"/>
            <wp:effectExtent l="0" t="0" r="0" b="2540"/>
            <wp:docPr id="40784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681" name=""/>
                    <pic:cNvPicPr/>
                  </pic:nvPicPr>
                  <pic:blipFill>
                    <a:blip r:embed="rId8"/>
                    <a:stretch>
                      <a:fillRect/>
                    </a:stretch>
                  </pic:blipFill>
                  <pic:spPr>
                    <a:xfrm>
                      <a:off x="0" y="0"/>
                      <a:ext cx="6119495" cy="3845560"/>
                    </a:xfrm>
                    <a:prstGeom prst="rect">
                      <a:avLst/>
                    </a:prstGeom>
                  </pic:spPr>
                </pic:pic>
              </a:graphicData>
            </a:graphic>
          </wp:inline>
        </w:drawing>
      </w:r>
    </w:p>
    <w:p w14:paraId="7125AB69" w14:textId="77777777" w:rsidR="005D6784" w:rsidRDefault="005D6784" w:rsidP="005D6784">
      <w:pPr>
        <w:pStyle w:val="a6"/>
        <w:shd w:val="clear" w:color="auto" w:fill="FFFFFF"/>
        <w:spacing w:before="0" w:beforeAutospacing="0" w:after="0" w:afterAutospacing="0" w:line="288" w:lineRule="auto"/>
        <w:jc w:val="center"/>
        <w:rPr>
          <w:color w:val="1C1E21"/>
          <w:sz w:val="28"/>
          <w:szCs w:val="28"/>
        </w:rPr>
      </w:pPr>
      <w:r>
        <w:rPr>
          <w:color w:val="1C1E21"/>
          <w:sz w:val="28"/>
          <w:szCs w:val="28"/>
        </w:rPr>
        <w:t>Рис.5 Диаграмма последовательности.</w:t>
      </w:r>
    </w:p>
    <w:p w14:paraId="4D2DC910" w14:textId="77777777" w:rsidR="005D6784" w:rsidRPr="00281C10" w:rsidRDefault="005D6784" w:rsidP="005D6784">
      <w:pPr>
        <w:spacing w:after="0" w:line="288" w:lineRule="auto"/>
        <w:ind w:firstLine="709"/>
        <w:jc w:val="both"/>
        <w:rPr>
          <w:rFonts w:ascii="Times New Roman" w:hAnsi="Times New Roman" w:cs="Times New Roman"/>
          <w:sz w:val="28"/>
          <w:szCs w:val="28"/>
        </w:rPr>
      </w:pPr>
      <w:r w:rsidRPr="00281C10">
        <w:rPr>
          <w:rFonts w:ascii="Times New Roman" w:hAnsi="Times New Roman" w:cs="Times New Roman"/>
          <w:sz w:val="28"/>
          <w:szCs w:val="28"/>
        </w:rPr>
        <w:t xml:space="preserve">Данная диаграмма последовательности отображает взаимодействие между заказчиком, сайтом для управления работой самозанятых в IT-сфере и системой управления заказами при размещении заказа. </w:t>
      </w:r>
    </w:p>
    <w:p w14:paraId="708756A2" w14:textId="77777777" w:rsidR="005D6784" w:rsidRPr="00AD4FBF" w:rsidRDefault="005D6784" w:rsidP="005D6784">
      <w:pPr>
        <w:spacing w:after="0" w:line="288" w:lineRule="auto"/>
        <w:ind w:firstLine="709"/>
        <w:jc w:val="both"/>
        <w:rPr>
          <w:rFonts w:ascii="Times New Roman" w:hAnsi="Times New Roman" w:cs="Times New Roman"/>
          <w:sz w:val="28"/>
          <w:szCs w:val="28"/>
        </w:rPr>
      </w:pPr>
      <w:r w:rsidRPr="00281C10">
        <w:rPr>
          <w:rFonts w:ascii="Times New Roman" w:hAnsi="Times New Roman" w:cs="Times New Roman"/>
          <w:sz w:val="28"/>
          <w:szCs w:val="28"/>
        </w:rPr>
        <w:t>Заказчик размещает заказ на сайте, после чего сайт инициирует поиск подходящих самозанятых через систему управления заказами. Система возвращает список доступных самозанятых на сайт, где заказчик выбирает исполнителя и отправляет запрос на выполнение заказа. Затем сайт обрабатывает запрос и уведомляет как заказчика, так и систему управления заказами о статусе заказа. Система подтверждает статус заказа, и заказчик получает уведомление о его выполнении.</w:t>
      </w:r>
    </w:p>
    <w:p w14:paraId="13136D4E" w14:textId="77777777" w:rsidR="005D6784" w:rsidRPr="00281C10" w:rsidRDefault="005D6784" w:rsidP="005D6784">
      <w:pPr>
        <w:spacing w:after="0" w:line="288" w:lineRule="auto"/>
        <w:ind w:firstLine="709"/>
        <w:jc w:val="both"/>
        <w:rPr>
          <w:rFonts w:ascii="Times New Roman" w:hAnsi="Times New Roman" w:cs="Times New Roman"/>
          <w:sz w:val="28"/>
          <w:szCs w:val="28"/>
        </w:rPr>
      </w:pPr>
    </w:p>
    <w:p w14:paraId="6B5504E7" w14:textId="77777777" w:rsidR="005D678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Диаграмма развертывания</w:t>
      </w:r>
    </w:p>
    <w:p w14:paraId="37A9FB45" w14:textId="77777777" w:rsidR="005D6784" w:rsidRPr="00281C10" w:rsidRDefault="005D6784" w:rsidP="005D6784">
      <w:pPr>
        <w:spacing w:line="288" w:lineRule="auto"/>
        <w:ind w:firstLine="709"/>
        <w:jc w:val="both"/>
        <w:rPr>
          <w:rFonts w:ascii="Times New Roman" w:hAnsi="Times New Roman" w:cs="Times New Roman"/>
          <w:sz w:val="28"/>
          <w:szCs w:val="28"/>
        </w:rPr>
      </w:pPr>
      <w:r w:rsidRPr="00281C10">
        <w:rPr>
          <w:rFonts w:ascii="Times New Roman" w:hAnsi="Times New Roman" w:cs="Times New Roman"/>
          <w:sz w:val="28"/>
          <w:szCs w:val="28"/>
          <w:lang w:eastAsia="ru-RU"/>
        </w:rPr>
        <w:lastRenderedPageBreak/>
        <w:t xml:space="preserve">Диаграмма развертывания в UML визуализирует физическую структуру системы, показывая, как ее компоненты размещаются на устройствах (например, серверах, компьютерах) и как они взаимодействуют друг с другом. Это помогает понять архитектурные аспекты развертывания системы. </w:t>
      </w:r>
      <w:r w:rsidRPr="00281C10">
        <w:rPr>
          <w:rFonts w:ascii="Times New Roman" w:hAnsi="Times New Roman" w:cs="Times New Roman"/>
          <w:sz w:val="28"/>
          <w:szCs w:val="28"/>
        </w:rPr>
        <w:t xml:space="preserve">Она используется </w:t>
      </w:r>
      <w:r w:rsidRPr="00281C10">
        <w:rPr>
          <w:rFonts w:ascii="Times New Roman" w:hAnsi="Times New Roman" w:cs="Times New Roman"/>
          <w:sz w:val="28"/>
          <w:szCs w:val="28"/>
          <w:lang w:eastAsia="ru-RU"/>
        </w:rPr>
        <w:t xml:space="preserve">в разработке программного обеспечения для планирования и визуализации размещения компонентов системы на аппаратных устройствах или средах выполнения. Они помогают командам разработки понять, как система будет развернута и какие ресурсы будут использованы. </w:t>
      </w:r>
      <w:r w:rsidRPr="00281C10">
        <w:rPr>
          <w:rFonts w:ascii="Times New Roman" w:hAnsi="Times New Roman" w:cs="Times New Roman"/>
          <w:sz w:val="28"/>
          <w:szCs w:val="28"/>
        </w:rPr>
        <w:t>Диаграмма развёртывания отображена на Рис.</w:t>
      </w:r>
      <w:r>
        <w:rPr>
          <w:rFonts w:ascii="Times New Roman" w:hAnsi="Times New Roman" w:cs="Times New Roman"/>
          <w:sz w:val="28"/>
          <w:szCs w:val="28"/>
        </w:rPr>
        <w:t>6</w:t>
      </w:r>
      <w:r w:rsidRPr="00281C10">
        <w:rPr>
          <w:rFonts w:ascii="Times New Roman" w:hAnsi="Times New Roman" w:cs="Times New Roman"/>
          <w:sz w:val="28"/>
          <w:szCs w:val="28"/>
        </w:rPr>
        <w:t>.</w:t>
      </w:r>
    </w:p>
    <w:p w14:paraId="0F194888" w14:textId="77777777" w:rsidR="005D6784" w:rsidRPr="009D79C9" w:rsidRDefault="005D6784" w:rsidP="005D6784">
      <w:pPr>
        <w:spacing w:after="0" w:line="288" w:lineRule="auto"/>
        <w:jc w:val="center"/>
        <w:rPr>
          <w:rFonts w:ascii="Times New Roman" w:hAnsi="Times New Roman" w:cs="Times New Roman"/>
          <w:sz w:val="28"/>
          <w:szCs w:val="28"/>
        </w:rPr>
      </w:pPr>
      <w:r w:rsidRPr="009D79C9">
        <w:rPr>
          <w:rFonts w:ascii="Times New Roman" w:hAnsi="Times New Roman" w:cs="Times New Roman"/>
          <w:noProof/>
          <w:sz w:val="28"/>
          <w:szCs w:val="28"/>
        </w:rPr>
        <w:drawing>
          <wp:inline distT="0" distB="0" distL="0" distR="0" wp14:anchorId="4E546EF1" wp14:editId="1830ED9E">
            <wp:extent cx="6119495" cy="2990850"/>
            <wp:effectExtent l="0" t="0" r="0" b="0"/>
            <wp:docPr id="8097616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2990850"/>
                    </a:xfrm>
                    <a:prstGeom prst="rect">
                      <a:avLst/>
                    </a:prstGeom>
                    <a:noFill/>
                    <a:ln>
                      <a:noFill/>
                    </a:ln>
                  </pic:spPr>
                </pic:pic>
              </a:graphicData>
            </a:graphic>
          </wp:inline>
        </w:drawing>
      </w:r>
    </w:p>
    <w:p w14:paraId="5800414D" w14:textId="77777777" w:rsidR="005D6784" w:rsidRPr="009D79C9" w:rsidRDefault="005D6784" w:rsidP="005D6784">
      <w:pPr>
        <w:spacing w:after="0" w:line="288" w:lineRule="auto"/>
        <w:jc w:val="center"/>
        <w:rPr>
          <w:rFonts w:ascii="Times New Roman" w:hAnsi="Times New Roman" w:cs="Times New Roman"/>
          <w:sz w:val="28"/>
          <w:szCs w:val="28"/>
        </w:rPr>
      </w:pPr>
      <w:r w:rsidRPr="009D79C9">
        <w:rPr>
          <w:rFonts w:ascii="Times New Roman" w:hAnsi="Times New Roman" w:cs="Times New Roman"/>
          <w:sz w:val="28"/>
          <w:szCs w:val="28"/>
        </w:rPr>
        <w:t>Рис.6 Диаграмма развёртывания</w:t>
      </w:r>
    </w:p>
    <w:p w14:paraId="1CD61425" w14:textId="77777777" w:rsidR="005D6784" w:rsidRDefault="005D6784" w:rsidP="005D6784">
      <w:pPr>
        <w:spacing w:after="0" w:line="288" w:lineRule="auto"/>
        <w:ind w:firstLine="709"/>
        <w:jc w:val="both"/>
        <w:rPr>
          <w:rFonts w:ascii="Times New Roman" w:hAnsi="Times New Roman" w:cs="Times New Roman"/>
          <w:sz w:val="28"/>
          <w:szCs w:val="28"/>
          <w:lang w:eastAsia="ru-RU"/>
        </w:rPr>
      </w:pPr>
      <w:r w:rsidRPr="009D79C9">
        <w:rPr>
          <w:rFonts w:ascii="Times New Roman" w:hAnsi="Times New Roman" w:cs="Times New Roman"/>
          <w:sz w:val="28"/>
          <w:szCs w:val="28"/>
          <w:lang w:eastAsia="ru-RU"/>
        </w:rPr>
        <w:t>Данная</w:t>
      </w:r>
      <w:r w:rsidRPr="009D79C9">
        <w:rPr>
          <w:rFonts w:ascii="Times New Roman" w:hAnsi="Times New Roman" w:cs="Times New Roman"/>
          <w:sz w:val="28"/>
          <w:szCs w:val="28"/>
        </w:rPr>
        <w:t xml:space="preserve"> </w:t>
      </w:r>
      <w:r w:rsidRPr="009D79C9">
        <w:rPr>
          <w:rFonts w:ascii="Times New Roman" w:hAnsi="Times New Roman" w:cs="Times New Roman"/>
          <w:sz w:val="28"/>
          <w:szCs w:val="28"/>
          <w:lang w:eastAsia="ru-RU"/>
        </w:rPr>
        <w:t xml:space="preserve">диаграмма развертывания показывает архитектурное размещение компонентов для сайта управления работой самозанятых в IT-сфере. Веб-сервер и база данных размещены на аппаратном обеспечении, с веб-сервером, обеспечивающим HTTP-соединение. Сайт для управления </w:t>
      </w:r>
      <w:r>
        <w:rPr>
          <w:rFonts w:ascii="Times New Roman" w:hAnsi="Times New Roman" w:cs="Times New Roman"/>
          <w:sz w:val="28"/>
          <w:szCs w:val="28"/>
          <w:lang w:eastAsia="ru-RU"/>
        </w:rPr>
        <w:t>работой самозанятых</w:t>
      </w:r>
      <w:r w:rsidRPr="009D79C9">
        <w:rPr>
          <w:rFonts w:ascii="Times New Roman" w:hAnsi="Times New Roman" w:cs="Times New Roman"/>
          <w:sz w:val="28"/>
          <w:szCs w:val="28"/>
          <w:lang w:eastAsia="ru-RU"/>
        </w:rPr>
        <w:t xml:space="preserve"> в IT-сфере размещен на веб-сервере и взаимодействует с базой данных через JDBC для доступа к данным о пользователях, задачах и отчетах. </w:t>
      </w:r>
    </w:p>
    <w:p w14:paraId="5BCF9BDE" w14:textId="77777777" w:rsidR="005D6784" w:rsidRPr="009D79C9" w:rsidRDefault="005D6784" w:rsidP="005D6784">
      <w:pPr>
        <w:spacing w:after="0" w:line="288" w:lineRule="auto"/>
        <w:ind w:firstLine="709"/>
        <w:jc w:val="both"/>
        <w:rPr>
          <w:rFonts w:ascii="Times New Roman" w:hAnsi="Times New Roman" w:cs="Times New Roman"/>
          <w:sz w:val="28"/>
          <w:szCs w:val="28"/>
        </w:rPr>
      </w:pPr>
    </w:p>
    <w:p w14:paraId="469B77FA" w14:textId="77777777" w:rsidR="005D678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Диаграмма Компонентов</w:t>
      </w:r>
    </w:p>
    <w:p w14:paraId="555693FA" w14:textId="77777777" w:rsidR="005D6784" w:rsidRDefault="005D6784" w:rsidP="005D6784">
      <w:pPr>
        <w:spacing w:after="0" w:line="288" w:lineRule="auto"/>
        <w:ind w:firstLine="709"/>
        <w:jc w:val="both"/>
        <w:rPr>
          <w:rFonts w:ascii="Times New Roman" w:hAnsi="Times New Roman" w:cs="Times New Roman"/>
          <w:sz w:val="28"/>
          <w:szCs w:val="28"/>
        </w:rPr>
      </w:pPr>
      <w:r w:rsidRPr="00B67523">
        <w:rPr>
          <w:rFonts w:ascii="Times New Roman" w:hAnsi="Times New Roman" w:cs="Times New Roman"/>
          <w:sz w:val="28"/>
          <w:szCs w:val="28"/>
        </w:rPr>
        <w:t>Диаграмма компонентов в UML представляет собой визуализацию компонентов системы (например, библиотек, исполняемых файлов, модулей), их связей и интерфейсов. Она отображает структуру системы на уровне компонентов и их взаимодействие, что помогает разработчикам понять, как компоненты связаны друг с другом и как они работают вместе для обеспечения функциональности системы.</w:t>
      </w:r>
      <w:r>
        <w:rPr>
          <w:rFonts w:ascii="Times New Roman" w:hAnsi="Times New Roman" w:cs="Times New Roman"/>
          <w:sz w:val="28"/>
          <w:szCs w:val="28"/>
        </w:rPr>
        <w:t xml:space="preserve"> Диаграмма компонентов показана на Рис.7.</w:t>
      </w:r>
    </w:p>
    <w:p w14:paraId="7577B5B5" w14:textId="77777777" w:rsidR="005D6784" w:rsidRDefault="005D6784" w:rsidP="005D6784">
      <w:pPr>
        <w:spacing w:after="0" w:line="288" w:lineRule="auto"/>
        <w:jc w:val="center"/>
        <w:rPr>
          <w:rFonts w:ascii="Times New Roman" w:hAnsi="Times New Roman" w:cs="Times New Roman"/>
          <w:b/>
          <w:sz w:val="28"/>
          <w:szCs w:val="28"/>
        </w:rPr>
      </w:pPr>
      <w:r>
        <w:rPr>
          <w:noProof/>
        </w:rPr>
        <w:lastRenderedPageBreak/>
        <w:drawing>
          <wp:inline distT="0" distB="0" distL="0" distR="0" wp14:anchorId="2818869D" wp14:editId="4FF10210">
            <wp:extent cx="6119495" cy="5629275"/>
            <wp:effectExtent l="0" t="0" r="0" b="9525"/>
            <wp:docPr id="18283381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5629275"/>
                    </a:xfrm>
                    <a:prstGeom prst="rect">
                      <a:avLst/>
                    </a:prstGeom>
                    <a:noFill/>
                    <a:ln>
                      <a:noFill/>
                    </a:ln>
                  </pic:spPr>
                </pic:pic>
              </a:graphicData>
            </a:graphic>
          </wp:inline>
        </w:drawing>
      </w:r>
    </w:p>
    <w:p w14:paraId="0C82E36F" w14:textId="77777777" w:rsidR="005D6784" w:rsidRDefault="005D6784" w:rsidP="005D6784">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Рис.7 Диаграмма компонентов.</w:t>
      </w:r>
    </w:p>
    <w:p w14:paraId="145BC469" w14:textId="77777777" w:rsidR="005D6784" w:rsidRPr="00051CFC" w:rsidRDefault="005D6784" w:rsidP="005D6784">
      <w:pPr>
        <w:spacing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Данная</w:t>
      </w:r>
      <w:r>
        <w:rPr>
          <w:rFonts w:ascii="Times New Roman" w:hAnsi="Times New Roman" w:cs="Times New Roman"/>
          <w:sz w:val="28"/>
          <w:szCs w:val="28"/>
        </w:rPr>
        <w:t xml:space="preserve"> </w:t>
      </w:r>
      <w:r w:rsidRPr="005E56C4">
        <w:rPr>
          <w:rFonts w:ascii="Times New Roman" w:hAnsi="Times New Roman" w:cs="Times New Roman"/>
          <w:sz w:val="28"/>
          <w:szCs w:val="28"/>
        </w:rPr>
        <w:t>диаграмма компонентов отображает основные компоненты системы "Сайт для управления работой самозанятых в IT-сфере" и их взаимосвязи</w:t>
      </w:r>
      <w:r>
        <w:rPr>
          <w:rFonts w:ascii="Times New Roman" w:hAnsi="Times New Roman" w:cs="Times New Roman"/>
          <w:sz w:val="28"/>
          <w:szCs w:val="28"/>
        </w:rPr>
        <w:t>, такие как пользовательский интерфейс, модуль управления задачами, модуль отчетности, базовая логика приложения.</w:t>
      </w:r>
      <w:r w:rsidRPr="005E56C4">
        <w:rPr>
          <w:rFonts w:ascii="Times New Roman" w:hAnsi="Times New Roman" w:cs="Times New Roman"/>
          <w:sz w:val="28"/>
          <w:szCs w:val="28"/>
        </w:rPr>
        <w:t xml:space="preserve"> Эти компоненты взаимодействуют через протоколы HTTP и JDBC для обеспечения связи с базой данных, включающей системы пользователей, задач и отчётов. </w:t>
      </w:r>
    </w:p>
    <w:p w14:paraId="1F8AB4A2" w14:textId="77777777" w:rsidR="005D6784" w:rsidRPr="005E56C4" w:rsidRDefault="005D6784" w:rsidP="005D6784">
      <w:pPr>
        <w:pStyle w:val="a5"/>
        <w:spacing w:after="0" w:line="288" w:lineRule="auto"/>
        <w:ind w:left="0"/>
        <w:jc w:val="center"/>
        <w:rPr>
          <w:rFonts w:ascii="Times New Roman" w:hAnsi="Times New Roman" w:cs="Times New Roman"/>
          <w:sz w:val="28"/>
          <w:szCs w:val="28"/>
        </w:rPr>
      </w:pPr>
      <w:r>
        <w:rPr>
          <w:rFonts w:ascii="Times New Roman" w:hAnsi="Times New Roman" w:cs="Times New Roman"/>
          <w:sz w:val="28"/>
          <w:szCs w:val="28"/>
        </w:rPr>
        <w:t>Базы данных</w:t>
      </w:r>
    </w:p>
    <w:p w14:paraId="27405F14"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1. Система пользователей.</w:t>
      </w:r>
    </w:p>
    <w:p w14:paraId="6B8C4CE4"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Отвечает за хранение информации о зарегистрированных пользователях, включая их личные данные (имя, фамилия, электронная почта), учетные данные (логин, пароль) и дату регистрации.</w:t>
      </w:r>
    </w:p>
    <w:p w14:paraId="006EC3BD"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Обеспечивает аутентификацию пользователей и управление их учетными записями.</w:t>
      </w:r>
    </w:p>
    <w:p w14:paraId="3457D558"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lastRenderedPageBreak/>
        <w:t>2. Система задач:</w:t>
      </w:r>
    </w:p>
    <w:p w14:paraId="28A066D7"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Занимается отслеживанием задач, их статусом, дедлайнами, приоритетами и назначенными исполнителями.</w:t>
      </w:r>
    </w:p>
    <w:p w14:paraId="2C960B3A"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Позволяет пользователям создавать, назначать и отслеживать задачи, а также контролировать их выполнение.</w:t>
      </w:r>
    </w:p>
    <w:p w14:paraId="13398C59"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3. Система отчетов:</w:t>
      </w:r>
    </w:p>
    <w:p w14:paraId="21C9ED1E"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Отвечает за фиксацию отчетов о проделанной работе и затраченном времени на задачи.</w:t>
      </w:r>
    </w:p>
    <w:p w14:paraId="5A9A4B43" w14:textId="77777777" w:rsidR="005D6784" w:rsidRPr="005E56C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Позволяет пользователям создавать отчеты, описывающие проделанную работу, и указывать затраченное время для последующего анализа и отчетности.</w:t>
      </w:r>
    </w:p>
    <w:p w14:paraId="6C4623BD" w14:textId="77777777" w:rsidR="005D6784" w:rsidRDefault="005D6784" w:rsidP="005D6784">
      <w:pPr>
        <w:spacing w:after="0" w:line="288" w:lineRule="auto"/>
        <w:ind w:firstLine="709"/>
        <w:jc w:val="both"/>
        <w:rPr>
          <w:rFonts w:ascii="Times New Roman" w:hAnsi="Times New Roman" w:cs="Times New Roman"/>
          <w:sz w:val="28"/>
          <w:szCs w:val="28"/>
        </w:rPr>
      </w:pPr>
      <w:r w:rsidRPr="005E56C4">
        <w:rPr>
          <w:rFonts w:ascii="Times New Roman" w:hAnsi="Times New Roman" w:cs="Times New Roman"/>
          <w:sz w:val="28"/>
          <w:szCs w:val="28"/>
        </w:rPr>
        <w:t>Каждая система выполняет свои функции для обеспечения эффективного управления работой самозанятых в IT-сфере на сайте.</w:t>
      </w:r>
    </w:p>
    <w:p w14:paraId="59D5FC73" w14:textId="77777777" w:rsidR="005D6784" w:rsidRPr="005E56C4" w:rsidRDefault="005D6784" w:rsidP="005D6784">
      <w:pPr>
        <w:spacing w:after="0" w:line="288" w:lineRule="auto"/>
        <w:ind w:firstLine="709"/>
        <w:jc w:val="both"/>
        <w:rPr>
          <w:rFonts w:ascii="Times New Roman" w:hAnsi="Times New Roman" w:cs="Times New Roman"/>
          <w:sz w:val="28"/>
          <w:szCs w:val="28"/>
        </w:rPr>
      </w:pPr>
    </w:p>
    <w:p w14:paraId="0142AC1C" w14:textId="77777777" w:rsidR="005D6784" w:rsidRPr="00AA1DAA" w:rsidRDefault="005D6784" w:rsidP="005D6784">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Пример пользовательского интерфейса</w:t>
      </w:r>
    </w:p>
    <w:p w14:paraId="75D169F6"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Страница входа</w:t>
      </w:r>
      <w:r>
        <w:rPr>
          <w:rFonts w:ascii="Times New Roman" w:hAnsi="Times New Roman" w:cs="Times New Roman"/>
          <w:sz w:val="28"/>
          <w:szCs w:val="28"/>
        </w:rPr>
        <w:t xml:space="preserve"> Рис.8</w:t>
      </w:r>
      <w:r w:rsidRPr="00AA1DAA">
        <w:rPr>
          <w:rFonts w:ascii="Times New Roman" w:hAnsi="Times New Roman" w:cs="Times New Roman"/>
          <w:sz w:val="28"/>
          <w:szCs w:val="28"/>
        </w:rPr>
        <w:t>:</w:t>
      </w:r>
    </w:p>
    <w:p w14:paraId="7DDB009E"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Поле для ввода логина</w:t>
      </w:r>
    </w:p>
    <w:p w14:paraId="55B3BBB0"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Поле для ввода пароля</w:t>
      </w:r>
    </w:p>
    <w:p w14:paraId="6B342660"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Кнопка "Войти"</w:t>
      </w:r>
    </w:p>
    <w:p w14:paraId="4AB1301A"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Ссылка на страницу регистрации</w:t>
      </w:r>
    </w:p>
    <w:p w14:paraId="0A8F3FC6"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Главная страница</w:t>
      </w:r>
      <w:r>
        <w:rPr>
          <w:rFonts w:ascii="Times New Roman" w:hAnsi="Times New Roman" w:cs="Times New Roman"/>
          <w:sz w:val="28"/>
          <w:szCs w:val="28"/>
        </w:rPr>
        <w:t xml:space="preserve"> Рис.9</w:t>
      </w:r>
      <w:r w:rsidRPr="00AA1DAA">
        <w:rPr>
          <w:rFonts w:ascii="Times New Roman" w:hAnsi="Times New Roman" w:cs="Times New Roman"/>
          <w:sz w:val="28"/>
          <w:szCs w:val="28"/>
        </w:rPr>
        <w:t>:</w:t>
      </w:r>
    </w:p>
    <w:p w14:paraId="348E38BE"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Список задач с отображением статуса, названия и дедлайна</w:t>
      </w:r>
    </w:p>
    <w:p w14:paraId="4F239223"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Фильтры для поиска задач по статусу и приоритету</w:t>
      </w:r>
    </w:p>
    <w:p w14:paraId="22AA1CA3"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Кнопка создания новой задачи</w:t>
      </w:r>
    </w:p>
    <w:p w14:paraId="73195D79"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Ссылки на отчеты и профиль пользователя</w:t>
      </w:r>
    </w:p>
    <w:p w14:paraId="2F23D701"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Страница создания задачи</w:t>
      </w:r>
      <w:r>
        <w:rPr>
          <w:rFonts w:ascii="Times New Roman" w:hAnsi="Times New Roman" w:cs="Times New Roman"/>
          <w:sz w:val="28"/>
          <w:szCs w:val="28"/>
        </w:rPr>
        <w:t xml:space="preserve"> Рис.10</w:t>
      </w:r>
      <w:r w:rsidRPr="00AA1DAA">
        <w:rPr>
          <w:rFonts w:ascii="Times New Roman" w:hAnsi="Times New Roman" w:cs="Times New Roman"/>
          <w:sz w:val="28"/>
          <w:szCs w:val="28"/>
        </w:rPr>
        <w:t>:</w:t>
      </w:r>
    </w:p>
    <w:p w14:paraId="0CFC1882"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Поля для ввода названия, описания, дедлайна и приоритета задачи</w:t>
      </w:r>
    </w:p>
    <w:p w14:paraId="3E44F038"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Выбор исполнителя из списка пользователей</w:t>
      </w:r>
    </w:p>
    <w:p w14:paraId="75C068A3"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Кнопка "Создать задачу"</w:t>
      </w:r>
    </w:p>
    <w:p w14:paraId="717B1C50"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Страница отчетов</w:t>
      </w:r>
      <w:r>
        <w:rPr>
          <w:rFonts w:ascii="Times New Roman" w:hAnsi="Times New Roman" w:cs="Times New Roman"/>
          <w:sz w:val="28"/>
          <w:szCs w:val="28"/>
        </w:rPr>
        <w:t xml:space="preserve"> Рис.11</w:t>
      </w:r>
      <w:r w:rsidRPr="00AA1DAA">
        <w:rPr>
          <w:rFonts w:ascii="Times New Roman" w:hAnsi="Times New Roman" w:cs="Times New Roman"/>
          <w:sz w:val="28"/>
          <w:szCs w:val="28"/>
        </w:rPr>
        <w:t>:</w:t>
      </w:r>
    </w:p>
    <w:p w14:paraId="1AFA26DF"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Форма для создания нового отчета с полями для описания работы и затраченного времени</w:t>
      </w:r>
    </w:p>
    <w:p w14:paraId="09B1EB98" w14:textId="77777777" w:rsidR="005D6784" w:rsidRPr="00AA1DAA"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Список предыдущих отчетов с возможностью просмотра и редактирования</w:t>
      </w:r>
    </w:p>
    <w:p w14:paraId="09A7CAA3" w14:textId="77777777" w:rsidR="005D6784" w:rsidRDefault="005D6784" w:rsidP="005D6784">
      <w:pPr>
        <w:spacing w:after="0" w:line="288" w:lineRule="auto"/>
        <w:ind w:firstLine="709"/>
        <w:jc w:val="both"/>
        <w:rPr>
          <w:rFonts w:ascii="Times New Roman" w:hAnsi="Times New Roman" w:cs="Times New Roman"/>
          <w:sz w:val="28"/>
          <w:szCs w:val="28"/>
        </w:rPr>
      </w:pPr>
      <w:r w:rsidRPr="00AA1DAA">
        <w:rPr>
          <w:rFonts w:ascii="Times New Roman" w:hAnsi="Times New Roman" w:cs="Times New Roman"/>
          <w:sz w:val="28"/>
          <w:szCs w:val="28"/>
        </w:rPr>
        <w:t xml:space="preserve">Этот пользовательский интерфейс обеспечивает удобное взаимодействие пользователей с системой управления задачами и </w:t>
      </w:r>
      <w:r w:rsidRPr="00AA1DAA">
        <w:rPr>
          <w:rFonts w:ascii="Times New Roman" w:hAnsi="Times New Roman" w:cs="Times New Roman"/>
          <w:sz w:val="28"/>
          <w:szCs w:val="28"/>
        </w:rPr>
        <w:lastRenderedPageBreak/>
        <w:t xml:space="preserve">отчетностью на сайте для самозанятых в IT-сфере. Схематичные примеры отображения пользовательского интерфейса показаны на </w:t>
      </w:r>
      <w:r>
        <w:rPr>
          <w:rFonts w:ascii="Times New Roman" w:hAnsi="Times New Roman" w:cs="Times New Roman"/>
          <w:sz w:val="28"/>
          <w:szCs w:val="28"/>
        </w:rPr>
        <w:t>Р</w:t>
      </w:r>
      <w:r w:rsidRPr="00AA1DAA">
        <w:rPr>
          <w:rFonts w:ascii="Times New Roman" w:hAnsi="Times New Roman" w:cs="Times New Roman"/>
          <w:sz w:val="28"/>
          <w:szCs w:val="28"/>
        </w:rPr>
        <w:t>ис 8-</w:t>
      </w:r>
      <w:r>
        <w:rPr>
          <w:rFonts w:ascii="Times New Roman" w:hAnsi="Times New Roman" w:cs="Times New Roman"/>
          <w:sz w:val="28"/>
          <w:szCs w:val="28"/>
        </w:rPr>
        <w:t>11.</w:t>
      </w:r>
    </w:p>
    <w:p w14:paraId="05158D56" w14:textId="77777777" w:rsidR="005D6784" w:rsidRDefault="005D6784" w:rsidP="005D6784">
      <w:pPr>
        <w:spacing w:after="0" w:line="288" w:lineRule="auto"/>
        <w:jc w:val="center"/>
        <w:rPr>
          <w:rFonts w:ascii="Times New Roman" w:hAnsi="Times New Roman" w:cs="Times New Roman"/>
          <w:sz w:val="28"/>
          <w:szCs w:val="28"/>
        </w:rPr>
      </w:pPr>
      <w:r w:rsidRPr="00AA1DAA">
        <w:rPr>
          <w:rFonts w:ascii="Times New Roman" w:hAnsi="Times New Roman" w:cs="Times New Roman"/>
          <w:noProof/>
          <w:sz w:val="28"/>
          <w:szCs w:val="28"/>
        </w:rPr>
        <w:drawing>
          <wp:inline distT="0" distB="0" distL="0" distR="0" wp14:anchorId="6BE8EF29" wp14:editId="622BDF72">
            <wp:extent cx="2560369" cy="2842892"/>
            <wp:effectExtent l="0" t="0" r="0" b="0"/>
            <wp:docPr id="1528835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35813" name=""/>
                    <pic:cNvPicPr/>
                  </pic:nvPicPr>
                  <pic:blipFill>
                    <a:blip r:embed="rId11"/>
                    <a:stretch>
                      <a:fillRect/>
                    </a:stretch>
                  </pic:blipFill>
                  <pic:spPr>
                    <a:xfrm>
                      <a:off x="0" y="0"/>
                      <a:ext cx="2563353" cy="2846205"/>
                    </a:xfrm>
                    <a:prstGeom prst="rect">
                      <a:avLst/>
                    </a:prstGeom>
                  </pic:spPr>
                </pic:pic>
              </a:graphicData>
            </a:graphic>
          </wp:inline>
        </w:drawing>
      </w:r>
    </w:p>
    <w:p w14:paraId="26DBBF9C" w14:textId="77777777" w:rsidR="005D6784" w:rsidRDefault="005D6784" w:rsidP="005D6784">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Рис.8 Страница входа</w:t>
      </w:r>
    </w:p>
    <w:p w14:paraId="57529352" w14:textId="77777777" w:rsidR="005D6784" w:rsidRDefault="005D6784" w:rsidP="005D6784">
      <w:pPr>
        <w:spacing w:after="0" w:line="288" w:lineRule="auto"/>
        <w:jc w:val="center"/>
        <w:rPr>
          <w:rFonts w:ascii="Times New Roman" w:hAnsi="Times New Roman" w:cs="Times New Roman"/>
          <w:sz w:val="28"/>
          <w:szCs w:val="28"/>
        </w:rPr>
      </w:pPr>
      <w:r w:rsidRPr="00FC5225">
        <w:rPr>
          <w:rFonts w:ascii="Times New Roman" w:hAnsi="Times New Roman" w:cs="Times New Roman"/>
          <w:noProof/>
          <w:sz w:val="28"/>
          <w:szCs w:val="28"/>
        </w:rPr>
        <w:drawing>
          <wp:inline distT="0" distB="0" distL="0" distR="0" wp14:anchorId="4827F374" wp14:editId="3FB37737">
            <wp:extent cx="5893864" cy="1633549"/>
            <wp:effectExtent l="0" t="0" r="0" b="5080"/>
            <wp:docPr id="17688484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48416" name=""/>
                    <pic:cNvPicPr/>
                  </pic:nvPicPr>
                  <pic:blipFill>
                    <a:blip r:embed="rId12"/>
                    <a:stretch>
                      <a:fillRect/>
                    </a:stretch>
                  </pic:blipFill>
                  <pic:spPr>
                    <a:xfrm>
                      <a:off x="0" y="0"/>
                      <a:ext cx="5901266" cy="1635600"/>
                    </a:xfrm>
                    <a:prstGeom prst="rect">
                      <a:avLst/>
                    </a:prstGeom>
                  </pic:spPr>
                </pic:pic>
              </a:graphicData>
            </a:graphic>
          </wp:inline>
        </w:drawing>
      </w:r>
    </w:p>
    <w:p w14:paraId="15EA8DDA" w14:textId="77777777" w:rsidR="005D6784" w:rsidRDefault="005D6784" w:rsidP="005D6784">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Рис.9 Главная страница</w:t>
      </w:r>
    </w:p>
    <w:p w14:paraId="6250AE99" w14:textId="77777777" w:rsidR="005D6784" w:rsidRDefault="005D6784" w:rsidP="005D6784">
      <w:pPr>
        <w:spacing w:after="0" w:line="288" w:lineRule="auto"/>
        <w:jc w:val="center"/>
        <w:rPr>
          <w:rFonts w:ascii="Times New Roman" w:hAnsi="Times New Roman" w:cs="Times New Roman"/>
          <w:sz w:val="28"/>
          <w:szCs w:val="28"/>
        </w:rPr>
      </w:pPr>
      <w:r w:rsidRPr="00FC5225">
        <w:rPr>
          <w:rFonts w:ascii="Times New Roman" w:hAnsi="Times New Roman" w:cs="Times New Roman"/>
          <w:noProof/>
          <w:sz w:val="28"/>
          <w:szCs w:val="28"/>
        </w:rPr>
        <w:drawing>
          <wp:inline distT="0" distB="0" distL="0" distR="0" wp14:anchorId="62F15D28" wp14:editId="608FC21D">
            <wp:extent cx="3678579" cy="3670160"/>
            <wp:effectExtent l="0" t="0" r="0" b="6985"/>
            <wp:docPr id="985645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45950" name=""/>
                    <pic:cNvPicPr/>
                  </pic:nvPicPr>
                  <pic:blipFill>
                    <a:blip r:embed="rId13"/>
                    <a:stretch>
                      <a:fillRect/>
                    </a:stretch>
                  </pic:blipFill>
                  <pic:spPr>
                    <a:xfrm>
                      <a:off x="0" y="0"/>
                      <a:ext cx="3692716" cy="3684265"/>
                    </a:xfrm>
                    <a:prstGeom prst="rect">
                      <a:avLst/>
                    </a:prstGeom>
                  </pic:spPr>
                </pic:pic>
              </a:graphicData>
            </a:graphic>
          </wp:inline>
        </w:drawing>
      </w:r>
    </w:p>
    <w:p w14:paraId="4C470B95" w14:textId="77777777" w:rsidR="005D6784" w:rsidRDefault="005D6784" w:rsidP="005D6784">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lastRenderedPageBreak/>
        <w:t>Рис.10 Страница создания задачи</w:t>
      </w:r>
    </w:p>
    <w:p w14:paraId="5C943176" w14:textId="77777777" w:rsidR="005D6784" w:rsidRDefault="005D6784" w:rsidP="005D6784">
      <w:pPr>
        <w:spacing w:after="0" w:line="288" w:lineRule="auto"/>
        <w:jc w:val="center"/>
        <w:rPr>
          <w:rFonts w:ascii="Times New Roman" w:hAnsi="Times New Roman" w:cs="Times New Roman"/>
          <w:sz w:val="28"/>
          <w:szCs w:val="28"/>
        </w:rPr>
      </w:pPr>
    </w:p>
    <w:p w14:paraId="3C3A7002" w14:textId="77777777" w:rsidR="005D6784" w:rsidRDefault="005D6784" w:rsidP="005D6784">
      <w:pPr>
        <w:spacing w:after="0" w:line="288" w:lineRule="auto"/>
        <w:jc w:val="center"/>
        <w:rPr>
          <w:rFonts w:ascii="Times New Roman" w:hAnsi="Times New Roman" w:cs="Times New Roman"/>
          <w:sz w:val="28"/>
          <w:szCs w:val="28"/>
        </w:rPr>
      </w:pPr>
      <w:r w:rsidRPr="00FC5225">
        <w:rPr>
          <w:rFonts w:ascii="Times New Roman" w:hAnsi="Times New Roman" w:cs="Times New Roman"/>
          <w:noProof/>
          <w:sz w:val="28"/>
          <w:szCs w:val="28"/>
        </w:rPr>
        <w:drawing>
          <wp:inline distT="0" distB="0" distL="0" distR="0" wp14:anchorId="0616B2AC" wp14:editId="2FD125AF">
            <wp:extent cx="4303681" cy="5035137"/>
            <wp:effectExtent l="0" t="0" r="1905" b="0"/>
            <wp:docPr id="417721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1537" name=""/>
                    <pic:cNvPicPr/>
                  </pic:nvPicPr>
                  <pic:blipFill>
                    <a:blip r:embed="rId14"/>
                    <a:stretch>
                      <a:fillRect/>
                    </a:stretch>
                  </pic:blipFill>
                  <pic:spPr>
                    <a:xfrm>
                      <a:off x="0" y="0"/>
                      <a:ext cx="4313827" cy="5047007"/>
                    </a:xfrm>
                    <a:prstGeom prst="rect">
                      <a:avLst/>
                    </a:prstGeom>
                  </pic:spPr>
                </pic:pic>
              </a:graphicData>
            </a:graphic>
          </wp:inline>
        </w:drawing>
      </w:r>
    </w:p>
    <w:p w14:paraId="28E7C509" w14:textId="77777777" w:rsidR="005D6784" w:rsidRDefault="005D6784" w:rsidP="005D6784">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 xml:space="preserve">Рис.11 </w:t>
      </w:r>
      <w:r w:rsidRPr="00AA1DAA">
        <w:rPr>
          <w:rFonts w:ascii="Times New Roman" w:hAnsi="Times New Roman" w:cs="Times New Roman"/>
          <w:sz w:val="28"/>
          <w:szCs w:val="28"/>
        </w:rPr>
        <w:t>Страница отчетов</w:t>
      </w:r>
    </w:p>
    <w:p w14:paraId="5E7EA89C" w14:textId="77777777" w:rsidR="005D6784" w:rsidRDefault="005D6784" w:rsidP="005D6784">
      <w:pPr>
        <w:spacing w:after="0" w:line="288" w:lineRule="auto"/>
        <w:jc w:val="center"/>
        <w:rPr>
          <w:rFonts w:ascii="Times New Roman" w:hAnsi="Times New Roman" w:cs="Times New Roman"/>
          <w:sz w:val="28"/>
          <w:szCs w:val="28"/>
        </w:rPr>
      </w:pPr>
    </w:p>
    <w:p w14:paraId="66BB1E7B" w14:textId="77777777" w:rsidR="00F53D5E" w:rsidRPr="005D6784" w:rsidRDefault="00F53D5E" w:rsidP="005D6784"/>
    <w:sectPr w:rsidR="00F53D5E" w:rsidRPr="005D67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E9"/>
    <w:rsid w:val="005B0670"/>
    <w:rsid w:val="005D6784"/>
    <w:rsid w:val="008E7E0A"/>
    <w:rsid w:val="00972C3B"/>
    <w:rsid w:val="009B6735"/>
    <w:rsid w:val="00E30CE9"/>
    <w:rsid w:val="00F53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D120"/>
  <w15:chartTrackingRefBased/>
  <w15:docId w15:val="{8EAF32D3-51C9-4493-B0D4-393DF120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CE9"/>
    <w:pPr>
      <w:spacing w:line="254" w:lineRule="auto"/>
    </w:pPr>
    <w:rPr>
      <w:kern w:val="0"/>
      <w14:ligatures w14:val="none"/>
    </w:rPr>
  </w:style>
  <w:style w:type="paragraph" w:styleId="1">
    <w:name w:val="heading 1"/>
    <w:basedOn w:val="a"/>
    <w:next w:val="a"/>
    <w:link w:val="10"/>
    <w:uiPriority w:val="9"/>
    <w:qFormat/>
    <w:rsid w:val="00E30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0CE9"/>
    <w:rPr>
      <w:rFonts w:asciiTheme="majorHAnsi" w:eastAsiaTheme="majorEastAsia" w:hAnsiTheme="majorHAnsi" w:cstheme="majorBidi"/>
      <w:color w:val="2F5496" w:themeColor="accent1" w:themeShade="BF"/>
      <w:kern w:val="0"/>
      <w:sz w:val="32"/>
      <w:szCs w:val="32"/>
      <w14:ligatures w14:val="none"/>
    </w:rPr>
  </w:style>
  <w:style w:type="paragraph" w:styleId="HTML">
    <w:name w:val="HTML Preformatted"/>
    <w:basedOn w:val="a"/>
    <w:link w:val="HTML0"/>
    <w:uiPriority w:val="99"/>
    <w:semiHidden/>
    <w:unhideWhenUsed/>
    <w:rsid w:val="00E3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30CE9"/>
    <w:rPr>
      <w:rFonts w:ascii="Courier New" w:eastAsia="Times New Roman" w:hAnsi="Courier New" w:cs="Courier New"/>
      <w:kern w:val="0"/>
      <w:sz w:val="20"/>
      <w:szCs w:val="20"/>
      <w:lang w:eastAsia="ru-RU"/>
      <w14:ligatures w14:val="none"/>
    </w:rPr>
  </w:style>
  <w:style w:type="paragraph" w:styleId="a3">
    <w:name w:val="Title"/>
    <w:basedOn w:val="a"/>
    <w:next w:val="a"/>
    <w:link w:val="a4"/>
    <w:uiPriority w:val="10"/>
    <w:qFormat/>
    <w:rsid w:val="00E30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30CE9"/>
    <w:rPr>
      <w:rFonts w:asciiTheme="majorHAnsi" w:eastAsiaTheme="majorEastAsia" w:hAnsiTheme="majorHAnsi" w:cstheme="majorBidi"/>
      <w:spacing w:val="-10"/>
      <w:kern w:val="28"/>
      <w:sz w:val="56"/>
      <w:szCs w:val="56"/>
      <w14:ligatures w14:val="none"/>
    </w:rPr>
  </w:style>
  <w:style w:type="paragraph" w:styleId="a5">
    <w:name w:val="List Paragraph"/>
    <w:basedOn w:val="a"/>
    <w:uiPriority w:val="34"/>
    <w:qFormat/>
    <w:rsid w:val="005D6784"/>
    <w:pPr>
      <w:ind w:left="720"/>
      <w:contextualSpacing/>
    </w:pPr>
  </w:style>
  <w:style w:type="paragraph" w:styleId="a6">
    <w:name w:val="Normal (Web)"/>
    <w:basedOn w:val="a"/>
    <w:uiPriority w:val="99"/>
    <w:unhideWhenUsed/>
    <w:rsid w:val="005D67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5D6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Гаврилов</dc:creator>
  <cp:keywords/>
  <dc:description/>
  <cp:lastModifiedBy>Никита Гаврилов</cp:lastModifiedBy>
  <cp:revision>2</cp:revision>
  <dcterms:created xsi:type="dcterms:W3CDTF">2024-03-26T10:50:00Z</dcterms:created>
  <dcterms:modified xsi:type="dcterms:W3CDTF">2024-03-26T10:55:00Z</dcterms:modified>
</cp:coreProperties>
</file>