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148819"/>
        <w:docPartObj>
          <w:docPartGallery w:val="Cover Pages"/>
          <w:docPartUnique/>
        </w:docPartObj>
      </w:sdtPr>
      <w:sdtEndPr>
        <w:rPr>
          <w:b/>
        </w:rPr>
      </w:sdtEndPr>
      <w:sdtContent>
        <w:p w14:paraId="73AA2C5D" w14:textId="0BCB70A4" w:rsidR="00B36104" w:rsidRDefault="00B36104">
          <w:r>
            <w:rPr>
              <w:noProof/>
            </w:rPr>
            <mc:AlternateContent>
              <mc:Choice Requires="wpg">
                <w:drawing>
                  <wp:anchor distT="0" distB="0" distL="114300" distR="114300" simplePos="0" relativeHeight="251662336" behindDoc="0" locked="0" layoutInCell="1" allowOverlap="1" wp14:anchorId="6274D223" wp14:editId="36AE7E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46BF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2F4368" wp14:editId="3339CFE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735FE" w14:textId="5F143FE4" w:rsidR="00B36104" w:rsidRDefault="00B36104">
                                <w:pPr>
                                  <w:pStyle w:val="NoSpacing"/>
                                  <w:jc w:val="right"/>
                                  <w:rPr>
                                    <w:color w:val="595959" w:themeColor="text1" w:themeTint="A6"/>
                                    <w:sz w:val="18"/>
                                    <w:szCs w:val="18"/>
                                  </w:rPr>
                                </w:pPr>
                                <w:r>
                                  <w:rPr>
                                    <w:noProof/>
                                  </w:rPr>
                                  <w:drawing>
                                    <wp:inline distT="0" distB="0" distL="0" distR="0" wp14:anchorId="26E4093D" wp14:editId="154322DC">
                                      <wp:extent cx="2106425" cy="5327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6425" cy="532765"/>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2F436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2D735FE" w14:textId="5F143FE4" w:rsidR="00B36104" w:rsidRDefault="00B36104">
                          <w:pPr>
                            <w:pStyle w:val="NoSpacing"/>
                            <w:jc w:val="right"/>
                            <w:rPr>
                              <w:color w:val="595959" w:themeColor="text1" w:themeTint="A6"/>
                              <w:sz w:val="18"/>
                              <w:szCs w:val="18"/>
                            </w:rPr>
                          </w:pPr>
                          <w:r>
                            <w:rPr>
                              <w:noProof/>
                            </w:rPr>
                            <w:drawing>
                              <wp:inline distT="0" distB="0" distL="0" distR="0" wp14:anchorId="26E4093D" wp14:editId="154322DC">
                                <wp:extent cx="2106425" cy="5327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6425" cy="532765"/>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7E2DD9" wp14:editId="16ACF26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924A6" w14:textId="70E2AEDC" w:rsidR="00B36104" w:rsidRDefault="007E37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92E5A">
                                      <w:rPr>
                                        <w:caps/>
                                        <w:color w:val="4472C4" w:themeColor="accent1"/>
                                        <w:sz w:val="64"/>
                                        <w:szCs w:val="64"/>
                                      </w:rPr>
                                      <w:t>Implementation guide on ABAP SDK for Azure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0BF9BDD" w14:textId="611BB4C7" w:rsidR="00B36104" w:rsidRDefault="00B3610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7E2DD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3B924A6" w14:textId="70E2AEDC" w:rsidR="00B36104" w:rsidRDefault="007E370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92E5A">
                                <w:rPr>
                                  <w:caps/>
                                  <w:color w:val="4472C4" w:themeColor="accent1"/>
                                  <w:sz w:val="64"/>
                                  <w:szCs w:val="64"/>
                                </w:rPr>
                                <w:t>Implementation guide on ABAP SDK for Azure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0BF9BDD" w14:textId="611BB4C7" w:rsidR="00B36104" w:rsidRDefault="00B3610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EC69FF8" w14:textId="77777777" w:rsidR="00D040F3" w:rsidRDefault="00B36104">
          <w:pPr>
            <w:rPr>
              <w:b/>
            </w:rPr>
          </w:pPr>
          <w:r>
            <w:rPr>
              <w:b/>
            </w:rPr>
            <w:br w:type="page"/>
          </w:r>
        </w:p>
      </w:sdtContent>
    </w:sdt>
    <w:p w14:paraId="08BB764F" w14:textId="08FE067B" w:rsidR="007D6474" w:rsidRPr="00D040F3" w:rsidRDefault="007D6474" w:rsidP="00D040F3">
      <w:pPr>
        <w:rPr>
          <w:b/>
        </w:rPr>
      </w:pPr>
    </w:p>
    <w:tbl>
      <w:tblPr>
        <w:tblW w:w="0" w:type="auto"/>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0"/>
        <w:gridCol w:w="1480"/>
        <w:gridCol w:w="2790"/>
        <w:gridCol w:w="2980"/>
      </w:tblGrid>
      <w:tr w:rsidR="00272030" w14:paraId="24CD70B7" w14:textId="3C1DA503" w:rsidTr="00146514">
        <w:trPr>
          <w:trHeight w:val="480"/>
        </w:trPr>
        <w:tc>
          <w:tcPr>
            <w:tcW w:w="1660" w:type="dxa"/>
          </w:tcPr>
          <w:p w14:paraId="04113FE9" w14:textId="241C4340" w:rsidR="00272030" w:rsidRPr="00272030" w:rsidRDefault="00272030">
            <w:pPr>
              <w:rPr>
                <w:b/>
                <w:sz w:val="19"/>
                <w:szCs w:val="19"/>
              </w:rPr>
            </w:pPr>
            <w:r w:rsidRPr="00272030">
              <w:rPr>
                <w:b/>
                <w:sz w:val="19"/>
                <w:szCs w:val="19"/>
              </w:rPr>
              <w:t>Version No.</w:t>
            </w:r>
          </w:p>
        </w:tc>
        <w:tc>
          <w:tcPr>
            <w:tcW w:w="1480" w:type="dxa"/>
          </w:tcPr>
          <w:p w14:paraId="41C112DA" w14:textId="191A0812" w:rsidR="00272030" w:rsidRPr="00272030" w:rsidRDefault="00272030">
            <w:pPr>
              <w:rPr>
                <w:b/>
                <w:sz w:val="19"/>
                <w:szCs w:val="19"/>
              </w:rPr>
            </w:pPr>
            <w:r w:rsidRPr="00272030">
              <w:rPr>
                <w:b/>
                <w:sz w:val="19"/>
                <w:szCs w:val="19"/>
              </w:rPr>
              <w:t>Date</w:t>
            </w:r>
          </w:p>
        </w:tc>
        <w:tc>
          <w:tcPr>
            <w:tcW w:w="2790" w:type="dxa"/>
          </w:tcPr>
          <w:p w14:paraId="15BD9EFC" w14:textId="28FF8155" w:rsidR="00272030" w:rsidRPr="00272030" w:rsidRDefault="00272030">
            <w:pPr>
              <w:rPr>
                <w:b/>
                <w:sz w:val="19"/>
                <w:szCs w:val="19"/>
              </w:rPr>
            </w:pPr>
            <w:r w:rsidRPr="00272030">
              <w:rPr>
                <w:b/>
                <w:sz w:val="19"/>
                <w:szCs w:val="19"/>
              </w:rPr>
              <w:t>Name</w:t>
            </w:r>
          </w:p>
        </w:tc>
        <w:tc>
          <w:tcPr>
            <w:tcW w:w="2980" w:type="dxa"/>
          </w:tcPr>
          <w:p w14:paraId="58504845" w14:textId="3BEEB240" w:rsidR="00272030" w:rsidRPr="00272030" w:rsidRDefault="00272030">
            <w:pPr>
              <w:rPr>
                <w:b/>
                <w:sz w:val="19"/>
                <w:szCs w:val="19"/>
              </w:rPr>
            </w:pPr>
            <w:r w:rsidRPr="00272030">
              <w:rPr>
                <w:b/>
                <w:sz w:val="19"/>
                <w:szCs w:val="19"/>
              </w:rPr>
              <w:t>Description of change</w:t>
            </w:r>
          </w:p>
        </w:tc>
      </w:tr>
      <w:tr w:rsidR="00272030" w14:paraId="60481B7E" w14:textId="77777777" w:rsidTr="00146514">
        <w:trPr>
          <w:trHeight w:val="467"/>
        </w:trPr>
        <w:tc>
          <w:tcPr>
            <w:tcW w:w="1660" w:type="dxa"/>
          </w:tcPr>
          <w:p w14:paraId="1A04236F" w14:textId="115D54C4" w:rsidR="00272030" w:rsidRDefault="00272030" w:rsidP="00272030">
            <w:pPr>
              <w:rPr>
                <w:sz w:val="19"/>
                <w:szCs w:val="19"/>
              </w:rPr>
            </w:pPr>
            <w:r w:rsidRPr="00420E3A">
              <w:rPr>
                <w:rFonts w:ascii="Times New Roman" w:hAnsi="Times New Roman"/>
                <w:sz w:val="24"/>
                <w:szCs w:val="24"/>
              </w:rPr>
              <w:t>1.0</w:t>
            </w:r>
          </w:p>
        </w:tc>
        <w:tc>
          <w:tcPr>
            <w:tcW w:w="1480" w:type="dxa"/>
          </w:tcPr>
          <w:p w14:paraId="2BD009CE" w14:textId="4489A60A" w:rsidR="00272030" w:rsidRDefault="00272030" w:rsidP="00272030">
            <w:pPr>
              <w:rPr>
                <w:sz w:val="19"/>
                <w:szCs w:val="19"/>
              </w:rPr>
            </w:pPr>
            <w:r w:rsidRPr="00420E3A">
              <w:rPr>
                <w:rFonts w:ascii="Times New Roman" w:hAnsi="Times New Roman"/>
                <w:sz w:val="24"/>
                <w:szCs w:val="24"/>
              </w:rPr>
              <w:t>MAY, 2018</w:t>
            </w:r>
          </w:p>
        </w:tc>
        <w:tc>
          <w:tcPr>
            <w:tcW w:w="2790" w:type="dxa"/>
          </w:tcPr>
          <w:p w14:paraId="6714EB51" w14:textId="3697D7BF" w:rsidR="00272030" w:rsidRDefault="00272030" w:rsidP="00272030">
            <w:pPr>
              <w:rPr>
                <w:sz w:val="19"/>
                <w:szCs w:val="19"/>
              </w:rPr>
            </w:pPr>
            <w:r w:rsidRPr="00420E3A">
              <w:t>ABAP SDK for A</w:t>
            </w:r>
            <w:r w:rsidR="00837213">
              <w:t>zure</w:t>
            </w:r>
          </w:p>
        </w:tc>
        <w:tc>
          <w:tcPr>
            <w:tcW w:w="2980" w:type="dxa"/>
          </w:tcPr>
          <w:p w14:paraId="28946735" w14:textId="5A4F1D13" w:rsidR="00272030" w:rsidRDefault="00272030" w:rsidP="00272030">
            <w:pPr>
              <w:rPr>
                <w:sz w:val="19"/>
                <w:szCs w:val="19"/>
              </w:rPr>
            </w:pPr>
            <w:r w:rsidRPr="00420E3A">
              <w:t>Initial version</w:t>
            </w:r>
          </w:p>
        </w:tc>
      </w:tr>
      <w:tr w:rsidR="00272030" w14:paraId="71474567" w14:textId="77777777" w:rsidTr="00146514">
        <w:trPr>
          <w:trHeight w:val="470"/>
        </w:trPr>
        <w:tc>
          <w:tcPr>
            <w:tcW w:w="1660" w:type="dxa"/>
          </w:tcPr>
          <w:p w14:paraId="7E70E16F" w14:textId="77777777" w:rsidR="00272030" w:rsidRDefault="00272030" w:rsidP="00272030">
            <w:pPr>
              <w:rPr>
                <w:sz w:val="19"/>
                <w:szCs w:val="19"/>
              </w:rPr>
            </w:pPr>
          </w:p>
        </w:tc>
        <w:tc>
          <w:tcPr>
            <w:tcW w:w="1480" w:type="dxa"/>
          </w:tcPr>
          <w:p w14:paraId="4B8559C2" w14:textId="77777777" w:rsidR="00272030" w:rsidRDefault="00272030" w:rsidP="00272030">
            <w:pPr>
              <w:rPr>
                <w:sz w:val="19"/>
                <w:szCs w:val="19"/>
              </w:rPr>
            </w:pPr>
          </w:p>
        </w:tc>
        <w:tc>
          <w:tcPr>
            <w:tcW w:w="2790" w:type="dxa"/>
          </w:tcPr>
          <w:p w14:paraId="55D139D2" w14:textId="77777777" w:rsidR="00272030" w:rsidRDefault="00272030" w:rsidP="00272030">
            <w:pPr>
              <w:rPr>
                <w:sz w:val="19"/>
                <w:szCs w:val="19"/>
              </w:rPr>
            </w:pPr>
          </w:p>
        </w:tc>
        <w:tc>
          <w:tcPr>
            <w:tcW w:w="2980" w:type="dxa"/>
          </w:tcPr>
          <w:p w14:paraId="56A41F07" w14:textId="77777777" w:rsidR="00272030" w:rsidRDefault="00272030" w:rsidP="00272030">
            <w:pPr>
              <w:rPr>
                <w:sz w:val="19"/>
                <w:szCs w:val="19"/>
              </w:rPr>
            </w:pPr>
          </w:p>
        </w:tc>
      </w:tr>
    </w:tbl>
    <w:p w14:paraId="193E390E" w14:textId="77777777" w:rsidR="007D6474" w:rsidRDefault="007D6474">
      <w:pPr>
        <w:rPr>
          <w:sz w:val="19"/>
          <w:szCs w:val="19"/>
        </w:rPr>
      </w:pPr>
      <w:r>
        <w:rPr>
          <w:sz w:val="19"/>
          <w:szCs w:val="19"/>
        </w:rPr>
        <w:br w:type="page"/>
      </w:r>
    </w:p>
    <w:p w14:paraId="6083ED4E" w14:textId="77777777" w:rsidR="003058F2" w:rsidRDefault="003058F2" w:rsidP="003058F2">
      <w:pPr>
        <w:autoSpaceDE w:val="0"/>
        <w:autoSpaceDN w:val="0"/>
        <w:spacing w:after="0" w:line="240" w:lineRule="auto"/>
        <w:rPr>
          <w:rFonts w:ascii="Calibri" w:hAnsi="Calibri"/>
          <w:sz w:val="22"/>
          <w:szCs w:val="22"/>
        </w:rPr>
      </w:pPr>
    </w:p>
    <w:p w14:paraId="26BCB7D2" w14:textId="4C880E87" w:rsidR="003058F2" w:rsidRDefault="003058F2">
      <w:pPr>
        <w:rPr>
          <w:b/>
          <w:sz w:val="44"/>
          <w:szCs w:val="44"/>
        </w:rPr>
      </w:pPr>
    </w:p>
    <w:p w14:paraId="36DBEA81" w14:textId="0ECE987D" w:rsidR="003D7E29" w:rsidRPr="00711FF1" w:rsidRDefault="003B67C4" w:rsidP="007750FB">
      <w:pPr>
        <w:rPr>
          <w:b/>
          <w:color w:val="2F5496" w:themeColor="accent1" w:themeShade="BF"/>
          <w:sz w:val="40"/>
          <w:szCs w:val="40"/>
        </w:rPr>
      </w:pPr>
      <w:r w:rsidRPr="007A589E">
        <w:rPr>
          <w:b/>
          <w:sz w:val="44"/>
          <w:szCs w:val="44"/>
        </w:rPr>
        <w:t xml:space="preserve">     </w:t>
      </w:r>
    </w:p>
    <w:sdt>
      <w:sdtPr>
        <w:rPr>
          <w:rFonts w:asciiTheme="minorHAnsi" w:eastAsiaTheme="minorEastAsia" w:hAnsiTheme="minorHAnsi" w:cstheme="minorBidi"/>
          <w:color w:val="auto"/>
          <w:sz w:val="21"/>
          <w:szCs w:val="21"/>
        </w:rPr>
        <w:id w:val="-162169038"/>
        <w:docPartObj>
          <w:docPartGallery w:val="Table of Contents"/>
          <w:docPartUnique/>
        </w:docPartObj>
      </w:sdtPr>
      <w:sdtEndPr>
        <w:rPr>
          <w:b/>
          <w:bCs/>
          <w:noProof/>
        </w:rPr>
      </w:sdtEndPr>
      <w:sdtContent>
        <w:p w14:paraId="2DC037D2" w14:textId="7C938E7F" w:rsidR="003D7E29" w:rsidRDefault="003D7E29">
          <w:pPr>
            <w:pStyle w:val="TOCHeading"/>
          </w:pPr>
          <w:r>
            <w:t>Table of Contents</w:t>
          </w:r>
        </w:p>
        <w:p w14:paraId="72DEF50D" w14:textId="2CD0A243" w:rsidR="00B32111" w:rsidRDefault="003D7E29">
          <w:pPr>
            <w:pStyle w:val="TOC1"/>
            <w:tabs>
              <w:tab w:val="left" w:pos="440"/>
              <w:tab w:val="right" w:leader="dot" w:pos="1079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14076343" w:history="1">
            <w:r w:rsidR="00B32111" w:rsidRPr="008E4EFA">
              <w:rPr>
                <w:rStyle w:val="Hyperlink"/>
                <w:noProof/>
              </w:rPr>
              <w:t>1.</w:t>
            </w:r>
            <w:r w:rsidR="00B32111">
              <w:rPr>
                <w:noProof/>
                <w:sz w:val="22"/>
                <w:szCs w:val="22"/>
              </w:rPr>
              <w:tab/>
            </w:r>
            <w:r w:rsidR="00B32111" w:rsidRPr="008E4EFA">
              <w:rPr>
                <w:rStyle w:val="Hyperlink"/>
                <w:noProof/>
              </w:rPr>
              <w:t>Introduction</w:t>
            </w:r>
            <w:r w:rsidR="00B32111">
              <w:rPr>
                <w:noProof/>
                <w:webHidden/>
              </w:rPr>
              <w:tab/>
            </w:r>
            <w:r w:rsidR="00B32111">
              <w:rPr>
                <w:noProof/>
                <w:webHidden/>
              </w:rPr>
              <w:fldChar w:fldCharType="begin"/>
            </w:r>
            <w:r w:rsidR="00B32111">
              <w:rPr>
                <w:noProof/>
                <w:webHidden/>
              </w:rPr>
              <w:instrText xml:space="preserve"> PAGEREF _Toc514076343 \h </w:instrText>
            </w:r>
            <w:r w:rsidR="00B32111">
              <w:rPr>
                <w:noProof/>
                <w:webHidden/>
              </w:rPr>
            </w:r>
            <w:r w:rsidR="00B32111">
              <w:rPr>
                <w:noProof/>
                <w:webHidden/>
              </w:rPr>
              <w:fldChar w:fldCharType="separate"/>
            </w:r>
            <w:r w:rsidR="00B32111">
              <w:rPr>
                <w:noProof/>
                <w:webHidden/>
              </w:rPr>
              <w:t>3</w:t>
            </w:r>
            <w:r w:rsidR="00B32111">
              <w:rPr>
                <w:noProof/>
                <w:webHidden/>
              </w:rPr>
              <w:fldChar w:fldCharType="end"/>
            </w:r>
          </w:hyperlink>
        </w:p>
        <w:p w14:paraId="6E6BEF80" w14:textId="57269E21" w:rsidR="00B32111" w:rsidRDefault="00B32111">
          <w:pPr>
            <w:pStyle w:val="TOC1"/>
            <w:tabs>
              <w:tab w:val="left" w:pos="440"/>
              <w:tab w:val="right" w:leader="dot" w:pos="10790"/>
            </w:tabs>
            <w:rPr>
              <w:noProof/>
              <w:sz w:val="22"/>
              <w:szCs w:val="22"/>
            </w:rPr>
          </w:pPr>
          <w:hyperlink w:anchor="_Toc514076344" w:history="1">
            <w:r w:rsidRPr="008E4EFA">
              <w:rPr>
                <w:rStyle w:val="Hyperlink"/>
                <w:noProof/>
              </w:rPr>
              <w:t>2.</w:t>
            </w:r>
            <w:r>
              <w:rPr>
                <w:noProof/>
                <w:sz w:val="22"/>
                <w:szCs w:val="22"/>
              </w:rPr>
              <w:tab/>
            </w:r>
            <w:r w:rsidRPr="008E4EFA">
              <w:rPr>
                <w:rStyle w:val="Hyperlink"/>
                <w:noProof/>
              </w:rPr>
              <w:t>Prerequisite</w:t>
            </w:r>
            <w:r>
              <w:rPr>
                <w:noProof/>
                <w:webHidden/>
              </w:rPr>
              <w:tab/>
            </w:r>
            <w:r>
              <w:rPr>
                <w:noProof/>
                <w:webHidden/>
              </w:rPr>
              <w:fldChar w:fldCharType="begin"/>
            </w:r>
            <w:r>
              <w:rPr>
                <w:noProof/>
                <w:webHidden/>
              </w:rPr>
              <w:instrText xml:space="preserve"> PAGEREF _Toc514076344 \h </w:instrText>
            </w:r>
            <w:r>
              <w:rPr>
                <w:noProof/>
                <w:webHidden/>
              </w:rPr>
            </w:r>
            <w:r>
              <w:rPr>
                <w:noProof/>
                <w:webHidden/>
              </w:rPr>
              <w:fldChar w:fldCharType="separate"/>
            </w:r>
            <w:r>
              <w:rPr>
                <w:noProof/>
                <w:webHidden/>
              </w:rPr>
              <w:t>3</w:t>
            </w:r>
            <w:r>
              <w:rPr>
                <w:noProof/>
                <w:webHidden/>
              </w:rPr>
              <w:fldChar w:fldCharType="end"/>
            </w:r>
          </w:hyperlink>
        </w:p>
        <w:p w14:paraId="3DD00466" w14:textId="18FFC514" w:rsidR="00B32111" w:rsidRDefault="00B32111">
          <w:pPr>
            <w:pStyle w:val="TOC1"/>
            <w:tabs>
              <w:tab w:val="left" w:pos="440"/>
              <w:tab w:val="right" w:leader="dot" w:pos="10790"/>
            </w:tabs>
            <w:rPr>
              <w:noProof/>
              <w:sz w:val="22"/>
              <w:szCs w:val="22"/>
            </w:rPr>
          </w:pPr>
          <w:hyperlink w:anchor="_Toc514076345" w:history="1">
            <w:r w:rsidRPr="008E4EFA">
              <w:rPr>
                <w:rStyle w:val="Hyperlink"/>
                <w:noProof/>
              </w:rPr>
              <w:t>3.</w:t>
            </w:r>
            <w:r>
              <w:rPr>
                <w:noProof/>
                <w:sz w:val="22"/>
                <w:szCs w:val="22"/>
              </w:rPr>
              <w:tab/>
            </w:r>
            <w:r w:rsidRPr="008E4EFA">
              <w:rPr>
                <w:rStyle w:val="Hyperlink"/>
                <w:noProof/>
              </w:rPr>
              <w:t>Type of interface in Azure</w:t>
            </w:r>
            <w:r>
              <w:rPr>
                <w:noProof/>
                <w:webHidden/>
              </w:rPr>
              <w:tab/>
            </w:r>
            <w:r>
              <w:rPr>
                <w:noProof/>
                <w:webHidden/>
              </w:rPr>
              <w:fldChar w:fldCharType="begin"/>
            </w:r>
            <w:r>
              <w:rPr>
                <w:noProof/>
                <w:webHidden/>
              </w:rPr>
              <w:instrText xml:space="preserve"> PAGEREF _Toc514076345 \h </w:instrText>
            </w:r>
            <w:r>
              <w:rPr>
                <w:noProof/>
                <w:webHidden/>
              </w:rPr>
            </w:r>
            <w:r>
              <w:rPr>
                <w:noProof/>
                <w:webHidden/>
              </w:rPr>
              <w:fldChar w:fldCharType="separate"/>
            </w:r>
            <w:r>
              <w:rPr>
                <w:noProof/>
                <w:webHidden/>
              </w:rPr>
              <w:t>3</w:t>
            </w:r>
            <w:r>
              <w:rPr>
                <w:noProof/>
                <w:webHidden/>
              </w:rPr>
              <w:fldChar w:fldCharType="end"/>
            </w:r>
          </w:hyperlink>
        </w:p>
        <w:p w14:paraId="7045A37B" w14:textId="7C86BD8D" w:rsidR="00B32111" w:rsidRDefault="00B32111">
          <w:pPr>
            <w:pStyle w:val="TOC1"/>
            <w:tabs>
              <w:tab w:val="left" w:pos="440"/>
              <w:tab w:val="right" w:leader="dot" w:pos="10790"/>
            </w:tabs>
            <w:rPr>
              <w:noProof/>
              <w:sz w:val="22"/>
              <w:szCs w:val="22"/>
            </w:rPr>
          </w:pPr>
          <w:hyperlink w:anchor="_Toc514076346" w:history="1">
            <w:r w:rsidRPr="008E4EFA">
              <w:rPr>
                <w:rStyle w:val="Hyperlink"/>
                <w:noProof/>
              </w:rPr>
              <w:t>4.</w:t>
            </w:r>
            <w:r>
              <w:rPr>
                <w:noProof/>
                <w:sz w:val="22"/>
                <w:szCs w:val="22"/>
              </w:rPr>
              <w:tab/>
            </w:r>
            <w:r w:rsidRPr="008E4EFA">
              <w:rPr>
                <w:rStyle w:val="Hyperlink"/>
                <w:noProof/>
              </w:rPr>
              <w:t>Steps for sending data to Azure EventHub</w:t>
            </w:r>
            <w:r>
              <w:rPr>
                <w:noProof/>
                <w:webHidden/>
              </w:rPr>
              <w:tab/>
            </w:r>
            <w:r>
              <w:rPr>
                <w:noProof/>
                <w:webHidden/>
              </w:rPr>
              <w:fldChar w:fldCharType="begin"/>
            </w:r>
            <w:r>
              <w:rPr>
                <w:noProof/>
                <w:webHidden/>
              </w:rPr>
              <w:instrText xml:space="preserve"> PAGEREF _Toc514076346 \h </w:instrText>
            </w:r>
            <w:r>
              <w:rPr>
                <w:noProof/>
                <w:webHidden/>
              </w:rPr>
            </w:r>
            <w:r>
              <w:rPr>
                <w:noProof/>
                <w:webHidden/>
              </w:rPr>
              <w:fldChar w:fldCharType="separate"/>
            </w:r>
            <w:r>
              <w:rPr>
                <w:noProof/>
                <w:webHidden/>
              </w:rPr>
              <w:t>3</w:t>
            </w:r>
            <w:r>
              <w:rPr>
                <w:noProof/>
                <w:webHidden/>
              </w:rPr>
              <w:fldChar w:fldCharType="end"/>
            </w:r>
          </w:hyperlink>
        </w:p>
        <w:p w14:paraId="3A9D8B23" w14:textId="0A31D167" w:rsidR="00B32111" w:rsidRDefault="00B32111">
          <w:pPr>
            <w:pStyle w:val="TOC2"/>
            <w:tabs>
              <w:tab w:val="right" w:leader="dot" w:pos="10790"/>
            </w:tabs>
            <w:rPr>
              <w:noProof/>
              <w:sz w:val="22"/>
              <w:szCs w:val="22"/>
            </w:rPr>
          </w:pPr>
          <w:hyperlink w:anchor="_Toc514076347" w:history="1">
            <w:r w:rsidRPr="008E4EFA">
              <w:rPr>
                <w:rStyle w:val="Hyperlink"/>
                <w:noProof/>
              </w:rPr>
              <w:t>4.1 Remote function call Destination Creation</w:t>
            </w:r>
            <w:r>
              <w:rPr>
                <w:noProof/>
                <w:webHidden/>
              </w:rPr>
              <w:tab/>
            </w:r>
            <w:r>
              <w:rPr>
                <w:noProof/>
                <w:webHidden/>
              </w:rPr>
              <w:fldChar w:fldCharType="begin"/>
            </w:r>
            <w:r>
              <w:rPr>
                <w:noProof/>
                <w:webHidden/>
              </w:rPr>
              <w:instrText xml:space="preserve"> PAGEREF _Toc514076347 \h </w:instrText>
            </w:r>
            <w:r>
              <w:rPr>
                <w:noProof/>
                <w:webHidden/>
              </w:rPr>
            </w:r>
            <w:r>
              <w:rPr>
                <w:noProof/>
                <w:webHidden/>
              </w:rPr>
              <w:fldChar w:fldCharType="separate"/>
            </w:r>
            <w:r>
              <w:rPr>
                <w:noProof/>
                <w:webHidden/>
              </w:rPr>
              <w:t>4</w:t>
            </w:r>
            <w:r>
              <w:rPr>
                <w:noProof/>
                <w:webHidden/>
              </w:rPr>
              <w:fldChar w:fldCharType="end"/>
            </w:r>
          </w:hyperlink>
        </w:p>
        <w:p w14:paraId="48EF9575" w14:textId="6C43C5E1" w:rsidR="00B32111" w:rsidRDefault="00B32111">
          <w:pPr>
            <w:pStyle w:val="TOC2"/>
            <w:tabs>
              <w:tab w:val="left" w:pos="880"/>
              <w:tab w:val="right" w:leader="dot" w:pos="10790"/>
            </w:tabs>
            <w:rPr>
              <w:noProof/>
              <w:sz w:val="22"/>
              <w:szCs w:val="22"/>
            </w:rPr>
          </w:pPr>
          <w:hyperlink w:anchor="_Toc514076348" w:history="1">
            <w:r w:rsidRPr="008E4EFA">
              <w:rPr>
                <w:rStyle w:val="Hyperlink"/>
                <w:noProof/>
              </w:rPr>
              <w:t>4.2</w:t>
            </w:r>
            <w:r>
              <w:rPr>
                <w:noProof/>
                <w:sz w:val="22"/>
                <w:szCs w:val="22"/>
              </w:rPr>
              <w:tab/>
            </w:r>
            <w:r w:rsidRPr="008E4EFA">
              <w:rPr>
                <w:rStyle w:val="Hyperlink"/>
                <w:noProof/>
              </w:rPr>
              <w:t>SAP-Azure Data Framework Configurations</w:t>
            </w:r>
            <w:r>
              <w:rPr>
                <w:noProof/>
                <w:webHidden/>
              </w:rPr>
              <w:tab/>
            </w:r>
            <w:r>
              <w:rPr>
                <w:noProof/>
                <w:webHidden/>
              </w:rPr>
              <w:fldChar w:fldCharType="begin"/>
            </w:r>
            <w:r>
              <w:rPr>
                <w:noProof/>
                <w:webHidden/>
              </w:rPr>
              <w:instrText xml:space="preserve"> PAGEREF _Toc514076348 \h </w:instrText>
            </w:r>
            <w:r>
              <w:rPr>
                <w:noProof/>
                <w:webHidden/>
              </w:rPr>
            </w:r>
            <w:r>
              <w:rPr>
                <w:noProof/>
                <w:webHidden/>
              </w:rPr>
              <w:fldChar w:fldCharType="separate"/>
            </w:r>
            <w:r>
              <w:rPr>
                <w:noProof/>
                <w:webHidden/>
              </w:rPr>
              <w:t>4</w:t>
            </w:r>
            <w:r>
              <w:rPr>
                <w:noProof/>
                <w:webHidden/>
              </w:rPr>
              <w:fldChar w:fldCharType="end"/>
            </w:r>
          </w:hyperlink>
        </w:p>
        <w:p w14:paraId="2A4577E1" w14:textId="7EE34E71" w:rsidR="00B32111" w:rsidRDefault="00B32111">
          <w:pPr>
            <w:pStyle w:val="TOC1"/>
            <w:tabs>
              <w:tab w:val="right" w:leader="dot" w:pos="10790"/>
            </w:tabs>
            <w:rPr>
              <w:noProof/>
              <w:sz w:val="22"/>
              <w:szCs w:val="22"/>
            </w:rPr>
          </w:pPr>
          <w:hyperlink w:anchor="_Toc514076349" w:history="1">
            <w:r w:rsidRPr="008E4EFA">
              <w:rPr>
                <w:rStyle w:val="Hyperlink"/>
                <w:noProof/>
              </w:rPr>
              <w:t>4.3 Usage of ABAP SDK for Azure EventHub</w:t>
            </w:r>
            <w:r>
              <w:rPr>
                <w:noProof/>
                <w:webHidden/>
              </w:rPr>
              <w:tab/>
            </w:r>
            <w:r>
              <w:rPr>
                <w:noProof/>
                <w:webHidden/>
              </w:rPr>
              <w:fldChar w:fldCharType="begin"/>
            </w:r>
            <w:r>
              <w:rPr>
                <w:noProof/>
                <w:webHidden/>
              </w:rPr>
              <w:instrText xml:space="preserve"> PAGEREF _Toc514076349 \h </w:instrText>
            </w:r>
            <w:r>
              <w:rPr>
                <w:noProof/>
                <w:webHidden/>
              </w:rPr>
            </w:r>
            <w:r>
              <w:rPr>
                <w:noProof/>
                <w:webHidden/>
              </w:rPr>
              <w:fldChar w:fldCharType="separate"/>
            </w:r>
            <w:r>
              <w:rPr>
                <w:noProof/>
                <w:webHidden/>
              </w:rPr>
              <w:t>6</w:t>
            </w:r>
            <w:r>
              <w:rPr>
                <w:noProof/>
                <w:webHidden/>
              </w:rPr>
              <w:fldChar w:fldCharType="end"/>
            </w:r>
          </w:hyperlink>
        </w:p>
        <w:p w14:paraId="4614CC6D" w14:textId="6F07897E" w:rsidR="00B32111" w:rsidRDefault="00B32111">
          <w:pPr>
            <w:pStyle w:val="TOC1"/>
            <w:tabs>
              <w:tab w:val="left" w:pos="440"/>
              <w:tab w:val="right" w:leader="dot" w:pos="10790"/>
            </w:tabs>
            <w:rPr>
              <w:noProof/>
              <w:sz w:val="22"/>
              <w:szCs w:val="22"/>
            </w:rPr>
          </w:pPr>
          <w:hyperlink w:anchor="_Toc514076350" w:history="1">
            <w:r w:rsidRPr="008E4EFA">
              <w:rPr>
                <w:rStyle w:val="Hyperlink"/>
                <w:noProof/>
              </w:rPr>
              <w:t>5.</w:t>
            </w:r>
            <w:r>
              <w:rPr>
                <w:noProof/>
                <w:sz w:val="22"/>
                <w:szCs w:val="22"/>
              </w:rPr>
              <w:tab/>
            </w:r>
            <w:r w:rsidRPr="008E4EFA">
              <w:rPr>
                <w:rStyle w:val="Hyperlink"/>
                <w:noProof/>
              </w:rPr>
              <w:t>Dos and Don’ts on usage of ABAP SDK</w:t>
            </w:r>
            <w:r>
              <w:rPr>
                <w:noProof/>
                <w:webHidden/>
              </w:rPr>
              <w:tab/>
            </w:r>
            <w:r>
              <w:rPr>
                <w:noProof/>
                <w:webHidden/>
              </w:rPr>
              <w:fldChar w:fldCharType="begin"/>
            </w:r>
            <w:r>
              <w:rPr>
                <w:noProof/>
                <w:webHidden/>
              </w:rPr>
              <w:instrText xml:space="preserve"> PAGEREF _Toc514076350 \h </w:instrText>
            </w:r>
            <w:r>
              <w:rPr>
                <w:noProof/>
                <w:webHidden/>
              </w:rPr>
            </w:r>
            <w:r>
              <w:rPr>
                <w:noProof/>
                <w:webHidden/>
              </w:rPr>
              <w:fldChar w:fldCharType="separate"/>
            </w:r>
            <w:r>
              <w:rPr>
                <w:noProof/>
                <w:webHidden/>
              </w:rPr>
              <w:t>8</w:t>
            </w:r>
            <w:r>
              <w:rPr>
                <w:noProof/>
                <w:webHidden/>
              </w:rPr>
              <w:fldChar w:fldCharType="end"/>
            </w:r>
          </w:hyperlink>
        </w:p>
        <w:p w14:paraId="26F35BB3" w14:textId="35336909" w:rsidR="00B32111" w:rsidRDefault="00B32111">
          <w:pPr>
            <w:pStyle w:val="TOC1"/>
            <w:tabs>
              <w:tab w:val="left" w:pos="440"/>
              <w:tab w:val="right" w:leader="dot" w:pos="10790"/>
            </w:tabs>
            <w:rPr>
              <w:noProof/>
              <w:sz w:val="22"/>
              <w:szCs w:val="22"/>
            </w:rPr>
          </w:pPr>
          <w:hyperlink w:anchor="_Toc514076351" w:history="1">
            <w:r w:rsidRPr="008E4EFA">
              <w:rPr>
                <w:rStyle w:val="Hyperlink"/>
                <w:noProof/>
              </w:rPr>
              <w:t>6.</w:t>
            </w:r>
            <w:r>
              <w:rPr>
                <w:noProof/>
                <w:sz w:val="22"/>
                <w:szCs w:val="22"/>
              </w:rPr>
              <w:tab/>
            </w:r>
            <w:r w:rsidRPr="008E4EFA">
              <w:rPr>
                <w:rStyle w:val="Hyperlink"/>
                <w:noProof/>
              </w:rPr>
              <w:t>Future Modification on implementation Guide</w:t>
            </w:r>
            <w:r>
              <w:rPr>
                <w:noProof/>
                <w:webHidden/>
              </w:rPr>
              <w:tab/>
            </w:r>
            <w:r>
              <w:rPr>
                <w:noProof/>
                <w:webHidden/>
              </w:rPr>
              <w:fldChar w:fldCharType="begin"/>
            </w:r>
            <w:r>
              <w:rPr>
                <w:noProof/>
                <w:webHidden/>
              </w:rPr>
              <w:instrText xml:space="preserve"> PAGEREF _Toc514076351 \h </w:instrText>
            </w:r>
            <w:r>
              <w:rPr>
                <w:noProof/>
                <w:webHidden/>
              </w:rPr>
            </w:r>
            <w:r>
              <w:rPr>
                <w:noProof/>
                <w:webHidden/>
              </w:rPr>
              <w:fldChar w:fldCharType="separate"/>
            </w:r>
            <w:r>
              <w:rPr>
                <w:noProof/>
                <w:webHidden/>
              </w:rPr>
              <w:t>9</w:t>
            </w:r>
            <w:r>
              <w:rPr>
                <w:noProof/>
                <w:webHidden/>
              </w:rPr>
              <w:fldChar w:fldCharType="end"/>
            </w:r>
          </w:hyperlink>
        </w:p>
        <w:p w14:paraId="422A4EC7" w14:textId="0C1A9551" w:rsidR="003D7E29" w:rsidRDefault="003D7E29">
          <w:r>
            <w:rPr>
              <w:b/>
              <w:bCs/>
              <w:noProof/>
            </w:rPr>
            <w:fldChar w:fldCharType="end"/>
          </w:r>
        </w:p>
      </w:sdtContent>
    </w:sdt>
    <w:p w14:paraId="30F482AA" w14:textId="785198A4" w:rsidR="00711FF1" w:rsidRDefault="00711FF1" w:rsidP="007750FB">
      <w:pPr>
        <w:rPr>
          <w:b/>
          <w:color w:val="2F5496" w:themeColor="accent1" w:themeShade="BF"/>
          <w:sz w:val="40"/>
          <w:szCs w:val="40"/>
        </w:rPr>
      </w:pPr>
    </w:p>
    <w:p w14:paraId="6D59CAE1" w14:textId="28C90AF5" w:rsidR="00926B73" w:rsidRDefault="00926B73" w:rsidP="007750FB">
      <w:pPr>
        <w:rPr>
          <w:b/>
          <w:color w:val="2F5496" w:themeColor="accent1" w:themeShade="BF"/>
          <w:sz w:val="40"/>
          <w:szCs w:val="40"/>
        </w:rPr>
      </w:pPr>
    </w:p>
    <w:p w14:paraId="43B61E2A" w14:textId="7A3681DA" w:rsidR="00926B73" w:rsidRDefault="00926B73" w:rsidP="007750FB">
      <w:pPr>
        <w:rPr>
          <w:b/>
          <w:color w:val="2F5496" w:themeColor="accent1" w:themeShade="BF"/>
          <w:sz w:val="40"/>
          <w:szCs w:val="40"/>
        </w:rPr>
      </w:pPr>
    </w:p>
    <w:p w14:paraId="18208734" w14:textId="26F2FC3E" w:rsidR="00926B73" w:rsidRDefault="00926B73" w:rsidP="007750FB">
      <w:pPr>
        <w:rPr>
          <w:b/>
          <w:color w:val="2F5496" w:themeColor="accent1" w:themeShade="BF"/>
          <w:sz w:val="40"/>
          <w:szCs w:val="40"/>
        </w:rPr>
      </w:pPr>
    </w:p>
    <w:p w14:paraId="52C38E45" w14:textId="31CCC929" w:rsidR="00926B73" w:rsidRDefault="00926B73" w:rsidP="007750FB">
      <w:pPr>
        <w:rPr>
          <w:b/>
          <w:color w:val="2F5496" w:themeColor="accent1" w:themeShade="BF"/>
          <w:sz w:val="40"/>
          <w:szCs w:val="40"/>
        </w:rPr>
      </w:pPr>
    </w:p>
    <w:p w14:paraId="184DECBC" w14:textId="320E0006" w:rsidR="00926B73" w:rsidRDefault="00926B73" w:rsidP="007750FB">
      <w:pPr>
        <w:rPr>
          <w:b/>
          <w:color w:val="2F5496" w:themeColor="accent1" w:themeShade="BF"/>
          <w:sz w:val="40"/>
          <w:szCs w:val="40"/>
        </w:rPr>
      </w:pPr>
    </w:p>
    <w:p w14:paraId="5E23C45D" w14:textId="5A4D0F75" w:rsidR="00926B73" w:rsidRDefault="00926B73" w:rsidP="007750FB">
      <w:pPr>
        <w:rPr>
          <w:b/>
          <w:color w:val="2F5496" w:themeColor="accent1" w:themeShade="BF"/>
          <w:sz w:val="40"/>
          <w:szCs w:val="40"/>
        </w:rPr>
      </w:pPr>
    </w:p>
    <w:p w14:paraId="2410FDAC" w14:textId="3AE081AE" w:rsidR="00AD5E89" w:rsidRDefault="00AD5E89" w:rsidP="007750FB">
      <w:pPr>
        <w:rPr>
          <w:b/>
          <w:color w:val="2F5496" w:themeColor="accent1" w:themeShade="BF"/>
          <w:sz w:val="40"/>
          <w:szCs w:val="40"/>
        </w:rPr>
      </w:pPr>
    </w:p>
    <w:p w14:paraId="79617531" w14:textId="1E541E29" w:rsidR="00AD5E89" w:rsidRPr="003D7E29" w:rsidRDefault="00AD5E89" w:rsidP="006709B7">
      <w:pPr>
        <w:pStyle w:val="Heading1"/>
        <w:numPr>
          <w:ilvl w:val="0"/>
          <w:numId w:val="8"/>
        </w:numPr>
        <w:jc w:val="both"/>
      </w:pPr>
      <w:bookmarkStart w:id="0" w:name="_Toc514076343"/>
      <w:r w:rsidRPr="003D7E29">
        <w:lastRenderedPageBreak/>
        <w:t>Introduction</w:t>
      </w:r>
      <w:bookmarkEnd w:id="0"/>
    </w:p>
    <w:p w14:paraId="2881652D" w14:textId="78E8D3FB" w:rsidR="00841E21" w:rsidRPr="00841E21" w:rsidRDefault="00AD5E89" w:rsidP="00841E21">
      <w:pPr>
        <w:ind w:left="720"/>
      </w:pPr>
      <w:r w:rsidRPr="00AD5E89">
        <w:t xml:space="preserve">Intent of this document is to provide overview </w:t>
      </w:r>
      <w:r w:rsidR="007952B8">
        <w:t xml:space="preserve">on </w:t>
      </w:r>
      <w:r w:rsidR="00F25B0B">
        <w:t xml:space="preserve">the </w:t>
      </w:r>
      <w:r w:rsidR="00F25B0B" w:rsidRPr="00AD5E89">
        <w:t>implementation</w:t>
      </w:r>
      <w:r w:rsidR="007952B8">
        <w:t xml:space="preserve"> </w:t>
      </w:r>
      <w:r w:rsidR="006709B7">
        <w:t xml:space="preserve">of </w:t>
      </w:r>
      <w:r w:rsidR="006709B7" w:rsidRPr="00AD5E89">
        <w:t>ABAP</w:t>
      </w:r>
      <w:r w:rsidR="006709B7">
        <w:t xml:space="preserve"> </w:t>
      </w:r>
      <w:r w:rsidRPr="00AD5E89">
        <w:t>SDK for Azure</w:t>
      </w:r>
      <w:r w:rsidR="004E0EDF">
        <w:t xml:space="preserve"> ‘</w:t>
      </w:r>
      <w:r w:rsidR="00841E21" w:rsidRPr="00841E21">
        <w:rPr>
          <w:b/>
        </w:rPr>
        <w:t>EventHub</w:t>
      </w:r>
      <w:r w:rsidR="004E0EDF">
        <w:t>’ service.</w:t>
      </w:r>
      <w:r w:rsidR="00841E21">
        <w:t xml:space="preserve"> </w:t>
      </w:r>
      <w:r w:rsidR="00841E21" w:rsidRPr="00841E21">
        <w:t>Azure Event Hubs is a highly scalable data ingress service that ingests millions of events per second so that you can process and analyze the massive amounts of data produced by your connected devices and applications. Once data is collected into an Event Hub, it can be transformed and stored using any real-time analytics provider or batching/storage adapters.</w:t>
      </w:r>
    </w:p>
    <w:p w14:paraId="46690C16" w14:textId="55AD167D" w:rsidR="00926B73" w:rsidRPr="00AD5E89" w:rsidRDefault="00AD5E89" w:rsidP="006709B7">
      <w:pPr>
        <w:pStyle w:val="Heading1"/>
        <w:numPr>
          <w:ilvl w:val="0"/>
          <w:numId w:val="8"/>
        </w:numPr>
        <w:jc w:val="both"/>
      </w:pPr>
      <w:bookmarkStart w:id="1" w:name="_Toc514076344"/>
      <w:r w:rsidRPr="00AD5E89">
        <w:t>Prerequisite</w:t>
      </w:r>
      <w:bookmarkEnd w:id="1"/>
    </w:p>
    <w:p w14:paraId="1DAC963A" w14:textId="67892930" w:rsidR="00F50977" w:rsidRDefault="00F50977" w:rsidP="00144154">
      <w:r>
        <w:t xml:space="preserve">                </w:t>
      </w:r>
      <w:r w:rsidR="00555326">
        <w:t>I</w:t>
      </w:r>
      <w:r w:rsidR="00AD5E89" w:rsidRPr="00AE09B1">
        <w:t xml:space="preserve">nstallation of </w:t>
      </w:r>
      <w:r w:rsidR="00B64184" w:rsidRPr="00AD5E89">
        <w:t>ABAP-SDK for Azure</w:t>
      </w:r>
      <w:r w:rsidR="00B64184" w:rsidRPr="00AE09B1">
        <w:t xml:space="preserve"> </w:t>
      </w:r>
      <w:r w:rsidR="00AD5E89" w:rsidRPr="00AE09B1">
        <w:t>into your SAP system</w:t>
      </w:r>
      <w:r w:rsidR="00555326">
        <w:t xml:space="preserve"> is </w:t>
      </w:r>
      <w:r w:rsidR="00272030">
        <w:t xml:space="preserve">required </w:t>
      </w:r>
      <w:r w:rsidR="00272030" w:rsidRPr="00AE09B1">
        <w:t>following</w:t>
      </w:r>
      <w:r w:rsidR="00AD5E89" w:rsidRPr="00AE09B1">
        <w:t xml:space="preserve"> the instruction of</w:t>
      </w:r>
    </w:p>
    <w:p w14:paraId="66B4E13B" w14:textId="119E3275" w:rsidR="00555326" w:rsidRPr="00AE09B1" w:rsidRDefault="00F50977" w:rsidP="00144154">
      <w:r>
        <w:t xml:space="preserve">               </w:t>
      </w:r>
      <w:r w:rsidR="00AD5E89" w:rsidRPr="00AE09B1">
        <w:t xml:space="preserve"> </w:t>
      </w:r>
      <w:hyperlink r:id="rId11" w:history="1">
        <w:r w:rsidR="00AD5E89" w:rsidRPr="006709B7">
          <w:rPr>
            <w:rStyle w:val="Hyperlink"/>
          </w:rPr>
          <w:t xml:space="preserve">Installation guide of </w:t>
        </w:r>
        <w:r w:rsidR="006709B7" w:rsidRPr="006709B7">
          <w:rPr>
            <w:rStyle w:val="Hyperlink"/>
          </w:rPr>
          <w:t>ABAP</w:t>
        </w:r>
        <w:r w:rsidR="006709B7">
          <w:rPr>
            <w:rStyle w:val="Hyperlink"/>
          </w:rPr>
          <w:t xml:space="preserve"> </w:t>
        </w:r>
        <w:r w:rsidR="006709B7" w:rsidRPr="006709B7">
          <w:rPr>
            <w:rStyle w:val="Hyperlink"/>
          </w:rPr>
          <w:t>SDK for Azure</w:t>
        </w:r>
      </w:hyperlink>
      <w:r w:rsidR="00AD5E89" w:rsidRPr="00AE09B1">
        <w:t>,</w:t>
      </w:r>
      <w:r w:rsidR="006709B7">
        <w:t xml:space="preserve">  </w:t>
      </w:r>
      <w:r w:rsidR="00555326">
        <w:t xml:space="preserve">for </w:t>
      </w:r>
      <w:r w:rsidR="009A7A91" w:rsidRPr="00AE09B1">
        <w:t>send</w:t>
      </w:r>
      <w:r w:rsidR="009A7A91">
        <w:t xml:space="preserve">ing </w:t>
      </w:r>
      <w:r w:rsidR="009A7A91" w:rsidRPr="00AE09B1">
        <w:t>data</w:t>
      </w:r>
      <w:r w:rsidR="00AD5E89" w:rsidRPr="00AE09B1">
        <w:t xml:space="preserve"> to Azure EventHu</w:t>
      </w:r>
      <w:r w:rsidR="00555326">
        <w:t>b.</w:t>
      </w:r>
    </w:p>
    <w:p w14:paraId="666CFD6B" w14:textId="702378DE" w:rsidR="006F547E" w:rsidRPr="00521495" w:rsidRDefault="006F547E" w:rsidP="006709B7">
      <w:pPr>
        <w:pStyle w:val="Heading1"/>
        <w:numPr>
          <w:ilvl w:val="0"/>
          <w:numId w:val="8"/>
        </w:numPr>
        <w:jc w:val="both"/>
      </w:pPr>
      <w:bookmarkStart w:id="2" w:name="_Toc514076345"/>
      <w:r w:rsidRPr="00521495">
        <w:t>Type of interface in Azure</w:t>
      </w:r>
      <w:bookmarkEnd w:id="2"/>
    </w:p>
    <w:p w14:paraId="745BE984" w14:textId="7B018A8A" w:rsidR="00891B02" w:rsidRPr="00AE09B1" w:rsidRDefault="00332527" w:rsidP="00934853">
      <w:pPr>
        <w:pStyle w:val="ListParagraph"/>
        <w:ind w:left="1080"/>
        <w:jc w:val="both"/>
      </w:pPr>
      <w:r>
        <w:t xml:space="preserve">You </w:t>
      </w:r>
      <w:r w:rsidR="003D3412" w:rsidRPr="00AE09B1">
        <w:t>can co</w:t>
      </w:r>
      <w:r w:rsidR="00430CA9">
        <w:t>mmunicate</w:t>
      </w:r>
      <w:r>
        <w:t xml:space="preserve"> to below Azure services through ABAP SDK</w:t>
      </w:r>
      <w:r w:rsidR="00BC09DE">
        <w:t>.</w:t>
      </w:r>
      <w:r>
        <w:t xml:space="preserve"> </w:t>
      </w:r>
    </w:p>
    <w:p w14:paraId="3CBBCA9C" w14:textId="19B58E65" w:rsidR="00891B02" w:rsidRPr="00AE09B1" w:rsidRDefault="00891B02" w:rsidP="00AD1712">
      <w:pPr>
        <w:pStyle w:val="ListParagraph"/>
        <w:numPr>
          <w:ilvl w:val="0"/>
          <w:numId w:val="9"/>
        </w:numPr>
        <w:jc w:val="both"/>
      </w:pPr>
      <w:r w:rsidRPr="00AE09B1">
        <w:t>EVENTHUB - Az</w:t>
      </w:r>
      <w:r w:rsidR="00AD1712">
        <w:t>ure</w:t>
      </w:r>
      <w:r w:rsidRPr="00AE09B1">
        <w:t xml:space="preserve"> </w:t>
      </w:r>
      <w:r w:rsidR="00817A18" w:rsidRPr="00AE09B1">
        <w:t>EventHub</w:t>
      </w:r>
      <w:r w:rsidRPr="00AE09B1">
        <w:t xml:space="preserve"> Service</w:t>
      </w:r>
    </w:p>
    <w:p w14:paraId="0B58A6A1" w14:textId="3C0ED3A3" w:rsidR="00891B02" w:rsidRPr="00AE09B1" w:rsidRDefault="00891B02" w:rsidP="00AD1712">
      <w:pPr>
        <w:pStyle w:val="ListParagraph"/>
        <w:numPr>
          <w:ilvl w:val="0"/>
          <w:numId w:val="9"/>
        </w:numPr>
        <w:jc w:val="both"/>
      </w:pPr>
      <w:r w:rsidRPr="00AE09B1">
        <w:t>BLOB - Azure Blob Service</w:t>
      </w:r>
    </w:p>
    <w:p w14:paraId="62FD2DCD" w14:textId="5D21DEEF" w:rsidR="00891B02" w:rsidRPr="00AE09B1" w:rsidRDefault="00AD1712" w:rsidP="00AD1712">
      <w:pPr>
        <w:pStyle w:val="ListParagraph"/>
        <w:numPr>
          <w:ilvl w:val="0"/>
          <w:numId w:val="9"/>
        </w:numPr>
        <w:jc w:val="both"/>
      </w:pPr>
      <w:r>
        <w:t>Document</w:t>
      </w:r>
      <w:r w:rsidR="00332527">
        <w:t xml:space="preserve"> DB</w:t>
      </w:r>
      <w:r w:rsidR="00891B02" w:rsidRPr="00AE09B1">
        <w:t xml:space="preserve"> -  service</w:t>
      </w:r>
    </w:p>
    <w:p w14:paraId="25D2FDF9" w14:textId="42939E60" w:rsidR="00891B02" w:rsidRPr="00AE09B1" w:rsidRDefault="00891B02" w:rsidP="00AD1712">
      <w:pPr>
        <w:pStyle w:val="ListParagraph"/>
        <w:numPr>
          <w:ilvl w:val="0"/>
          <w:numId w:val="9"/>
        </w:numPr>
        <w:jc w:val="both"/>
      </w:pPr>
      <w:r w:rsidRPr="00AE09B1">
        <w:t>SERVICEBUS - Azure Servicebus</w:t>
      </w:r>
    </w:p>
    <w:p w14:paraId="2A65ED89" w14:textId="76EE7942" w:rsidR="00891B02" w:rsidRPr="00AE09B1" w:rsidRDefault="00891B02" w:rsidP="00AD1712">
      <w:pPr>
        <w:pStyle w:val="ListParagraph"/>
        <w:numPr>
          <w:ilvl w:val="0"/>
          <w:numId w:val="9"/>
        </w:numPr>
        <w:jc w:val="both"/>
      </w:pPr>
      <w:r w:rsidRPr="00AE09B1">
        <w:t>AAD -</w:t>
      </w:r>
      <w:r w:rsidR="00AD1712">
        <w:t xml:space="preserve"> </w:t>
      </w:r>
      <w:r w:rsidRPr="00AE09B1">
        <w:t>Azure Active Directory</w:t>
      </w:r>
    </w:p>
    <w:p w14:paraId="4932950B" w14:textId="54FE90EA" w:rsidR="00AD1712" w:rsidRDefault="00891B02" w:rsidP="00AD1712">
      <w:pPr>
        <w:pStyle w:val="ListParagraph"/>
        <w:numPr>
          <w:ilvl w:val="0"/>
          <w:numId w:val="9"/>
        </w:numPr>
        <w:jc w:val="both"/>
      </w:pPr>
      <w:r w:rsidRPr="00AE09B1">
        <w:t xml:space="preserve">KV- Azure </w:t>
      </w:r>
      <w:r w:rsidR="00AD1712" w:rsidRPr="00AE09B1">
        <w:t>Key vault</w:t>
      </w:r>
    </w:p>
    <w:p w14:paraId="450A37A0" w14:textId="1DF77BFE" w:rsidR="00AD1712" w:rsidRDefault="00AD1712" w:rsidP="00AD1712">
      <w:pPr>
        <w:pStyle w:val="ListParagraph"/>
        <w:ind w:left="1080"/>
        <w:jc w:val="both"/>
      </w:pPr>
    </w:p>
    <w:p w14:paraId="3A5C8EEC" w14:textId="5FE3A260" w:rsidR="00AD1712" w:rsidRDefault="00AD1712" w:rsidP="00AD1712">
      <w:pPr>
        <w:pStyle w:val="ListParagraph"/>
        <w:ind w:left="1080"/>
        <w:jc w:val="both"/>
      </w:pPr>
      <w:r>
        <w:rPr>
          <w:noProof/>
        </w:rPr>
        <mc:AlternateContent>
          <mc:Choice Requires="wps">
            <w:drawing>
              <wp:anchor distT="0" distB="0" distL="114300" distR="114300" simplePos="0" relativeHeight="251663360" behindDoc="0" locked="0" layoutInCell="1" allowOverlap="1" wp14:anchorId="3AD925ED" wp14:editId="0DDE1216">
                <wp:simplePos x="0" y="0"/>
                <wp:positionH relativeFrom="column">
                  <wp:posOffset>2076450</wp:posOffset>
                </wp:positionH>
                <wp:positionV relativeFrom="paragraph">
                  <wp:posOffset>777240</wp:posOffset>
                </wp:positionV>
                <wp:extent cx="3086100" cy="8826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3086100" cy="8826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BB87B" id="Rectangle 3" o:spid="_x0000_s1026" style="position:absolute;margin-left:163.5pt;margin-top:61.2pt;width:243pt;height:6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" filled="f" strokecolor="red" strokeweight="1.5pt"/>
            </w:pict>
          </mc:Fallback>
        </mc:AlternateContent>
      </w:r>
      <w:r>
        <w:rPr>
          <w:noProof/>
        </w:rPr>
        <w:drawing>
          <wp:inline distT="0" distB="0" distL="0" distR="0" wp14:anchorId="43E99E35" wp14:editId="732AFCD8">
            <wp:extent cx="5168900" cy="1835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305" cy="1850882"/>
                    </a:xfrm>
                    <a:prstGeom prst="rect">
                      <a:avLst/>
                    </a:prstGeom>
                    <a:noFill/>
                    <a:ln>
                      <a:noFill/>
                    </a:ln>
                  </pic:spPr>
                </pic:pic>
              </a:graphicData>
            </a:graphic>
          </wp:inline>
        </w:drawing>
      </w:r>
    </w:p>
    <w:p w14:paraId="4C63711E" w14:textId="77777777" w:rsidR="00AD1712" w:rsidRPr="00AE09B1" w:rsidRDefault="00AD1712" w:rsidP="00AD1712">
      <w:pPr>
        <w:pStyle w:val="ListParagraph"/>
        <w:ind w:left="1080"/>
        <w:jc w:val="both"/>
      </w:pPr>
    </w:p>
    <w:p w14:paraId="39ED63E9" w14:textId="3A7EC35E" w:rsidR="007A589E" w:rsidRDefault="005C02DE" w:rsidP="005C02DE">
      <w:pPr>
        <w:jc w:val="both"/>
      </w:pPr>
      <w:r>
        <w:t xml:space="preserve">        </w:t>
      </w:r>
      <w:r w:rsidR="00BC09DE">
        <w:t>As part of initial version of implementation guide,</w:t>
      </w:r>
      <w:r>
        <w:t xml:space="preserve"> </w:t>
      </w:r>
      <w:r w:rsidR="00BC09DE">
        <w:t>f</w:t>
      </w:r>
      <w:r w:rsidR="00891B02" w:rsidRPr="00AE09B1">
        <w:t xml:space="preserve">ollow the </w:t>
      </w:r>
      <w:r w:rsidR="00EE2CD6">
        <w:t xml:space="preserve">below </w:t>
      </w:r>
      <w:r w:rsidR="00891B02" w:rsidRPr="00AE09B1">
        <w:t>steps to connect Azure E</w:t>
      </w:r>
      <w:r w:rsidR="00B97F1C">
        <w:t>VENTHUB</w:t>
      </w:r>
      <w:r w:rsidR="00891B02" w:rsidRPr="00AE09B1">
        <w:t xml:space="preserve"> Service.</w:t>
      </w:r>
    </w:p>
    <w:p w14:paraId="56D4498A" w14:textId="7BA92DDC" w:rsidR="00555326" w:rsidRPr="00555326" w:rsidRDefault="00555326" w:rsidP="00555326">
      <w:pPr>
        <w:pStyle w:val="ListParagraph"/>
        <w:numPr>
          <w:ilvl w:val="0"/>
          <w:numId w:val="8"/>
        </w:numPr>
        <w:jc w:val="both"/>
        <w:rPr>
          <w:rStyle w:val="Heading1Char"/>
        </w:rPr>
      </w:pPr>
      <w:bookmarkStart w:id="3" w:name="_Toc514076346"/>
      <w:r w:rsidRPr="00555326">
        <w:rPr>
          <w:rStyle w:val="Heading1Char"/>
        </w:rPr>
        <w:t>Steps for sending data to Azure EventHub</w:t>
      </w:r>
      <w:bookmarkEnd w:id="3"/>
      <w:r w:rsidR="00EA2D67">
        <w:rPr>
          <w:rStyle w:val="Heading1Char"/>
        </w:rPr>
        <w:t xml:space="preserve"> </w:t>
      </w:r>
    </w:p>
    <w:p w14:paraId="514DECCD" w14:textId="28C647BB" w:rsidR="006F547E" w:rsidRPr="007A589E" w:rsidRDefault="00146600" w:rsidP="007205BF">
      <w:pPr>
        <w:pStyle w:val="Heading2"/>
        <w:jc w:val="left"/>
      </w:pPr>
      <w:r>
        <w:rPr>
          <w:rStyle w:val="Heading1Char"/>
        </w:rPr>
        <w:lastRenderedPageBreak/>
        <w:t xml:space="preserve"> </w:t>
      </w:r>
      <w:r w:rsidR="007205BF">
        <w:rPr>
          <w:rStyle w:val="Heading1Char"/>
        </w:rPr>
        <w:t xml:space="preserve">   </w:t>
      </w:r>
      <w:r w:rsidR="00AA4412">
        <w:rPr>
          <w:rStyle w:val="Heading1Char"/>
        </w:rPr>
        <w:t xml:space="preserve">       </w:t>
      </w:r>
      <w:bookmarkStart w:id="4" w:name="_Toc514076347"/>
      <w:r>
        <w:rPr>
          <w:rStyle w:val="Heading1Char"/>
        </w:rPr>
        <w:t xml:space="preserve">4.1 </w:t>
      </w:r>
      <w:r w:rsidR="006F547E" w:rsidRPr="003D7E29">
        <w:rPr>
          <w:rStyle w:val="Heading1Char"/>
        </w:rPr>
        <w:t>Remote function call Destination Creation</w:t>
      </w:r>
      <w:bookmarkEnd w:id="4"/>
    </w:p>
    <w:p w14:paraId="28F8E594" w14:textId="0041D4CE" w:rsidR="00D25826" w:rsidRDefault="005C02DE" w:rsidP="00144154">
      <w:pPr>
        <w:pStyle w:val="ListParagraph"/>
        <w:ind w:left="1080"/>
      </w:pPr>
      <w:r>
        <w:t>C</w:t>
      </w:r>
      <w:r w:rsidR="00D25826" w:rsidRPr="00AE09B1">
        <w:t>reate RFC destination</w:t>
      </w:r>
      <w:r w:rsidR="00926B73">
        <w:t xml:space="preserve"> in SAP (using transaction code SM59</w:t>
      </w:r>
      <w:r>
        <w:t>, Type ‘G’</w:t>
      </w:r>
      <w:r w:rsidR="00926B73">
        <w:t xml:space="preserve">) </w:t>
      </w:r>
      <w:r w:rsidR="00D25826" w:rsidRPr="00AE09B1">
        <w:t xml:space="preserve">as </w:t>
      </w:r>
      <w:r>
        <w:t>‘</w:t>
      </w:r>
      <w:r w:rsidR="00D25826" w:rsidRPr="00AE09B1">
        <w:t>HTTP connection to external server</w:t>
      </w:r>
      <w:r>
        <w:t>’</w:t>
      </w:r>
      <w:r w:rsidR="00D25826" w:rsidRPr="00AE09B1">
        <w:t xml:space="preserve"> using the target host </w:t>
      </w:r>
      <w:r w:rsidR="00FF028B">
        <w:t xml:space="preserve">which </w:t>
      </w:r>
      <w:r w:rsidR="00D25826" w:rsidRPr="00AE09B1">
        <w:t>you w</w:t>
      </w:r>
      <w:r w:rsidR="00FF028B">
        <w:t>ould</w:t>
      </w:r>
      <w:r w:rsidR="00D25826" w:rsidRPr="00AE09B1">
        <w:t xml:space="preserve"> receive from Azure Service team on </w:t>
      </w:r>
      <w:r w:rsidR="00075553">
        <w:t xml:space="preserve">getting </w:t>
      </w:r>
      <w:r w:rsidR="00D25826" w:rsidRPr="00AE09B1">
        <w:t xml:space="preserve">subscription. </w:t>
      </w:r>
      <w:r w:rsidR="002471D9" w:rsidRPr="00AE09B1">
        <w:t xml:space="preserve"> </w:t>
      </w:r>
      <w:r w:rsidR="00966ECF">
        <w:t xml:space="preserve"> </w:t>
      </w:r>
    </w:p>
    <w:p w14:paraId="788D90C4" w14:textId="060899F7" w:rsidR="00873B4C" w:rsidRPr="00873B4C" w:rsidRDefault="00873B4C" w:rsidP="00934853">
      <w:pPr>
        <w:pStyle w:val="ListParagraph"/>
        <w:ind w:left="1080"/>
        <w:jc w:val="both"/>
        <w:rPr>
          <w:u w:val="single"/>
        </w:rPr>
      </w:pPr>
      <w:r w:rsidRPr="00873B4C">
        <w:rPr>
          <w:u w:val="single"/>
        </w:rPr>
        <w:t>Details of configuration:</w:t>
      </w:r>
    </w:p>
    <w:p w14:paraId="103C5FB0" w14:textId="56839C76" w:rsidR="00597075" w:rsidRDefault="00597075" w:rsidP="00873B4C">
      <w:pPr>
        <w:pStyle w:val="ListParagraph"/>
        <w:numPr>
          <w:ilvl w:val="0"/>
          <w:numId w:val="11"/>
        </w:numPr>
        <w:jc w:val="both"/>
      </w:pPr>
      <w:r>
        <w:t xml:space="preserve">RFC </w:t>
      </w:r>
      <w:r w:rsidR="00873B4C">
        <w:t>destination:</w:t>
      </w:r>
      <w:r w:rsidR="00BB1644">
        <w:t xml:space="preserve"> </w:t>
      </w:r>
      <w:r w:rsidR="00BB1644" w:rsidRPr="00BB1644">
        <w:t>AZUREEVENTHUB</w:t>
      </w:r>
      <w:r w:rsidR="00BB1644">
        <w:t>.</w:t>
      </w:r>
    </w:p>
    <w:p w14:paraId="4C64702A" w14:textId="71FC8950" w:rsidR="00EA2D67" w:rsidRDefault="00EA2D67" w:rsidP="00873B4C">
      <w:pPr>
        <w:pStyle w:val="ListParagraph"/>
        <w:numPr>
          <w:ilvl w:val="0"/>
          <w:numId w:val="11"/>
        </w:numPr>
        <w:jc w:val="both"/>
      </w:pPr>
      <w:r>
        <w:t>Target Host: testhub.servicesbus.windows.net</w:t>
      </w:r>
    </w:p>
    <w:p w14:paraId="307E2274" w14:textId="3AB3D1AE" w:rsidR="00EA2D67" w:rsidRDefault="00EA2D67" w:rsidP="00873B4C">
      <w:pPr>
        <w:pStyle w:val="ListParagraph"/>
        <w:numPr>
          <w:ilvl w:val="0"/>
          <w:numId w:val="11"/>
        </w:numPr>
        <w:jc w:val="both"/>
      </w:pPr>
      <w:r>
        <w:t>Path Prefix: /test123/messages</w:t>
      </w:r>
    </w:p>
    <w:p w14:paraId="10C51CC8" w14:textId="77777777" w:rsidR="00466835" w:rsidRDefault="00466835" w:rsidP="00934853">
      <w:pPr>
        <w:pStyle w:val="ListParagraph"/>
        <w:ind w:left="1080"/>
        <w:jc w:val="both"/>
      </w:pPr>
    </w:p>
    <w:p w14:paraId="0A18E720" w14:textId="77777777" w:rsidR="0066322C" w:rsidRDefault="0066322C" w:rsidP="00934853">
      <w:pPr>
        <w:pStyle w:val="ListParagraph"/>
        <w:ind w:left="1080"/>
        <w:jc w:val="both"/>
      </w:pPr>
    </w:p>
    <w:p w14:paraId="78F45ECF" w14:textId="72AFD67E" w:rsidR="00016063" w:rsidRDefault="00AA6B22" w:rsidP="00934853">
      <w:pPr>
        <w:pStyle w:val="ListParagraph"/>
        <w:ind w:left="1080"/>
        <w:jc w:val="both"/>
      </w:pPr>
      <w:r>
        <w:rPr>
          <w:noProof/>
        </w:rPr>
        <w:drawing>
          <wp:inline distT="0" distB="0" distL="0" distR="0" wp14:anchorId="6BC99C19" wp14:editId="1E702719">
            <wp:extent cx="4565650" cy="2374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650" cy="2374900"/>
                    </a:xfrm>
                    <a:prstGeom prst="rect">
                      <a:avLst/>
                    </a:prstGeom>
                    <a:noFill/>
                    <a:ln>
                      <a:noFill/>
                    </a:ln>
                  </pic:spPr>
                </pic:pic>
              </a:graphicData>
            </a:graphic>
          </wp:inline>
        </w:drawing>
      </w:r>
    </w:p>
    <w:p w14:paraId="5EC495C9" w14:textId="77777777" w:rsidR="000D6553" w:rsidRPr="00AE09B1" w:rsidRDefault="000D6553" w:rsidP="00934853">
      <w:pPr>
        <w:pStyle w:val="ListParagraph"/>
        <w:ind w:left="1080"/>
        <w:jc w:val="both"/>
      </w:pPr>
    </w:p>
    <w:p w14:paraId="43965B17" w14:textId="55CAB2A4" w:rsidR="006F547E" w:rsidRDefault="006F547E" w:rsidP="00075553">
      <w:pPr>
        <w:pStyle w:val="Heading2"/>
        <w:numPr>
          <w:ilvl w:val="1"/>
          <w:numId w:val="8"/>
        </w:numPr>
        <w:jc w:val="left"/>
        <w:rPr>
          <w:rStyle w:val="Heading1Char"/>
        </w:rPr>
      </w:pPr>
      <w:bookmarkStart w:id="5" w:name="_Toc514076348"/>
      <w:r w:rsidRPr="007205BF">
        <w:rPr>
          <w:rStyle w:val="Heading1Char"/>
        </w:rPr>
        <w:t>SAP-Azure Data Framework Configurations</w:t>
      </w:r>
      <w:bookmarkEnd w:id="5"/>
      <w:r w:rsidRPr="007205BF">
        <w:rPr>
          <w:rStyle w:val="Heading1Char"/>
        </w:rPr>
        <w:t xml:space="preserve"> </w:t>
      </w:r>
    </w:p>
    <w:p w14:paraId="7E4C7252" w14:textId="77777777" w:rsidR="00075553" w:rsidRPr="00075553" w:rsidRDefault="00075553" w:rsidP="00075553">
      <w:pPr>
        <w:pStyle w:val="ListParagraph"/>
        <w:ind w:left="1680"/>
      </w:pPr>
    </w:p>
    <w:p w14:paraId="6ED37286" w14:textId="62F9D12E" w:rsidR="0042797A" w:rsidRPr="00AE09B1" w:rsidRDefault="00075553" w:rsidP="00144154">
      <w:pPr>
        <w:pStyle w:val="ListParagraph"/>
        <w:ind w:left="1080"/>
      </w:pPr>
      <w:r>
        <w:t>C</w:t>
      </w:r>
      <w:r w:rsidR="0042797A" w:rsidRPr="00AE09B1">
        <w:t xml:space="preserve">reate </w:t>
      </w:r>
      <w:r w:rsidR="002471D9" w:rsidRPr="00AE09B1">
        <w:t>an interface Id</w:t>
      </w:r>
      <w:r>
        <w:t xml:space="preserve"> ‘DEMO_HUB’ and maintain RFC destination ‘AZUREEVENTHUB’ in table </w:t>
      </w:r>
      <w:r w:rsidR="00034B0B">
        <w:t>‘</w:t>
      </w:r>
      <w:r w:rsidRPr="00075553">
        <w:rPr>
          <w:b/>
        </w:rPr>
        <w:t>ZREST_CONFIG</w:t>
      </w:r>
      <w:r w:rsidR="00034B0B">
        <w:rPr>
          <w:b/>
        </w:rPr>
        <w:t>’</w:t>
      </w:r>
      <w:r>
        <w:t xml:space="preserve"> (</w:t>
      </w:r>
      <w:r w:rsidRPr="006F547E">
        <w:t xml:space="preserve">Configure Interface </w:t>
      </w:r>
      <w:r>
        <w:t>and RFC</w:t>
      </w:r>
      <w:r w:rsidRPr="006F547E">
        <w:t xml:space="preserve"> Destination</w:t>
      </w:r>
      <w:r>
        <w:t xml:space="preserve">) as shown below. </w:t>
      </w:r>
    </w:p>
    <w:p w14:paraId="1BBD3C96" w14:textId="194F5AA5" w:rsidR="0042797A" w:rsidRDefault="0042797A" w:rsidP="00934853">
      <w:pPr>
        <w:pStyle w:val="ListParagraph"/>
        <w:ind w:left="1080"/>
        <w:jc w:val="both"/>
      </w:pPr>
    </w:p>
    <w:p w14:paraId="24D05149" w14:textId="08C3E014" w:rsidR="00215C6E" w:rsidRDefault="00CC3BEB" w:rsidP="008D4698">
      <w:pPr>
        <w:pStyle w:val="ListParagraph"/>
        <w:ind w:left="1080"/>
        <w:jc w:val="both"/>
      </w:pPr>
      <w:r>
        <w:rPr>
          <w:noProof/>
        </w:rPr>
        <w:drawing>
          <wp:inline distT="0" distB="0" distL="0" distR="0" wp14:anchorId="65E2E8A6" wp14:editId="55AEA3B4">
            <wp:extent cx="4584700" cy="1778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700" cy="1778000"/>
                    </a:xfrm>
                    <a:prstGeom prst="rect">
                      <a:avLst/>
                    </a:prstGeom>
                  </pic:spPr>
                </pic:pic>
              </a:graphicData>
            </a:graphic>
          </wp:inline>
        </w:drawing>
      </w:r>
    </w:p>
    <w:p w14:paraId="193DA275" w14:textId="2187327C" w:rsidR="00215C6E" w:rsidRDefault="00215C6E" w:rsidP="00934853">
      <w:pPr>
        <w:pStyle w:val="ListParagraph"/>
        <w:ind w:left="1080"/>
        <w:jc w:val="both"/>
      </w:pPr>
    </w:p>
    <w:p w14:paraId="5AA87AFD" w14:textId="519FEB7D" w:rsidR="0010641E" w:rsidRDefault="0010641E" w:rsidP="00934853">
      <w:pPr>
        <w:pStyle w:val="ListParagraph"/>
        <w:ind w:left="1080"/>
        <w:jc w:val="both"/>
      </w:pPr>
    </w:p>
    <w:p w14:paraId="1E705AA3" w14:textId="17B0FBF7" w:rsidR="0010641E" w:rsidRDefault="0010641E" w:rsidP="0010641E">
      <w:pPr>
        <w:pStyle w:val="ListParagraph"/>
        <w:ind w:left="1080"/>
        <w:jc w:val="both"/>
      </w:pPr>
      <w:r w:rsidRPr="00AE09B1">
        <w:lastRenderedPageBreak/>
        <w:t xml:space="preserve">Create </w:t>
      </w:r>
      <w:r>
        <w:t xml:space="preserve">an </w:t>
      </w:r>
      <w:r w:rsidRPr="00AE09B1">
        <w:t xml:space="preserve">entry in table </w:t>
      </w:r>
      <w:r>
        <w:t>‘</w:t>
      </w:r>
      <w:r w:rsidRPr="0010641E">
        <w:rPr>
          <w:b/>
        </w:rPr>
        <w:t>ZREST_CONF_MISC</w:t>
      </w:r>
      <w:r>
        <w:rPr>
          <w:b/>
        </w:rPr>
        <w:t xml:space="preserve">’ </w:t>
      </w:r>
      <w:r w:rsidRPr="00AE09B1">
        <w:t xml:space="preserve">for the </w:t>
      </w:r>
      <w:r>
        <w:t xml:space="preserve">above </w:t>
      </w:r>
      <w:r w:rsidRPr="00AE09B1">
        <w:t xml:space="preserve">interface Id </w:t>
      </w:r>
      <w:r>
        <w:t>‘DEMO_EHUB’</w:t>
      </w:r>
      <w:r w:rsidRPr="00AE09B1">
        <w:t xml:space="preserve">.  </w:t>
      </w:r>
    </w:p>
    <w:p w14:paraId="5751DAA2" w14:textId="77777777" w:rsidR="0010641E" w:rsidRPr="00075553" w:rsidRDefault="0010641E" w:rsidP="0010641E">
      <w:pPr>
        <w:pStyle w:val="ListParagraph"/>
        <w:ind w:left="1080"/>
        <w:jc w:val="both"/>
        <w:rPr>
          <w:u w:val="single"/>
        </w:rPr>
      </w:pPr>
      <w:r w:rsidRPr="00075553">
        <w:rPr>
          <w:u w:val="single"/>
        </w:rPr>
        <w:t xml:space="preserve">Details </w:t>
      </w:r>
      <w:r>
        <w:rPr>
          <w:u w:val="single"/>
        </w:rPr>
        <w:t xml:space="preserve">of </w:t>
      </w:r>
      <w:r w:rsidRPr="00075553">
        <w:rPr>
          <w:u w:val="single"/>
        </w:rPr>
        <w:t>configuration:</w:t>
      </w:r>
    </w:p>
    <w:p w14:paraId="7A3D5443" w14:textId="24B3C305" w:rsidR="0010641E" w:rsidRDefault="0010641E" w:rsidP="0010641E">
      <w:pPr>
        <w:pStyle w:val="ListParagraph"/>
        <w:numPr>
          <w:ilvl w:val="0"/>
          <w:numId w:val="10"/>
        </w:numPr>
        <w:jc w:val="both"/>
      </w:pPr>
      <w:r w:rsidRPr="0010641E">
        <w:t>METHOD</w:t>
      </w:r>
      <w:r>
        <w:t xml:space="preserve"> </w:t>
      </w:r>
      <w:r w:rsidRPr="00AE09B1">
        <w:t xml:space="preserve">is </w:t>
      </w:r>
      <w:r>
        <w:t>‘POST’</w:t>
      </w:r>
      <w:r w:rsidRPr="00AE09B1">
        <w:t xml:space="preserve">. </w:t>
      </w:r>
    </w:p>
    <w:p w14:paraId="1DD67F42" w14:textId="2F21552F" w:rsidR="0010641E" w:rsidRPr="00AE09B1" w:rsidRDefault="0010641E" w:rsidP="0010641E">
      <w:pPr>
        <w:pStyle w:val="ListParagraph"/>
        <w:numPr>
          <w:ilvl w:val="0"/>
          <w:numId w:val="10"/>
        </w:numPr>
        <w:jc w:val="both"/>
      </w:pPr>
      <w:r w:rsidRPr="0010641E">
        <w:t>MAX_RETRY</w:t>
      </w:r>
      <w:r>
        <w:t xml:space="preserve"> </w:t>
      </w:r>
      <w:r w:rsidRPr="00AE09B1">
        <w:t xml:space="preserve">is </w:t>
      </w:r>
      <w:r>
        <w:t>number of retry in case of service failure</w:t>
      </w:r>
      <w:r w:rsidRPr="00AE09B1">
        <w:t>.</w:t>
      </w:r>
    </w:p>
    <w:p w14:paraId="48DCD6A0" w14:textId="7983645F" w:rsidR="0010641E" w:rsidRDefault="0010641E" w:rsidP="0010641E">
      <w:pPr>
        <w:pStyle w:val="ListParagraph"/>
        <w:numPr>
          <w:ilvl w:val="0"/>
          <w:numId w:val="10"/>
        </w:numPr>
        <w:jc w:val="both"/>
      </w:pPr>
      <w:r w:rsidRPr="0010641E">
        <w:t>EMAIL_ID</w:t>
      </w:r>
      <w:r>
        <w:t xml:space="preserve"> </w:t>
      </w:r>
      <w:r w:rsidRPr="00AE09B1">
        <w:t xml:space="preserve">is </w:t>
      </w:r>
      <w:r>
        <w:t>the email id for sending alerts.</w:t>
      </w:r>
      <w:r w:rsidRPr="00AE09B1">
        <w:t xml:space="preserve"> </w:t>
      </w:r>
    </w:p>
    <w:p w14:paraId="5B22952F" w14:textId="58BB21C2" w:rsidR="0010641E" w:rsidRDefault="0010641E" w:rsidP="0010641E">
      <w:pPr>
        <w:pStyle w:val="ListParagraph"/>
        <w:numPr>
          <w:ilvl w:val="0"/>
          <w:numId w:val="10"/>
        </w:numPr>
        <w:jc w:val="both"/>
      </w:pPr>
      <w:r w:rsidRPr="0010641E">
        <w:t>MAIL_BODY_TXT</w:t>
      </w:r>
      <w:r>
        <w:t xml:space="preserve"> is Text Id to be maintained for the mail content. </w:t>
      </w:r>
    </w:p>
    <w:p w14:paraId="58C21CD7" w14:textId="1F061E93" w:rsidR="0010641E" w:rsidRDefault="000F0F57" w:rsidP="000F0F57">
      <w:pPr>
        <w:pStyle w:val="ListParagraph"/>
        <w:numPr>
          <w:ilvl w:val="0"/>
          <w:numId w:val="10"/>
        </w:numPr>
        <w:jc w:val="both"/>
      </w:pPr>
      <w:r w:rsidRPr="000F0F57">
        <w:t>RETRY_METHOD</w:t>
      </w:r>
      <w:r>
        <w:t xml:space="preserve"> </w:t>
      </w:r>
      <w:r w:rsidR="0010641E">
        <w:t>is</w:t>
      </w:r>
      <w:r>
        <w:t xml:space="preserve"> type of retrial </w:t>
      </w:r>
      <w:r w:rsidR="00D862E0">
        <w:t>(Regular ‘0</w:t>
      </w:r>
      <w:r w:rsidR="00743937">
        <w:t>’ or</w:t>
      </w:r>
      <w:r>
        <w:t xml:space="preserve"> exponential</w:t>
      </w:r>
      <w:r w:rsidR="00D862E0">
        <w:t xml:space="preserve"> ‘</w:t>
      </w:r>
      <w:r w:rsidR="0003335F">
        <w:t>1</w:t>
      </w:r>
      <w:r w:rsidR="00D862E0">
        <w:t>’</w:t>
      </w:r>
      <w:r>
        <w:t>)</w:t>
      </w:r>
      <w:r w:rsidR="0010641E">
        <w:t>.</w:t>
      </w:r>
    </w:p>
    <w:p w14:paraId="7F19E8DB" w14:textId="20072095" w:rsidR="0010641E" w:rsidRDefault="0010641E" w:rsidP="00934853">
      <w:pPr>
        <w:pStyle w:val="ListParagraph"/>
        <w:ind w:left="1080"/>
        <w:jc w:val="both"/>
      </w:pPr>
    </w:p>
    <w:p w14:paraId="4C79B3E4" w14:textId="63EABFD6" w:rsidR="0010641E" w:rsidRDefault="0010641E" w:rsidP="00934853">
      <w:pPr>
        <w:pStyle w:val="ListParagraph"/>
        <w:ind w:left="1080"/>
        <w:jc w:val="both"/>
      </w:pPr>
      <w:r>
        <w:rPr>
          <w:noProof/>
        </w:rPr>
        <w:drawing>
          <wp:inline distT="0" distB="0" distL="0" distR="0" wp14:anchorId="65223D83" wp14:editId="730D467C">
            <wp:extent cx="465455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4550" cy="1879600"/>
                    </a:xfrm>
                    <a:prstGeom prst="rect">
                      <a:avLst/>
                    </a:prstGeom>
                    <a:noFill/>
                    <a:ln>
                      <a:noFill/>
                    </a:ln>
                  </pic:spPr>
                </pic:pic>
              </a:graphicData>
            </a:graphic>
          </wp:inline>
        </w:drawing>
      </w:r>
    </w:p>
    <w:p w14:paraId="7AACC8CA" w14:textId="77777777" w:rsidR="0010641E" w:rsidRDefault="0010641E" w:rsidP="00934853">
      <w:pPr>
        <w:pStyle w:val="ListParagraph"/>
        <w:ind w:left="1080"/>
        <w:jc w:val="both"/>
      </w:pPr>
    </w:p>
    <w:p w14:paraId="64AD5C4D" w14:textId="0751AEC0" w:rsidR="00075553" w:rsidRDefault="00A024AE" w:rsidP="00144154">
      <w:pPr>
        <w:pStyle w:val="ListParagraph"/>
        <w:ind w:left="1080"/>
        <w:jc w:val="both"/>
      </w:pPr>
      <w:r w:rsidRPr="00AE09B1">
        <w:t xml:space="preserve">Create </w:t>
      </w:r>
      <w:r w:rsidR="00075553">
        <w:t xml:space="preserve">an </w:t>
      </w:r>
      <w:r w:rsidRPr="00AE09B1">
        <w:t xml:space="preserve">entry in </w:t>
      </w:r>
      <w:r w:rsidR="00C5666C" w:rsidRPr="00AE09B1">
        <w:t xml:space="preserve">table </w:t>
      </w:r>
      <w:r w:rsidR="00034B0B">
        <w:t>‘</w:t>
      </w:r>
      <w:r w:rsidR="006541A4" w:rsidRPr="006541A4">
        <w:rPr>
          <w:b/>
        </w:rPr>
        <w:t>ZADF_CONFIG</w:t>
      </w:r>
      <w:r w:rsidR="006541A4">
        <w:rPr>
          <w:b/>
        </w:rPr>
        <w:t xml:space="preserve">’ </w:t>
      </w:r>
      <w:r w:rsidR="00C5666C" w:rsidRPr="00AE09B1">
        <w:t xml:space="preserve">for the </w:t>
      </w:r>
      <w:r w:rsidR="00075553">
        <w:t xml:space="preserve">above </w:t>
      </w:r>
      <w:r w:rsidR="00C5666C" w:rsidRPr="00AE09B1">
        <w:t xml:space="preserve">interface Id </w:t>
      </w:r>
      <w:r w:rsidR="00034B0B">
        <w:t>‘</w:t>
      </w:r>
      <w:r w:rsidR="0020048B">
        <w:t>DEMO_EHUB</w:t>
      </w:r>
      <w:r w:rsidR="00034B0B">
        <w:t>’</w:t>
      </w:r>
      <w:r w:rsidR="00C5666C" w:rsidRPr="00AE09B1">
        <w:t xml:space="preserve">.  </w:t>
      </w:r>
    </w:p>
    <w:p w14:paraId="4235A888" w14:textId="6D13FCC6" w:rsidR="00075553" w:rsidRPr="00075553" w:rsidRDefault="00075553" w:rsidP="00144154">
      <w:pPr>
        <w:pStyle w:val="ListParagraph"/>
        <w:ind w:left="1080"/>
        <w:jc w:val="both"/>
        <w:rPr>
          <w:u w:val="single"/>
        </w:rPr>
      </w:pPr>
      <w:r w:rsidRPr="00075553">
        <w:rPr>
          <w:u w:val="single"/>
        </w:rPr>
        <w:t xml:space="preserve">Details </w:t>
      </w:r>
      <w:r w:rsidR="00873B4C">
        <w:rPr>
          <w:u w:val="single"/>
        </w:rPr>
        <w:t xml:space="preserve">of </w:t>
      </w:r>
      <w:r w:rsidRPr="00075553">
        <w:rPr>
          <w:u w:val="single"/>
        </w:rPr>
        <w:t>configuration:</w:t>
      </w:r>
    </w:p>
    <w:p w14:paraId="02F84BD1" w14:textId="675007AD" w:rsidR="00075553" w:rsidRDefault="00C5666C" w:rsidP="00144154">
      <w:pPr>
        <w:pStyle w:val="ListParagraph"/>
        <w:numPr>
          <w:ilvl w:val="0"/>
          <w:numId w:val="10"/>
        </w:numPr>
        <w:jc w:val="both"/>
      </w:pPr>
      <w:r w:rsidRPr="00AE09B1">
        <w:t>I</w:t>
      </w:r>
      <w:r w:rsidR="00034B0B">
        <w:t>NTERFACE_TYPE</w:t>
      </w:r>
      <w:r w:rsidRPr="00AE09B1">
        <w:t xml:space="preserve"> is </w:t>
      </w:r>
      <w:r w:rsidR="00075553">
        <w:t>‘</w:t>
      </w:r>
      <w:r w:rsidRPr="00AE09B1">
        <w:t>EVENTHUB</w:t>
      </w:r>
      <w:r w:rsidR="00075553">
        <w:t>’</w:t>
      </w:r>
      <w:r w:rsidRPr="00AE09B1">
        <w:t xml:space="preserve">. </w:t>
      </w:r>
    </w:p>
    <w:p w14:paraId="1A52E5A5" w14:textId="13E2EE53" w:rsidR="00A024AE" w:rsidRPr="00AE09B1" w:rsidRDefault="00C5666C" w:rsidP="00144154">
      <w:pPr>
        <w:pStyle w:val="ListParagraph"/>
        <w:numPr>
          <w:ilvl w:val="0"/>
          <w:numId w:val="10"/>
        </w:numPr>
        <w:jc w:val="both"/>
      </w:pPr>
      <w:r w:rsidRPr="00AE09B1">
        <w:t>SAS</w:t>
      </w:r>
      <w:r w:rsidR="00034B0B">
        <w:t>_KEY</w:t>
      </w:r>
      <w:r w:rsidRPr="00AE09B1">
        <w:t xml:space="preserve"> is the shared key which you will receive from Azure team.</w:t>
      </w:r>
    </w:p>
    <w:p w14:paraId="19F3E313" w14:textId="509562AE" w:rsidR="000E5207" w:rsidRDefault="00C5666C" w:rsidP="00144154">
      <w:pPr>
        <w:pStyle w:val="ListParagraph"/>
        <w:numPr>
          <w:ilvl w:val="0"/>
          <w:numId w:val="10"/>
        </w:numPr>
        <w:jc w:val="both"/>
      </w:pPr>
      <w:r w:rsidRPr="00AE09B1">
        <w:t xml:space="preserve">URI is </w:t>
      </w:r>
      <w:r w:rsidR="000E5207">
        <w:t xml:space="preserve">RFC destination Target host including path prefix of </w:t>
      </w:r>
      <w:r w:rsidRPr="00AE09B1">
        <w:t>Azure</w:t>
      </w:r>
      <w:r w:rsidR="000E5207">
        <w:t xml:space="preserve"> EventHub</w:t>
      </w:r>
      <w:r w:rsidRPr="00AE09B1">
        <w:t xml:space="preserve"> to receive your </w:t>
      </w:r>
      <w:r w:rsidR="00DC59D0" w:rsidRPr="00AE09B1">
        <w:t xml:space="preserve">data, </w:t>
      </w:r>
    </w:p>
    <w:p w14:paraId="6A446391" w14:textId="4C267CB3" w:rsidR="000E5207" w:rsidRDefault="00034B0B" w:rsidP="00144154">
      <w:pPr>
        <w:pStyle w:val="ListParagraph"/>
        <w:numPr>
          <w:ilvl w:val="0"/>
          <w:numId w:val="10"/>
        </w:numPr>
        <w:jc w:val="both"/>
      </w:pPr>
      <w:r>
        <w:t>SERVICE_TYPE</w:t>
      </w:r>
      <w:r w:rsidR="00DC59D0" w:rsidRPr="00AE09B1">
        <w:t xml:space="preserve"> ca</w:t>
      </w:r>
      <w:r w:rsidR="0020048B">
        <w:t xml:space="preserve">n be </w:t>
      </w:r>
      <w:r w:rsidR="0020048B" w:rsidRPr="00AE09B1">
        <w:t>synchronous</w:t>
      </w:r>
      <w:r>
        <w:t>(S)</w:t>
      </w:r>
      <w:r w:rsidR="00DC59D0" w:rsidRPr="00AE09B1">
        <w:t xml:space="preserve"> or </w:t>
      </w:r>
      <w:r w:rsidR="0020048B">
        <w:t>a</w:t>
      </w:r>
      <w:r w:rsidR="00DC59D0" w:rsidRPr="00AE09B1">
        <w:t>synchronous</w:t>
      </w:r>
      <w:r>
        <w:t>(A)</w:t>
      </w:r>
      <w:r w:rsidR="00DC59D0" w:rsidRPr="00AE09B1">
        <w:t xml:space="preserve">, maintain </w:t>
      </w:r>
      <w:r w:rsidR="000E5207">
        <w:t>‘</w:t>
      </w:r>
      <w:r w:rsidR="00DC59D0" w:rsidRPr="00AE09B1">
        <w:t>S</w:t>
      </w:r>
      <w:r w:rsidR="000E5207">
        <w:t>’</w:t>
      </w:r>
      <w:r w:rsidR="00DC59D0" w:rsidRPr="00AE09B1">
        <w:t xml:space="preserve"> for synchronous communication</w:t>
      </w:r>
      <w:r w:rsidR="00AE09B1">
        <w:t xml:space="preserve">. </w:t>
      </w:r>
    </w:p>
    <w:p w14:paraId="64903E75" w14:textId="2D3E64E2" w:rsidR="00C454C4" w:rsidRDefault="00034B0B" w:rsidP="00144154">
      <w:pPr>
        <w:pStyle w:val="ListParagraph"/>
        <w:numPr>
          <w:ilvl w:val="0"/>
          <w:numId w:val="10"/>
        </w:numPr>
        <w:jc w:val="both"/>
      </w:pPr>
      <w:r>
        <w:t>IS_</w:t>
      </w:r>
      <w:r w:rsidR="00DC07A7">
        <w:t>T</w:t>
      </w:r>
      <w:r>
        <w:t xml:space="preserve">RY is a reprocessing flag, maintain as blank. </w:t>
      </w:r>
      <w:r w:rsidR="008C44CD">
        <w:t>However,</w:t>
      </w:r>
      <w:r>
        <w:t xml:space="preserve"> it can be configured as ‘X’ for reprocessing in case of failure of services.</w:t>
      </w:r>
    </w:p>
    <w:p w14:paraId="01E3B7F0" w14:textId="7CCB12D8" w:rsidR="0020048B" w:rsidRPr="00AE09B1" w:rsidRDefault="00E86A95" w:rsidP="00934853">
      <w:pPr>
        <w:pStyle w:val="ListParagraph"/>
        <w:ind w:left="1080"/>
        <w:jc w:val="both"/>
      </w:pPr>
      <w:r>
        <w:rPr>
          <w:noProof/>
        </w:rPr>
        <w:drawing>
          <wp:inline distT="0" distB="0" distL="0" distR="0" wp14:anchorId="4C9BD8C3" wp14:editId="545FDDC1">
            <wp:extent cx="4724400" cy="240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406650"/>
                    </a:xfrm>
                    <a:prstGeom prst="rect">
                      <a:avLst/>
                    </a:prstGeom>
                    <a:noFill/>
                    <a:ln>
                      <a:noFill/>
                    </a:ln>
                  </pic:spPr>
                </pic:pic>
              </a:graphicData>
            </a:graphic>
          </wp:inline>
        </w:drawing>
      </w:r>
    </w:p>
    <w:p w14:paraId="2E479F7A" w14:textId="20CB7B09" w:rsidR="00A024AE" w:rsidRPr="00AE09B1" w:rsidRDefault="00A024AE" w:rsidP="00934853">
      <w:pPr>
        <w:pStyle w:val="ListParagraph"/>
        <w:ind w:left="1080"/>
        <w:jc w:val="both"/>
      </w:pPr>
    </w:p>
    <w:p w14:paraId="393BC291" w14:textId="40A2DAD5" w:rsidR="00C454C4" w:rsidRDefault="00C454C4" w:rsidP="00934853">
      <w:pPr>
        <w:pStyle w:val="ListParagraph"/>
        <w:ind w:left="1080"/>
        <w:jc w:val="both"/>
      </w:pPr>
    </w:p>
    <w:p w14:paraId="7D2EFD35" w14:textId="10732840" w:rsidR="00C454C4" w:rsidRDefault="002D237A" w:rsidP="00144154">
      <w:pPr>
        <w:pStyle w:val="ListParagraph"/>
        <w:ind w:left="1080"/>
      </w:pPr>
      <w:r>
        <w:t xml:space="preserve">Create an entry in table </w:t>
      </w:r>
      <w:r w:rsidR="00446343">
        <w:t>‘</w:t>
      </w:r>
      <w:r w:rsidR="00E67716" w:rsidRPr="002D237A">
        <w:rPr>
          <w:b/>
        </w:rPr>
        <w:t>ZADF_EHUB_POLICY</w:t>
      </w:r>
      <w:r w:rsidR="00446343">
        <w:rPr>
          <w:b/>
        </w:rPr>
        <w:t>’</w:t>
      </w:r>
      <w:r w:rsidR="00E67716">
        <w:t xml:space="preserve"> for the interface Id</w:t>
      </w:r>
      <w:r>
        <w:t xml:space="preserve"> </w:t>
      </w:r>
      <w:r w:rsidR="00446343">
        <w:t>‘</w:t>
      </w:r>
      <w:r>
        <w:t>DEMO_EHUB’</w:t>
      </w:r>
      <w:r w:rsidR="00E67716">
        <w:t xml:space="preserve"> to </w:t>
      </w:r>
      <w:r w:rsidR="00472851">
        <w:t>maintain policy</w:t>
      </w:r>
      <w:r>
        <w:t xml:space="preserve"> ‘</w:t>
      </w:r>
      <w:proofErr w:type="spellStart"/>
      <w:r>
        <w:t>testpolicy</w:t>
      </w:r>
      <w:proofErr w:type="spellEnd"/>
      <w:r>
        <w:t>’</w:t>
      </w:r>
      <w:r w:rsidR="00472851">
        <w:t xml:space="preserve"> assigned in Azure for the URI location. You </w:t>
      </w:r>
      <w:r w:rsidR="00992D12">
        <w:t>can get</w:t>
      </w:r>
      <w:r w:rsidR="00472851">
        <w:t xml:space="preserve"> policy </w:t>
      </w:r>
      <w:r w:rsidR="009013E0">
        <w:t>namespace</w:t>
      </w:r>
      <w:r w:rsidR="00472851">
        <w:t xml:space="preserve"> from Azure </w:t>
      </w:r>
      <w:r w:rsidR="00E74173">
        <w:t>t</w:t>
      </w:r>
      <w:r w:rsidR="00472851">
        <w:t>eam.</w:t>
      </w:r>
    </w:p>
    <w:p w14:paraId="4595B10A" w14:textId="47026BB1" w:rsidR="00E86A95" w:rsidRDefault="00585EDC" w:rsidP="00934853">
      <w:pPr>
        <w:pStyle w:val="ListParagraph"/>
        <w:ind w:left="1080"/>
        <w:jc w:val="both"/>
      </w:pPr>
      <w:r>
        <w:rPr>
          <w:noProof/>
        </w:rPr>
        <w:drawing>
          <wp:anchor distT="0" distB="0" distL="114300" distR="114300" simplePos="0" relativeHeight="251665408" behindDoc="0" locked="0" layoutInCell="1" allowOverlap="1" wp14:anchorId="31E8085E" wp14:editId="3BDAE496">
            <wp:simplePos x="0" y="0"/>
            <wp:positionH relativeFrom="column">
              <wp:posOffset>831850</wp:posOffset>
            </wp:positionH>
            <wp:positionV relativeFrom="paragraph">
              <wp:posOffset>234950</wp:posOffset>
            </wp:positionV>
            <wp:extent cx="5397500" cy="2038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97500" cy="2038350"/>
                    </a:xfrm>
                    <a:prstGeom prst="rect">
                      <a:avLst/>
                    </a:prstGeom>
                  </pic:spPr>
                </pic:pic>
              </a:graphicData>
            </a:graphic>
          </wp:anchor>
        </w:drawing>
      </w:r>
    </w:p>
    <w:p w14:paraId="28C046BC" w14:textId="15966DE3" w:rsidR="00585EDC" w:rsidRDefault="00585EDC" w:rsidP="00585EDC">
      <w:pPr>
        <w:pStyle w:val="Heading2"/>
        <w:ind w:left="1680"/>
        <w:jc w:val="left"/>
        <w:rPr>
          <w:rStyle w:val="Heading1Char"/>
        </w:rPr>
      </w:pPr>
    </w:p>
    <w:p w14:paraId="3C0C59B1" w14:textId="77777777" w:rsidR="00585EDC" w:rsidRDefault="00585EDC" w:rsidP="00585EDC">
      <w:pPr>
        <w:pStyle w:val="Heading2"/>
        <w:ind w:left="1680"/>
        <w:jc w:val="left"/>
        <w:rPr>
          <w:rStyle w:val="Heading1Char"/>
        </w:rPr>
      </w:pPr>
    </w:p>
    <w:p w14:paraId="778BDFD7" w14:textId="77777777" w:rsidR="00585EDC" w:rsidRDefault="00585EDC" w:rsidP="00585EDC">
      <w:pPr>
        <w:pStyle w:val="Heading2"/>
        <w:ind w:left="1680"/>
        <w:jc w:val="left"/>
        <w:rPr>
          <w:rStyle w:val="Heading1Char"/>
        </w:rPr>
      </w:pPr>
    </w:p>
    <w:p w14:paraId="2E34C686" w14:textId="77777777" w:rsidR="00585EDC" w:rsidRDefault="00585EDC" w:rsidP="00585EDC">
      <w:pPr>
        <w:pStyle w:val="Heading2"/>
        <w:ind w:left="1680"/>
        <w:jc w:val="left"/>
        <w:rPr>
          <w:rStyle w:val="Heading1Char"/>
        </w:rPr>
      </w:pPr>
    </w:p>
    <w:p w14:paraId="4CD87C3A" w14:textId="77777777" w:rsidR="00585EDC" w:rsidRDefault="00585EDC" w:rsidP="00585EDC">
      <w:pPr>
        <w:pStyle w:val="Heading2"/>
        <w:ind w:left="1680"/>
        <w:jc w:val="left"/>
        <w:rPr>
          <w:rStyle w:val="Heading1Char"/>
        </w:rPr>
      </w:pPr>
    </w:p>
    <w:p w14:paraId="52579691" w14:textId="77777777" w:rsidR="00585EDC" w:rsidRDefault="00585EDC" w:rsidP="00585EDC">
      <w:pPr>
        <w:pStyle w:val="Heading2"/>
        <w:ind w:left="1680"/>
        <w:jc w:val="left"/>
        <w:rPr>
          <w:rStyle w:val="Heading1Char"/>
        </w:rPr>
      </w:pPr>
    </w:p>
    <w:p w14:paraId="1835A766" w14:textId="752F4158" w:rsidR="00834D5A" w:rsidRPr="00A43BE4" w:rsidRDefault="00A43BE4" w:rsidP="00A43BE4">
      <w:pPr>
        <w:pStyle w:val="Heading1"/>
        <w:jc w:val="left"/>
        <w:rPr>
          <w:rStyle w:val="Heading1Char"/>
        </w:rPr>
      </w:pPr>
      <w:r>
        <w:rPr>
          <w:rStyle w:val="Heading1Char"/>
        </w:rPr>
        <w:t xml:space="preserve">            </w:t>
      </w:r>
      <w:bookmarkStart w:id="6" w:name="_Toc514076349"/>
      <w:r w:rsidR="00585EDC" w:rsidRPr="00A43BE4">
        <w:rPr>
          <w:rStyle w:val="Heading1Char"/>
        </w:rPr>
        <w:t xml:space="preserve">4.3 </w:t>
      </w:r>
      <w:r w:rsidR="00B70D34" w:rsidRPr="00A43BE4">
        <w:rPr>
          <w:rStyle w:val="Heading1Char"/>
        </w:rPr>
        <w:t xml:space="preserve">Usage </w:t>
      </w:r>
      <w:r w:rsidR="00230D67" w:rsidRPr="00A43BE4">
        <w:rPr>
          <w:rStyle w:val="Heading1Char"/>
        </w:rPr>
        <w:t xml:space="preserve">of ABAP </w:t>
      </w:r>
      <w:r w:rsidR="00034DF6" w:rsidRPr="00A43BE4">
        <w:rPr>
          <w:rStyle w:val="Heading1Char"/>
        </w:rPr>
        <w:t>SDK for</w:t>
      </w:r>
      <w:r w:rsidR="00230D67" w:rsidRPr="00A43BE4">
        <w:rPr>
          <w:rStyle w:val="Heading1Char"/>
        </w:rPr>
        <w:t xml:space="preserve"> </w:t>
      </w:r>
      <w:r w:rsidR="00510642" w:rsidRPr="00A43BE4">
        <w:rPr>
          <w:rStyle w:val="Heading1Char"/>
        </w:rPr>
        <w:t>A</w:t>
      </w:r>
      <w:r w:rsidR="001E17AE" w:rsidRPr="00A43BE4">
        <w:rPr>
          <w:rStyle w:val="Heading1Char"/>
        </w:rPr>
        <w:t>zure</w:t>
      </w:r>
      <w:r w:rsidR="00144154" w:rsidRPr="00A43BE4">
        <w:rPr>
          <w:rStyle w:val="Heading1Char"/>
        </w:rPr>
        <w:t xml:space="preserve"> </w:t>
      </w:r>
      <w:r w:rsidR="00834D5A" w:rsidRPr="00A43BE4">
        <w:rPr>
          <w:rStyle w:val="Heading1Char"/>
        </w:rPr>
        <w:t>EventHub</w:t>
      </w:r>
      <w:bookmarkEnd w:id="6"/>
    </w:p>
    <w:p w14:paraId="74CB9583" w14:textId="425D7863" w:rsidR="00B70D34" w:rsidRPr="002166C2" w:rsidRDefault="00B70D34" w:rsidP="00BC143A">
      <w:pPr>
        <w:pStyle w:val="Heading2"/>
        <w:ind w:left="1090"/>
        <w:jc w:val="left"/>
        <w:rPr>
          <w:rStyle w:val="Heading1Char"/>
          <w:i/>
          <w:iCs/>
        </w:rPr>
      </w:pPr>
      <w:r w:rsidRPr="002166C2">
        <w:rPr>
          <w:rStyle w:val="Heading1Char"/>
          <w:i/>
          <w:iCs/>
        </w:rPr>
        <w:t xml:space="preserve"> </w:t>
      </w:r>
    </w:p>
    <w:p w14:paraId="750078C3" w14:textId="77777777" w:rsidR="00F47C93" w:rsidRDefault="00A16A32" w:rsidP="00F47C93">
      <w:pPr>
        <w:ind w:left="1090"/>
        <w:rPr>
          <w:rStyle w:val="l0s551"/>
        </w:rPr>
      </w:pPr>
      <w:r>
        <w:rPr>
          <w:rStyle w:val="l0s311"/>
        </w:rPr>
        <w:t>*&amp;---------------------------------------------------------------------*</w:t>
      </w:r>
      <w:r>
        <w:rPr>
          <w:rFonts w:ascii="Courier New" w:hAnsi="Courier New" w:cs="Courier New"/>
          <w:color w:val="000000"/>
          <w:sz w:val="20"/>
          <w:szCs w:val="20"/>
          <w:shd w:val="clear" w:color="auto" w:fill="FFFFFF"/>
        </w:rPr>
        <w:br/>
      </w:r>
      <w:r>
        <w:rPr>
          <w:rStyle w:val="l0s311"/>
        </w:rPr>
        <w:t>*&amp; Report  ZDEMO_SEND_TO_EVENTHUB</w:t>
      </w:r>
      <w:r>
        <w:rPr>
          <w:rFonts w:ascii="Courier New" w:hAnsi="Courier New" w:cs="Courier New"/>
          <w:color w:val="000000"/>
          <w:sz w:val="20"/>
          <w:szCs w:val="20"/>
          <w:shd w:val="clear" w:color="auto" w:fill="FFFFFF"/>
        </w:rPr>
        <w:br/>
      </w:r>
      <w:r>
        <w:rPr>
          <w:rStyle w:val="l0s311"/>
        </w:rPr>
        <w:t>*&amp;</w:t>
      </w:r>
      <w:r w:rsidR="00617A15">
        <w:rPr>
          <w:rStyle w:val="l0s311"/>
        </w:rPr>
        <w:t xml:space="preserve"> Sample program for using ABAP SDK to connect Azure </w:t>
      </w:r>
      <w:proofErr w:type="spellStart"/>
      <w:r w:rsidR="00617A15">
        <w:rPr>
          <w:rStyle w:val="l0s311"/>
        </w:rPr>
        <w:t>Eventhub</w:t>
      </w:r>
      <w:proofErr w:type="spellEnd"/>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 xml:space="preserve">REPORT </w:t>
      </w:r>
      <w:r>
        <w:rPr>
          <w:rStyle w:val="l0s311"/>
        </w:rPr>
        <w:t>ZDEMO_SEND_TO_EVENTHUB</w:t>
      </w:r>
      <w:r>
        <w:rPr>
          <w:rStyle w:val="l0s551"/>
        </w:rPr>
        <w:t>.</w:t>
      </w:r>
    </w:p>
    <w:p w14:paraId="75585842" w14:textId="4DD72EF1" w:rsidR="00F47C93" w:rsidRPr="00F47C93" w:rsidRDefault="00F47C93" w:rsidP="00F47C93">
      <w:pPr>
        <w:ind w:left="1090"/>
        <w:rPr>
          <w:rFonts w:ascii="Courier New" w:hAnsi="Courier New" w:cs="Courier New"/>
          <w:color w:val="000000"/>
          <w:sz w:val="20"/>
          <w:szCs w:val="20"/>
          <w:shd w:val="clear" w:color="auto" w:fill="FFFFFF"/>
        </w:rPr>
      </w:pPr>
      <w:r w:rsidRPr="00F47C93">
        <w:rPr>
          <w:rFonts w:ascii="Courier New" w:hAnsi="Courier New" w:cs="Courier New"/>
          <w:color w:val="0000FF"/>
          <w:sz w:val="20"/>
          <w:szCs w:val="20"/>
          <w:shd w:val="clear" w:color="auto" w:fill="FFFFFF"/>
        </w:rPr>
        <w:t>CONSTANTS</w:t>
      </w:r>
      <w:r w:rsidRPr="00F47C93">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sidRPr="00F47C93">
        <w:rPr>
          <w:rFonts w:ascii="Courier New" w:hAnsi="Courier New" w:cs="Courier New"/>
          <w:color w:val="000000"/>
          <w:sz w:val="20"/>
          <w:szCs w:val="20"/>
          <w:shd w:val="clear" w:color="auto" w:fill="FFFFFF"/>
        </w:rPr>
        <w:t>gc_interface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zinterface_id</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VALUE </w:t>
      </w:r>
      <w:r w:rsidRPr="00F47C93">
        <w:rPr>
          <w:rFonts w:ascii="Courier New" w:hAnsi="Courier New" w:cs="Courier New"/>
          <w:color w:val="4DA619"/>
          <w:sz w:val="20"/>
          <w:szCs w:val="20"/>
          <w:shd w:val="clear" w:color="auto" w:fill="FFFFFF"/>
        </w:rPr>
        <w:t>'</w:t>
      </w:r>
      <w:r>
        <w:rPr>
          <w:rFonts w:ascii="Courier New" w:hAnsi="Courier New" w:cs="Courier New"/>
          <w:color w:val="4DA619"/>
          <w:sz w:val="20"/>
          <w:szCs w:val="20"/>
          <w:shd w:val="clear" w:color="auto" w:fill="FFFFFF"/>
        </w:rPr>
        <w:t>DEMO_EHUB</w:t>
      </w:r>
      <w:r w:rsidRPr="00F47C93">
        <w:rPr>
          <w:rFonts w:ascii="Courier New" w:hAnsi="Courier New" w:cs="Courier New"/>
          <w:color w:val="4DA619"/>
          <w:sz w:val="20"/>
          <w:szCs w:val="20"/>
          <w:shd w:val="clear" w:color="auto" w:fill="FFFFFF"/>
        </w:rPr>
        <w:t>'</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TYPES</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FF"/>
          <w:sz w:val="20"/>
          <w:szCs w:val="20"/>
          <w:shd w:val="clear" w:color="auto" w:fill="FFFFFF"/>
        </w:rPr>
        <w:t>BEGIN OF </w:t>
      </w:r>
      <w:proofErr w:type="spellStart"/>
      <w:r w:rsidRPr="00F47C93">
        <w:rPr>
          <w:rFonts w:ascii="Courier New" w:hAnsi="Courier New" w:cs="Courier New"/>
          <w:color w:val="000000"/>
          <w:sz w:val="20"/>
          <w:szCs w:val="20"/>
          <w:shd w:val="clear" w:color="auto" w:fill="FFFFFF"/>
        </w:rPr>
        <w:t>lty_data</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carrid</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s_carr_id</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connid</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s_conn_id</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fldate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s_date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planetype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s_planetye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END OF </w:t>
      </w:r>
      <w:proofErr w:type="spellStart"/>
      <w:r w:rsidRPr="00F47C93">
        <w:rPr>
          <w:rFonts w:ascii="Courier New" w:hAnsi="Courier New" w:cs="Courier New"/>
          <w:color w:val="000000"/>
          <w:sz w:val="20"/>
          <w:szCs w:val="20"/>
          <w:shd w:val="clear" w:color="auto" w:fill="FFFFFF"/>
        </w:rPr>
        <w:t>lty_data</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DATA</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it_headers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tihttpnvp</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wa_headers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LINE OF </w:t>
      </w:r>
      <w:proofErr w:type="spellStart"/>
      <w:r w:rsidRPr="00F47C93">
        <w:rPr>
          <w:rFonts w:ascii="Courier New" w:hAnsi="Courier New" w:cs="Courier New"/>
          <w:color w:val="000000"/>
          <w:sz w:val="20"/>
          <w:szCs w:val="20"/>
          <w:shd w:val="clear" w:color="auto" w:fill="FFFFFF"/>
        </w:rPr>
        <w:t>tihttpnvp</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000000"/>
          <w:sz w:val="20"/>
          <w:szCs w:val="20"/>
          <w:shd w:val="clear" w:color="auto" w:fill="FFFFFF"/>
        </w:rPr>
        <w:t>string</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lv_response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000000"/>
          <w:sz w:val="20"/>
          <w:szCs w:val="20"/>
          <w:shd w:val="clear" w:color="auto" w:fill="FFFFFF"/>
        </w:rPr>
        <w:t>string</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cx_interface      </w:t>
      </w:r>
      <w:r w:rsidRPr="00F47C93">
        <w:rPr>
          <w:rFonts w:ascii="Courier New" w:hAnsi="Courier New" w:cs="Courier New"/>
          <w:color w:val="0000FF"/>
          <w:sz w:val="20"/>
          <w:szCs w:val="20"/>
          <w:shd w:val="clear" w:color="auto" w:fill="FFFFFF"/>
        </w:rPr>
        <w:t>TYPE REF TO </w:t>
      </w:r>
      <w:r w:rsidRPr="00F47C93">
        <w:rPr>
          <w:rFonts w:ascii="Courier New" w:hAnsi="Courier New" w:cs="Courier New"/>
          <w:color w:val="000000"/>
          <w:sz w:val="20"/>
          <w:szCs w:val="20"/>
          <w:shd w:val="clear" w:color="auto" w:fill="FFFFFF"/>
        </w:rPr>
        <w:t>zcx_interace_config_missing</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cx_http           </w:t>
      </w:r>
      <w:r w:rsidRPr="00F47C93">
        <w:rPr>
          <w:rFonts w:ascii="Courier New" w:hAnsi="Courier New" w:cs="Courier New"/>
          <w:color w:val="0000FF"/>
          <w:sz w:val="20"/>
          <w:szCs w:val="20"/>
          <w:shd w:val="clear" w:color="auto" w:fill="FFFFFF"/>
        </w:rPr>
        <w:t>TYPE REF TO </w:t>
      </w:r>
      <w:r w:rsidRPr="00F47C93">
        <w:rPr>
          <w:rFonts w:ascii="Courier New" w:hAnsi="Courier New" w:cs="Courier New"/>
          <w:color w:val="000000"/>
          <w:sz w:val="20"/>
          <w:szCs w:val="20"/>
          <w:shd w:val="clear" w:color="auto" w:fill="FFFFFF"/>
        </w:rPr>
        <w:t>zcx_http_client_failed</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cx_adf_service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REF TO </w:t>
      </w:r>
      <w:proofErr w:type="spellStart"/>
      <w:r w:rsidRPr="00F47C93">
        <w:rPr>
          <w:rFonts w:ascii="Courier New" w:hAnsi="Courier New" w:cs="Courier New"/>
          <w:color w:val="000000"/>
          <w:sz w:val="20"/>
          <w:szCs w:val="20"/>
          <w:shd w:val="clear" w:color="auto" w:fill="FFFFFF"/>
        </w:rPr>
        <w:t>zcx_adf_service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oref_eventhub     </w:t>
      </w:r>
      <w:r w:rsidRPr="00F47C93">
        <w:rPr>
          <w:rFonts w:ascii="Courier New" w:hAnsi="Courier New" w:cs="Courier New"/>
          <w:color w:val="0000FF"/>
          <w:sz w:val="20"/>
          <w:szCs w:val="20"/>
          <w:shd w:val="clear" w:color="auto" w:fill="FFFFFF"/>
        </w:rPr>
        <w:t>TYPE REF TO </w:t>
      </w:r>
      <w:r w:rsidRPr="00F47C93">
        <w:rPr>
          <w:rFonts w:ascii="Courier New" w:hAnsi="Courier New" w:cs="Courier New"/>
          <w:color w:val="000000"/>
          <w:sz w:val="20"/>
          <w:szCs w:val="20"/>
          <w:shd w:val="clear" w:color="auto" w:fill="FFFFFF"/>
        </w:rPr>
        <w:t>zcl_adf_service_eventhub</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lastRenderedPageBreak/>
        <w:t>            </w:t>
      </w:r>
      <w:proofErr w:type="spellStart"/>
      <w:r w:rsidRPr="00F47C93">
        <w:rPr>
          <w:rFonts w:ascii="Courier New" w:hAnsi="Courier New" w:cs="Courier New"/>
          <w:color w:val="000000"/>
          <w:sz w:val="20"/>
          <w:szCs w:val="20"/>
          <w:shd w:val="clear" w:color="auto" w:fill="FFFFFF"/>
        </w:rPr>
        <w:t>oref</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REF TO </w:t>
      </w:r>
      <w:proofErr w:type="spellStart"/>
      <w:r w:rsidRPr="00F47C93">
        <w:rPr>
          <w:rFonts w:ascii="Courier New" w:hAnsi="Courier New" w:cs="Courier New"/>
          <w:color w:val="000000"/>
          <w:sz w:val="20"/>
          <w:szCs w:val="20"/>
          <w:shd w:val="clear" w:color="auto" w:fill="FFFFFF"/>
        </w:rPr>
        <w:t>zcl_adf_service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filter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zbusinessid</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lv_http_status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FF"/>
          <w:sz w:val="20"/>
          <w:szCs w:val="20"/>
          <w:shd w:val="clear" w:color="auto" w:fill="FFFFFF"/>
        </w:rPr>
        <w:t>i</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lo_json           </w:t>
      </w:r>
      <w:r w:rsidRPr="00F47C93">
        <w:rPr>
          <w:rFonts w:ascii="Courier New" w:hAnsi="Courier New" w:cs="Courier New"/>
          <w:color w:val="0000FF"/>
          <w:sz w:val="20"/>
          <w:szCs w:val="20"/>
          <w:shd w:val="clear" w:color="auto" w:fill="FFFFFF"/>
        </w:rPr>
        <w:t>TYPE REF TO </w:t>
      </w:r>
      <w:r w:rsidRPr="00F47C93">
        <w:rPr>
          <w:rFonts w:ascii="Courier New" w:hAnsi="Courier New" w:cs="Courier New"/>
          <w:color w:val="000000"/>
          <w:sz w:val="20"/>
          <w:szCs w:val="20"/>
          <w:shd w:val="clear" w:color="auto" w:fill="FFFFFF"/>
        </w:rPr>
        <w:t>cl_trex_json_serializer</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lv1_string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000000"/>
          <w:sz w:val="20"/>
          <w:szCs w:val="20"/>
          <w:shd w:val="clear" w:color="auto" w:fill="FFFFFF"/>
        </w:rPr>
        <w:t>string</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lv_xstring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proofErr w:type="spellStart"/>
      <w:r w:rsidRPr="00F47C93">
        <w:rPr>
          <w:rFonts w:ascii="Courier New" w:hAnsi="Courier New" w:cs="Courier New"/>
          <w:color w:val="000000"/>
          <w:sz w:val="20"/>
          <w:szCs w:val="20"/>
          <w:shd w:val="clear" w:color="auto" w:fill="FFFFFF"/>
        </w:rPr>
        <w:t>xstring</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it_data</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STANDARD TABLE OF </w:t>
      </w:r>
      <w:proofErr w:type="spellStart"/>
      <w:r w:rsidRPr="00F47C93">
        <w:rPr>
          <w:rFonts w:ascii="Courier New" w:hAnsi="Courier New" w:cs="Courier New"/>
          <w:color w:val="000000"/>
          <w:sz w:val="20"/>
          <w:szCs w:val="20"/>
          <w:shd w:val="clear" w:color="auto" w:fill="FFFFFF"/>
        </w:rPr>
        <w:t>lty_data</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r>
      <w:r w:rsidRPr="00F47C93">
        <w:rPr>
          <w:rFonts w:ascii="Courier New" w:hAnsi="Courier New" w:cs="Courier New"/>
          <w:i/>
          <w:iCs/>
          <w:color w:val="808080"/>
          <w:sz w:val="20"/>
          <w:szCs w:val="20"/>
          <w:shd w:val="clear" w:color="auto" w:fill="FFFFFF"/>
        </w:rPr>
        <w:t>*Sample data population for sending it to Azure </w:t>
      </w:r>
      <w:proofErr w:type="spellStart"/>
      <w:r w:rsidRPr="00F47C93">
        <w:rPr>
          <w:rFonts w:ascii="Courier New" w:hAnsi="Courier New" w:cs="Courier New"/>
          <w:i/>
          <w:iCs/>
          <w:color w:val="808080"/>
          <w:sz w:val="20"/>
          <w:szCs w:val="20"/>
          <w:shd w:val="clear" w:color="auto" w:fill="FFFFFF"/>
        </w:rPr>
        <w:t>eventhub</w:t>
      </w:r>
      <w:proofErr w:type="spellEnd"/>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SELECT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carrid</w:t>
      </w:r>
      <w:proofErr w:type="spellEnd"/>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connid</w:t>
      </w:r>
      <w:proofErr w:type="spellEnd"/>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fldate</w:t>
      </w:r>
      <w:proofErr w:type="spellEnd"/>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planetype</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FROM </w:t>
      </w:r>
      <w:proofErr w:type="spellStart"/>
      <w:r w:rsidRPr="00F47C93">
        <w:rPr>
          <w:rFonts w:ascii="Courier New" w:hAnsi="Courier New" w:cs="Courier New"/>
          <w:color w:val="000000"/>
          <w:sz w:val="20"/>
          <w:szCs w:val="20"/>
          <w:shd w:val="clear" w:color="auto" w:fill="FFFFFF"/>
        </w:rPr>
        <w:t>sflight</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UP TO </w:t>
      </w:r>
      <w:r w:rsidRPr="00F47C93">
        <w:rPr>
          <w:rFonts w:ascii="Courier New" w:hAnsi="Courier New" w:cs="Courier New"/>
          <w:color w:val="3399FF"/>
          <w:sz w:val="20"/>
          <w:szCs w:val="20"/>
          <w:shd w:val="clear" w:color="auto" w:fill="FFFFFF"/>
        </w:rPr>
        <w:t>10 </w:t>
      </w:r>
      <w:r w:rsidRPr="00F47C93">
        <w:rPr>
          <w:rFonts w:ascii="Courier New" w:hAnsi="Courier New" w:cs="Courier New"/>
          <w:color w:val="0000FF"/>
          <w:sz w:val="20"/>
          <w:szCs w:val="20"/>
          <w:shd w:val="clear" w:color="auto" w:fill="FFFFFF"/>
        </w:rPr>
        <w:t>ROWS</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INTO TABLE </w:t>
      </w:r>
      <w:proofErr w:type="spellStart"/>
      <w:r w:rsidRPr="00F47C93">
        <w:rPr>
          <w:rFonts w:ascii="Courier New" w:hAnsi="Courier New" w:cs="Courier New"/>
          <w:color w:val="000000"/>
          <w:sz w:val="20"/>
          <w:szCs w:val="20"/>
          <w:shd w:val="clear" w:color="auto" w:fill="FFFFFF"/>
        </w:rPr>
        <w:t>it_data</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IF </w:t>
      </w:r>
      <w:proofErr w:type="spellStart"/>
      <w:r w:rsidRPr="00F47C93">
        <w:rPr>
          <w:rFonts w:ascii="Courier New" w:hAnsi="Courier New" w:cs="Courier New"/>
          <w:color w:val="000000"/>
          <w:sz w:val="20"/>
          <w:szCs w:val="20"/>
          <w:shd w:val="clear" w:color="auto" w:fill="FFFFFF"/>
        </w:rPr>
        <w:t>sy</w:t>
      </w:r>
      <w:r w:rsidRPr="00F47C93">
        <w:rPr>
          <w:rFonts w:ascii="Courier New" w:hAnsi="Courier New" w:cs="Courier New"/>
          <w:color w:val="808080"/>
          <w:sz w:val="20"/>
          <w:szCs w:val="20"/>
          <w:shd w:val="clear" w:color="auto" w:fill="FFFFFF"/>
        </w:rPr>
        <w:t>-</w:t>
      </w:r>
      <w:r w:rsidRPr="00F47C93">
        <w:rPr>
          <w:rFonts w:ascii="Courier New" w:hAnsi="Courier New" w:cs="Courier New"/>
          <w:color w:val="000000"/>
          <w:sz w:val="20"/>
          <w:szCs w:val="20"/>
          <w:shd w:val="clear" w:color="auto" w:fill="FFFFFF"/>
        </w:rPr>
        <w:t>subrc</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EQ </w:t>
      </w:r>
      <w:r w:rsidRPr="00F47C93">
        <w:rPr>
          <w:rFonts w:ascii="Courier New" w:hAnsi="Courier New" w:cs="Courier New"/>
          <w:color w:val="3399FF"/>
          <w:sz w:val="20"/>
          <w:szCs w:val="20"/>
          <w:shd w:val="clear" w:color="auto" w:fill="FFFFFF"/>
        </w:rPr>
        <w:t>0</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TRY</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i/>
          <w:iCs/>
          <w:color w:val="808080"/>
          <w:sz w:val="20"/>
          <w:szCs w:val="20"/>
          <w:shd w:val="clear" w:color="auto" w:fill="FFFFFF"/>
        </w:rPr>
        <w:t>**Calling Factory method to instantiate </w:t>
      </w:r>
      <w:proofErr w:type="spellStart"/>
      <w:r w:rsidRPr="00F47C93">
        <w:rPr>
          <w:rFonts w:ascii="Courier New" w:hAnsi="Courier New" w:cs="Courier New"/>
          <w:i/>
          <w:iCs/>
          <w:color w:val="808080"/>
          <w:sz w:val="20"/>
          <w:szCs w:val="20"/>
          <w:shd w:val="clear" w:color="auto" w:fill="FFFFFF"/>
        </w:rPr>
        <w:t>eventhub</w:t>
      </w:r>
      <w:proofErr w:type="spellEnd"/>
      <w:r w:rsidRPr="00F47C93">
        <w:rPr>
          <w:rFonts w:ascii="Courier New" w:hAnsi="Courier New" w:cs="Courier New"/>
          <w:i/>
          <w:iCs/>
          <w:color w:val="808080"/>
          <w:sz w:val="20"/>
          <w:szCs w:val="20"/>
          <w:shd w:val="clear" w:color="auto" w:fill="FFFFFF"/>
        </w:rPr>
        <w:t> client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t>      oref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zcl_adf_service_factory</w:t>
      </w:r>
      <w:r w:rsidRPr="00F47C93">
        <w:rPr>
          <w:rFonts w:ascii="Courier New" w:hAnsi="Courier New" w:cs="Courier New"/>
          <w:color w:val="808080"/>
          <w:sz w:val="20"/>
          <w:szCs w:val="20"/>
          <w:shd w:val="clear" w:color="auto" w:fill="FFFFFF"/>
        </w:rPr>
        <w:t>=&gt;</w:t>
      </w:r>
      <w:r w:rsidRPr="00F47C93">
        <w:rPr>
          <w:rFonts w:ascii="Courier New" w:hAnsi="Courier New" w:cs="Courier New"/>
          <w:color w:val="0000FF"/>
          <w:sz w:val="20"/>
          <w:szCs w:val="20"/>
          <w:shd w:val="clear" w:color="auto" w:fill="FFFFFF"/>
        </w:rPr>
        <w:t>create</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iv_interface_id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gc_interface</w:t>
      </w:r>
      <w:r w:rsidRPr="00F47C93">
        <w:rPr>
          <w:rFonts w:ascii="Courier New" w:hAnsi="Courier New" w:cs="Courier New"/>
          <w:color w:val="000000"/>
          <w:sz w:val="20"/>
          <w:szCs w:val="20"/>
          <w:shd w:val="clear" w:color="auto" w:fill="FFFFFF"/>
        </w:rPr>
        <w:br/>
        <w:t>                                                         iv_business_identifier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filter </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oref_eventhub</w:t>
      </w:r>
      <w:proofErr w:type="spellEnd"/>
      <w:r w:rsidRPr="00F47C93">
        <w:rPr>
          <w:rFonts w:ascii="Courier New" w:hAnsi="Courier New" w:cs="Courier New"/>
          <w:color w:val="000000"/>
          <w:sz w:val="20"/>
          <w:szCs w:val="20"/>
          <w:shd w:val="clear" w:color="auto" w:fill="FFFFFF"/>
        </w:rPr>
        <w:t> ?= </w:t>
      </w:r>
      <w:proofErr w:type="spellStart"/>
      <w:r w:rsidRPr="00F47C93">
        <w:rPr>
          <w:rFonts w:ascii="Courier New" w:hAnsi="Courier New" w:cs="Courier New"/>
          <w:color w:val="000000"/>
          <w:sz w:val="20"/>
          <w:szCs w:val="20"/>
          <w:shd w:val="clear" w:color="auto" w:fill="FFFFFF"/>
        </w:rPr>
        <w:t>oref</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r>
      <w:r w:rsidRPr="00F47C93">
        <w:rPr>
          <w:rFonts w:ascii="Courier New" w:hAnsi="Courier New" w:cs="Courier New"/>
          <w:i/>
          <w:iCs/>
          <w:color w:val="808080"/>
          <w:sz w:val="20"/>
          <w:szCs w:val="20"/>
          <w:shd w:val="clear" w:color="auto" w:fill="FFFFFF"/>
        </w:rPr>
        <w:t>**Setting Expiry time</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CALL METHOD </w:t>
      </w:r>
      <w:proofErr w:type="spellStart"/>
      <w:r w:rsidRPr="00F47C93">
        <w:rPr>
          <w:rFonts w:ascii="Courier New" w:hAnsi="Courier New" w:cs="Courier New"/>
          <w:color w:val="000000"/>
          <w:sz w:val="20"/>
          <w:szCs w:val="20"/>
          <w:shd w:val="clear" w:color="auto" w:fill="FFFFFF"/>
        </w:rPr>
        <w:t>oref_eventhub</w:t>
      </w:r>
      <w:proofErr w:type="spellEnd"/>
      <w:r w:rsidRPr="00F47C93">
        <w:rPr>
          <w:rFonts w:ascii="Courier New" w:hAnsi="Courier New" w:cs="Courier New"/>
          <w:color w:val="808080"/>
          <w:sz w:val="20"/>
          <w:szCs w:val="20"/>
          <w:shd w:val="clear" w:color="auto" w:fill="FFFFFF"/>
        </w:rPr>
        <w:t>-&gt;</w:t>
      </w:r>
      <w:proofErr w:type="spellStart"/>
      <w:r w:rsidRPr="00F47C93">
        <w:rPr>
          <w:rFonts w:ascii="Courier New" w:hAnsi="Courier New" w:cs="Courier New"/>
          <w:color w:val="000000"/>
          <w:sz w:val="20"/>
          <w:szCs w:val="20"/>
          <w:shd w:val="clear" w:color="auto" w:fill="FFFFFF"/>
        </w:rPr>
        <w:t>add_expiry_time</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EXPORTING</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iv_expiry_hour</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r>
        <w:rPr>
          <w:rFonts w:ascii="Courier New" w:hAnsi="Courier New" w:cs="Courier New"/>
          <w:color w:val="3399FF"/>
          <w:sz w:val="20"/>
          <w:szCs w:val="20"/>
          <w:shd w:val="clear" w:color="auto" w:fill="FFFFFF"/>
        </w:rPr>
        <w:t>0</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iv_expiry_min</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r>
        <w:rPr>
          <w:rFonts w:ascii="Courier New" w:hAnsi="Courier New" w:cs="Courier New"/>
          <w:color w:val="3399FF"/>
          <w:sz w:val="20"/>
          <w:szCs w:val="20"/>
          <w:shd w:val="clear" w:color="auto" w:fill="FFFFFF"/>
        </w:rPr>
        <w:t>15</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iv_expiry_sec</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3399FF"/>
          <w:sz w:val="20"/>
          <w:szCs w:val="20"/>
          <w:shd w:val="clear" w:color="auto" w:fill="FFFFFF"/>
        </w:rPr>
        <w:t>0</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wa_headers</w:t>
      </w:r>
      <w:proofErr w:type="spellEnd"/>
      <w:r w:rsidRPr="00F47C93">
        <w:rPr>
          <w:rFonts w:ascii="Courier New" w:hAnsi="Courier New" w:cs="Courier New"/>
          <w:color w:val="808080"/>
          <w:sz w:val="20"/>
          <w:szCs w:val="20"/>
          <w:shd w:val="clear" w:color="auto" w:fill="FFFFFF"/>
        </w:rPr>
        <w:t>-</w:t>
      </w:r>
      <w:r w:rsidRPr="00F47C93">
        <w:rPr>
          <w:rFonts w:ascii="Courier New" w:hAnsi="Courier New" w:cs="Courier New"/>
          <w:color w:val="000000"/>
          <w:sz w:val="20"/>
          <w:szCs w:val="20"/>
          <w:shd w:val="clear" w:color="auto" w:fill="FFFFFF"/>
        </w:rPr>
        <w:t>name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4DA619"/>
          <w:sz w:val="20"/>
          <w:szCs w:val="20"/>
          <w:shd w:val="clear" w:color="auto" w:fill="FFFFFF"/>
        </w:rPr>
        <w:t>'</w:t>
      </w:r>
      <w:proofErr w:type="spellStart"/>
      <w:r w:rsidRPr="00F47C93">
        <w:rPr>
          <w:rFonts w:ascii="Courier New" w:hAnsi="Courier New" w:cs="Courier New"/>
          <w:color w:val="4DA619"/>
          <w:sz w:val="20"/>
          <w:szCs w:val="20"/>
          <w:shd w:val="clear" w:color="auto" w:fill="FFFFFF"/>
        </w:rPr>
        <w:t>path_prefix</w:t>
      </w:r>
      <w:proofErr w:type="spellEnd"/>
      <w:r w:rsidRPr="00F47C93">
        <w:rPr>
          <w:rFonts w:ascii="Courier New" w:hAnsi="Courier New" w:cs="Courier New"/>
          <w:color w:val="4DA619"/>
          <w:sz w:val="20"/>
          <w:szCs w:val="20"/>
          <w:shd w:val="clear" w:color="auto" w:fill="FFFFFF"/>
        </w:rPr>
        <w:t>'</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wa_headers</w:t>
      </w:r>
      <w:proofErr w:type="spellEnd"/>
      <w:r w:rsidRPr="00F47C93">
        <w:rPr>
          <w:rFonts w:ascii="Courier New" w:hAnsi="Courier New" w:cs="Courier New"/>
          <w:color w:val="808080"/>
          <w:sz w:val="20"/>
          <w:szCs w:val="20"/>
          <w:shd w:val="clear" w:color="auto" w:fill="FFFFFF"/>
        </w:rPr>
        <w:t>-</w:t>
      </w:r>
      <w:r w:rsidRPr="00F47C93">
        <w:rPr>
          <w:rFonts w:ascii="Courier New" w:hAnsi="Courier New" w:cs="Courier New"/>
          <w:color w:val="0000FF"/>
          <w:sz w:val="20"/>
          <w:szCs w:val="20"/>
          <w:shd w:val="clear" w:color="auto" w:fill="FFFFFF"/>
        </w:rPr>
        <w:t>value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4DA619"/>
          <w:sz w:val="20"/>
          <w:szCs w:val="20"/>
          <w:shd w:val="clear" w:color="auto" w:fill="FFFFFF"/>
        </w:rPr>
        <w:t>'/</w:t>
      </w:r>
      <w:r>
        <w:rPr>
          <w:rFonts w:ascii="Courier New" w:hAnsi="Courier New" w:cs="Courier New"/>
          <w:color w:val="4DA619"/>
          <w:sz w:val="20"/>
          <w:szCs w:val="20"/>
          <w:shd w:val="clear" w:color="auto" w:fill="FFFFFF"/>
        </w:rPr>
        <w:t>test123</w:t>
      </w:r>
      <w:r w:rsidRPr="00F47C93">
        <w:rPr>
          <w:rFonts w:ascii="Courier New" w:hAnsi="Courier New" w:cs="Courier New"/>
          <w:color w:val="4DA619"/>
          <w:sz w:val="20"/>
          <w:szCs w:val="20"/>
          <w:shd w:val="clear" w:color="auto" w:fill="FFFFFF"/>
        </w:rPr>
        <w:t>/messages'</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APPEND </w:t>
      </w:r>
      <w:proofErr w:type="spellStart"/>
      <w:r w:rsidRPr="00F47C93">
        <w:rPr>
          <w:rFonts w:ascii="Courier New" w:hAnsi="Courier New" w:cs="Courier New"/>
          <w:color w:val="000000"/>
          <w:sz w:val="20"/>
          <w:szCs w:val="20"/>
          <w:shd w:val="clear" w:color="auto" w:fill="FFFFFF"/>
        </w:rPr>
        <w:t>wa_headers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TO </w:t>
      </w:r>
      <w:proofErr w:type="spellStart"/>
      <w:r w:rsidRPr="00F47C93">
        <w:rPr>
          <w:rFonts w:ascii="Courier New" w:hAnsi="Courier New" w:cs="Courier New"/>
          <w:color w:val="000000"/>
          <w:sz w:val="20"/>
          <w:szCs w:val="20"/>
          <w:shd w:val="clear" w:color="auto" w:fill="FFFFFF"/>
        </w:rPr>
        <w:t>it_headers</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CLEAR  </w:t>
      </w:r>
      <w:proofErr w:type="spellStart"/>
      <w:r w:rsidRPr="00F47C93">
        <w:rPr>
          <w:rFonts w:ascii="Courier New" w:hAnsi="Courier New" w:cs="Courier New"/>
          <w:color w:val="000000"/>
          <w:sz w:val="20"/>
          <w:szCs w:val="20"/>
          <w:shd w:val="clear" w:color="auto" w:fill="FFFFFF"/>
        </w:rPr>
        <w:t>wa_headers</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CREATE </w:t>
      </w:r>
      <w:r w:rsidRPr="00F47C93">
        <w:rPr>
          <w:rFonts w:ascii="Courier New" w:hAnsi="Courier New" w:cs="Courier New"/>
          <w:color w:val="000000"/>
          <w:sz w:val="20"/>
          <w:szCs w:val="20"/>
          <w:shd w:val="clear" w:color="auto" w:fill="FFFFFF"/>
        </w:rPr>
        <w:t>OBJECT </w:t>
      </w:r>
      <w:proofErr w:type="spellStart"/>
      <w:r w:rsidRPr="00F47C93">
        <w:rPr>
          <w:rFonts w:ascii="Courier New" w:hAnsi="Courier New" w:cs="Courier New"/>
          <w:color w:val="000000"/>
          <w:sz w:val="20"/>
          <w:szCs w:val="20"/>
          <w:shd w:val="clear" w:color="auto" w:fill="FFFFFF"/>
        </w:rPr>
        <w:t>lo_json</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EXPORTING</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data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it_data</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lo_json</w:t>
      </w:r>
      <w:proofErr w:type="spellEnd"/>
      <w:r w:rsidRPr="00F47C93">
        <w:rPr>
          <w:rFonts w:ascii="Courier New" w:hAnsi="Courier New" w:cs="Courier New"/>
          <w:color w:val="808080"/>
          <w:sz w:val="20"/>
          <w:szCs w:val="20"/>
          <w:shd w:val="clear" w:color="auto" w:fill="FFFFFF"/>
        </w:rPr>
        <w:t>-&gt;</w:t>
      </w:r>
      <w:r w:rsidRPr="00F47C93">
        <w:rPr>
          <w:rFonts w:ascii="Courier New" w:hAnsi="Courier New" w:cs="Courier New"/>
          <w:color w:val="000000"/>
          <w:sz w:val="20"/>
          <w:szCs w:val="20"/>
          <w:shd w:val="clear" w:color="auto" w:fill="FFFFFF"/>
        </w:rPr>
        <w:t>serialize</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br/>
        <w:t>      lv1_string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lo_json</w:t>
      </w:r>
      <w:proofErr w:type="spellEnd"/>
      <w:r w:rsidRPr="00F47C93">
        <w:rPr>
          <w:rFonts w:ascii="Courier New" w:hAnsi="Courier New" w:cs="Courier New"/>
          <w:color w:val="808080"/>
          <w:sz w:val="20"/>
          <w:szCs w:val="20"/>
          <w:shd w:val="clear" w:color="auto" w:fill="FFFFFF"/>
        </w:rPr>
        <w:t>-&gt;</w:t>
      </w:r>
      <w:proofErr w:type="spellStart"/>
      <w:r w:rsidRPr="00F47C93">
        <w:rPr>
          <w:rFonts w:ascii="Courier New" w:hAnsi="Courier New" w:cs="Courier New"/>
          <w:color w:val="000000"/>
          <w:sz w:val="20"/>
          <w:szCs w:val="20"/>
          <w:shd w:val="clear" w:color="auto" w:fill="FFFFFF"/>
        </w:rPr>
        <w:t>get_data</w:t>
      </w:r>
      <w:proofErr w:type="spellEnd"/>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lastRenderedPageBreak/>
        <w:br/>
      </w:r>
      <w:r w:rsidRPr="00F47C93">
        <w:rPr>
          <w:rFonts w:ascii="Courier New" w:hAnsi="Courier New" w:cs="Courier New"/>
          <w:i/>
          <w:iCs/>
          <w:color w:val="808080"/>
          <w:sz w:val="20"/>
          <w:szCs w:val="20"/>
          <w:shd w:val="clear" w:color="auto" w:fill="FFFFFF"/>
        </w:rPr>
        <w:t>*Convert input string data to </w:t>
      </w:r>
      <w:proofErr w:type="spellStart"/>
      <w:r w:rsidRPr="00F47C93">
        <w:rPr>
          <w:rFonts w:ascii="Courier New" w:hAnsi="Courier New" w:cs="Courier New"/>
          <w:i/>
          <w:iCs/>
          <w:color w:val="808080"/>
          <w:sz w:val="20"/>
          <w:szCs w:val="20"/>
          <w:shd w:val="clear" w:color="auto" w:fill="FFFFFF"/>
        </w:rPr>
        <w:t>Xstring</w:t>
      </w:r>
      <w:proofErr w:type="spellEnd"/>
      <w:r w:rsidRPr="00F47C93">
        <w:rPr>
          <w:rFonts w:ascii="Courier New" w:hAnsi="Courier New" w:cs="Courier New"/>
          <w:i/>
          <w:iCs/>
          <w:color w:val="808080"/>
          <w:sz w:val="20"/>
          <w:szCs w:val="20"/>
          <w:shd w:val="clear" w:color="auto" w:fill="FFFFFF"/>
        </w:rPr>
        <w:t> format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CALL FUNCTION </w:t>
      </w:r>
      <w:r w:rsidRPr="00F47C93">
        <w:rPr>
          <w:rFonts w:ascii="Courier New" w:hAnsi="Courier New" w:cs="Courier New"/>
          <w:color w:val="4DA619"/>
          <w:sz w:val="20"/>
          <w:szCs w:val="20"/>
          <w:shd w:val="clear" w:color="auto" w:fill="FFFFFF"/>
        </w:rPr>
        <w:t>'SCMS_STRING_TO_XSTRING'</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EXPORTING</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text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lv1_string</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IMPORTING</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buffer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lv_xstring</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EXCEPTIONS</w:t>
      </w:r>
      <w:r w:rsidRPr="00F47C93">
        <w:rPr>
          <w:rFonts w:ascii="Courier New" w:hAnsi="Courier New" w:cs="Courier New"/>
          <w:color w:val="000000"/>
          <w:sz w:val="20"/>
          <w:szCs w:val="20"/>
          <w:shd w:val="clear" w:color="auto" w:fill="FFFFFF"/>
        </w:rPr>
        <w:br/>
        <w:t>          failed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3399FF"/>
          <w:sz w:val="20"/>
          <w:szCs w:val="20"/>
          <w:shd w:val="clear" w:color="auto" w:fill="FFFFFF"/>
        </w:rPr>
        <w:t>1</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OTHERS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3399FF"/>
          <w:sz w:val="20"/>
          <w:szCs w:val="20"/>
          <w:shd w:val="clear" w:color="auto" w:fill="FFFFFF"/>
        </w:rPr>
        <w:t>2</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IF </w:t>
      </w:r>
      <w:proofErr w:type="spellStart"/>
      <w:r w:rsidRPr="00F47C93">
        <w:rPr>
          <w:rFonts w:ascii="Courier New" w:hAnsi="Courier New" w:cs="Courier New"/>
          <w:color w:val="000000"/>
          <w:sz w:val="20"/>
          <w:szCs w:val="20"/>
          <w:shd w:val="clear" w:color="auto" w:fill="FFFFFF"/>
        </w:rPr>
        <w:t>sy</w:t>
      </w:r>
      <w:r w:rsidRPr="00F47C93">
        <w:rPr>
          <w:rFonts w:ascii="Courier New" w:hAnsi="Courier New" w:cs="Courier New"/>
          <w:color w:val="808080"/>
          <w:sz w:val="20"/>
          <w:szCs w:val="20"/>
          <w:shd w:val="clear" w:color="auto" w:fill="FFFFFF"/>
        </w:rPr>
        <w:t>-</w:t>
      </w:r>
      <w:r w:rsidRPr="00F47C93">
        <w:rPr>
          <w:rFonts w:ascii="Courier New" w:hAnsi="Courier New" w:cs="Courier New"/>
          <w:color w:val="000000"/>
          <w:sz w:val="20"/>
          <w:szCs w:val="20"/>
          <w:shd w:val="clear" w:color="auto" w:fill="FFFFFF"/>
        </w:rPr>
        <w:t>subrc</w:t>
      </w:r>
      <w:proofErr w:type="spellEnd"/>
      <w:r w:rsidRPr="00F47C93">
        <w:rPr>
          <w:rFonts w:ascii="Courier New" w:hAnsi="Courier New" w:cs="Courier New"/>
          <w:color w:val="000000"/>
          <w:sz w:val="20"/>
          <w:szCs w:val="20"/>
          <w:shd w:val="clear" w:color="auto" w:fill="FFFFFF"/>
        </w:rPr>
        <w:t> &lt;&gt; </w:t>
      </w:r>
      <w:r w:rsidRPr="00F47C93">
        <w:rPr>
          <w:rFonts w:ascii="Courier New" w:hAnsi="Courier New" w:cs="Courier New"/>
          <w:color w:val="3399FF"/>
          <w:sz w:val="20"/>
          <w:szCs w:val="20"/>
          <w:shd w:val="clear" w:color="auto" w:fill="FFFFFF"/>
        </w:rPr>
        <w:t>0</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ENDIF</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i/>
          <w:iCs/>
          <w:color w:val="808080"/>
          <w:sz w:val="20"/>
          <w:szCs w:val="20"/>
          <w:shd w:val="clear" w:color="auto" w:fill="FFFFFF"/>
        </w:rPr>
        <w:t>**Sending Converted SAP data to Azure </w:t>
      </w:r>
      <w:proofErr w:type="spellStart"/>
      <w:r w:rsidRPr="00F47C93">
        <w:rPr>
          <w:rFonts w:ascii="Courier New" w:hAnsi="Courier New" w:cs="Courier New"/>
          <w:i/>
          <w:iCs/>
          <w:color w:val="808080"/>
          <w:sz w:val="20"/>
          <w:szCs w:val="20"/>
          <w:shd w:val="clear" w:color="auto" w:fill="FFFFFF"/>
        </w:rPr>
        <w:t>Eventhub</w:t>
      </w:r>
      <w:proofErr w:type="spellEnd"/>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CALL METHOD </w:t>
      </w:r>
      <w:proofErr w:type="spellStart"/>
      <w:r w:rsidRPr="00F47C93">
        <w:rPr>
          <w:rFonts w:ascii="Courier New" w:hAnsi="Courier New" w:cs="Courier New"/>
          <w:color w:val="000000"/>
          <w:sz w:val="20"/>
          <w:szCs w:val="20"/>
          <w:shd w:val="clear" w:color="auto" w:fill="FFFFFF"/>
        </w:rPr>
        <w:t>oref_eventhub</w:t>
      </w:r>
      <w:proofErr w:type="spellEnd"/>
      <w:r w:rsidRPr="00F47C93">
        <w:rPr>
          <w:rFonts w:ascii="Courier New" w:hAnsi="Courier New" w:cs="Courier New"/>
          <w:color w:val="808080"/>
          <w:sz w:val="20"/>
          <w:szCs w:val="20"/>
          <w:shd w:val="clear" w:color="auto" w:fill="FFFFFF"/>
        </w:rPr>
        <w:t>-&gt;</w:t>
      </w:r>
      <w:r w:rsidRPr="00F47C93">
        <w:rPr>
          <w:rFonts w:ascii="Courier New" w:hAnsi="Courier New" w:cs="Courier New"/>
          <w:color w:val="000000"/>
          <w:sz w:val="20"/>
          <w:szCs w:val="20"/>
          <w:shd w:val="clear" w:color="auto" w:fill="FFFFFF"/>
        </w:rPr>
        <w:t>send</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EXPORTING</w:t>
      </w:r>
      <w:r w:rsidRPr="00F47C93">
        <w:rPr>
          <w:rFonts w:ascii="Courier New" w:hAnsi="Courier New" w:cs="Courier New"/>
          <w:color w:val="000000"/>
          <w:sz w:val="20"/>
          <w:szCs w:val="20"/>
          <w:shd w:val="clear" w:color="auto" w:fill="FFFFFF"/>
        </w:rPr>
        <w:br/>
        <w:t>          request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lv_xstring  </w:t>
      </w:r>
      <w:r w:rsidRPr="00F47C93">
        <w:rPr>
          <w:rFonts w:ascii="Courier New" w:hAnsi="Courier New" w:cs="Courier New"/>
          <w:i/>
          <w:iCs/>
          <w:color w:val="808080"/>
          <w:sz w:val="20"/>
          <w:szCs w:val="20"/>
          <w:shd w:val="clear" w:color="auto" w:fill="FFFFFF"/>
        </w:rPr>
        <w:t>"Input XSTRING of SAP Business Event data</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it_headers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it_headers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i/>
          <w:iCs/>
          <w:color w:val="808080"/>
          <w:sz w:val="20"/>
          <w:szCs w:val="20"/>
          <w:shd w:val="clear" w:color="auto" w:fill="FFFFFF"/>
        </w:rPr>
        <w:t>"Header attributes</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IMPORTING</w:t>
      </w:r>
      <w:r w:rsidRPr="00F47C93">
        <w:rPr>
          <w:rFonts w:ascii="Courier New" w:hAnsi="Courier New" w:cs="Courier New"/>
          <w:color w:val="000000"/>
          <w:sz w:val="20"/>
          <w:szCs w:val="20"/>
          <w:shd w:val="clear" w:color="auto" w:fill="FFFFFF"/>
        </w:rPr>
        <w:br/>
        <w:t>          response       </w:t>
      </w:r>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t>lv_response       </w:t>
      </w:r>
      <w:r w:rsidRPr="00F47C93">
        <w:rPr>
          <w:rFonts w:ascii="Courier New" w:hAnsi="Courier New" w:cs="Courier New"/>
          <w:i/>
          <w:iCs/>
          <w:color w:val="808080"/>
          <w:sz w:val="20"/>
          <w:szCs w:val="20"/>
          <w:shd w:val="clear" w:color="auto" w:fill="FFFFFF"/>
        </w:rPr>
        <w:t>"Response from EventHub</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ev_http_status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lv_http_status</w:t>
      </w:r>
      <w:proofErr w:type="spellEnd"/>
      <w:r w:rsidRPr="00F47C93">
        <w:rPr>
          <w:rFonts w:ascii="Courier New" w:hAnsi="Courier New" w:cs="Courier New"/>
          <w:color w:val="800080"/>
          <w:sz w:val="20"/>
          <w:szCs w:val="20"/>
          <w:shd w:val="clear" w:color="auto" w:fill="FFFFFF"/>
        </w:rPr>
        <w:t>.   </w:t>
      </w:r>
      <w:r w:rsidRPr="00F47C93">
        <w:rPr>
          <w:rFonts w:ascii="Courier New" w:hAnsi="Courier New" w:cs="Courier New"/>
          <w:i/>
          <w:iCs/>
          <w:color w:val="808080"/>
          <w:sz w:val="20"/>
          <w:szCs w:val="20"/>
          <w:shd w:val="clear" w:color="auto" w:fill="FFFFFF"/>
        </w:rPr>
        <w:t>"Status</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CATCH </w:t>
      </w:r>
      <w:proofErr w:type="spellStart"/>
      <w:r w:rsidRPr="00F47C93">
        <w:rPr>
          <w:rFonts w:ascii="Courier New" w:hAnsi="Courier New" w:cs="Courier New"/>
          <w:color w:val="000000"/>
          <w:sz w:val="20"/>
          <w:szCs w:val="20"/>
          <w:shd w:val="clear" w:color="auto" w:fill="FFFFFF"/>
        </w:rPr>
        <w:t>zcx_interace_config_missing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INTO </w:t>
      </w:r>
      <w:proofErr w:type="spellStart"/>
      <w:r w:rsidRPr="00F47C93">
        <w:rPr>
          <w:rFonts w:ascii="Courier New" w:hAnsi="Courier New" w:cs="Courier New"/>
          <w:color w:val="000000"/>
          <w:sz w:val="20"/>
          <w:szCs w:val="20"/>
          <w:shd w:val="clear" w:color="auto" w:fill="FFFFFF"/>
        </w:rPr>
        <w:t>cx_interface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cx_interface</w:t>
      </w:r>
      <w:proofErr w:type="spellEnd"/>
      <w:r w:rsidRPr="00F47C93">
        <w:rPr>
          <w:rFonts w:ascii="Courier New" w:hAnsi="Courier New" w:cs="Courier New"/>
          <w:color w:val="808080"/>
          <w:sz w:val="20"/>
          <w:szCs w:val="20"/>
          <w:shd w:val="clear" w:color="auto" w:fill="FFFFFF"/>
        </w:rPr>
        <w:t>-&gt;</w:t>
      </w:r>
      <w:proofErr w:type="spellStart"/>
      <w:r w:rsidRPr="00F47C93">
        <w:rPr>
          <w:rFonts w:ascii="Courier New" w:hAnsi="Courier New" w:cs="Courier New"/>
          <w:color w:val="000000"/>
          <w:sz w:val="20"/>
          <w:szCs w:val="20"/>
          <w:shd w:val="clear" w:color="auto" w:fill="FFFFFF"/>
        </w:rPr>
        <w:t>get_text</w:t>
      </w:r>
      <w:proofErr w:type="spellEnd"/>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CATCH </w:t>
      </w:r>
      <w:proofErr w:type="spellStart"/>
      <w:r w:rsidRPr="00F47C93">
        <w:rPr>
          <w:rFonts w:ascii="Courier New" w:hAnsi="Courier New" w:cs="Courier New"/>
          <w:color w:val="000000"/>
          <w:sz w:val="20"/>
          <w:szCs w:val="20"/>
          <w:shd w:val="clear" w:color="auto" w:fill="FFFFFF"/>
        </w:rPr>
        <w:t>zcx_http_client_failed</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INTO </w:t>
      </w:r>
      <w:proofErr w:type="spellStart"/>
      <w:r w:rsidRPr="00F47C93">
        <w:rPr>
          <w:rFonts w:ascii="Courier New" w:hAnsi="Courier New" w:cs="Courier New"/>
          <w:color w:val="000000"/>
          <w:sz w:val="20"/>
          <w:szCs w:val="20"/>
          <w:shd w:val="clear" w:color="auto" w:fill="FFFFFF"/>
        </w:rPr>
        <w:t>cx_http</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cx_http</w:t>
      </w:r>
      <w:proofErr w:type="spellEnd"/>
      <w:r w:rsidRPr="00F47C93">
        <w:rPr>
          <w:rFonts w:ascii="Courier New" w:hAnsi="Courier New" w:cs="Courier New"/>
          <w:color w:val="808080"/>
          <w:sz w:val="20"/>
          <w:szCs w:val="20"/>
          <w:shd w:val="clear" w:color="auto" w:fill="FFFFFF"/>
        </w:rPr>
        <w:t>-&gt;</w:t>
      </w:r>
      <w:proofErr w:type="spellStart"/>
      <w:r w:rsidRPr="00F47C93">
        <w:rPr>
          <w:rFonts w:ascii="Courier New" w:hAnsi="Courier New" w:cs="Courier New"/>
          <w:color w:val="000000"/>
          <w:sz w:val="20"/>
          <w:szCs w:val="20"/>
          <w:shd w:val="clear" w:color="auto" w:fill="FFFFFF"/>
        </w:rPr>
        <w:t>get_text</w:t>
      </w:r>
      <w:proofErr w:type="spellEnd"/>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CATCH </w:t>
      </w:r>
      <w:proofErr w:type="spellStart"/>
      <w:r w:rsidRPr="00F47C93">
        <w:rPr>
          <w:rFonts w:ascii="Courier New" w:hAnsi="Courier New" w:cs="Courier New"/>
          <w:color w:val="000000"/>
          <w:sz w:val="20"/>
          <w:szCs w:val="20"/>
          <w:shd w:val="clear" w:color="auto" w:fill="FFFFFF"/>
        </w:rPr>
        <w:t>zcx_adf_service</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INTO </w:t>
      </w:r>
      <w:proofErr w:type="spellStart"/>
      <w:r w:rsidRPr="00F47C93">
        <w:rPr>
          <w:rFonts w:ascii="Courier New" w:hAnsi="Courier New" w:cs="Courier New"/>
          <w:color w:val="000000"/>
          <w:sz w:val="20"/>
          <w:szCs w:val="20"/>
          <w:shd w:val="clear" w:color="auto" w:fill="FFFFFF"/>
        </w:rPr>
        <w:t>cx_adf_service</w:t>
      </w:r>
      <w:proofErr w:type="spellEnd"/>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800080"/>
          <w:sz w:val="20"/>
          <w:szCs w:val="20"/>
          <w:shd w:val="clear" w:color="auto" w:fill="FFFFFF"/>
        </w:rPr>
        <w:t>= </w:t>
      </w:r>
      <w:proofErr w:type="spellStart"/>
      <w:r w:rsidRPr="00F47C93">
        <w:rPr>
          <w:rFonts w:ascii="Courier New" w:hAnsi="Courier New" w:cs="Courier New"/>
          <w:color w:val="000000"/>
          <w:sz w:val="20"/>
          <w:szCs w:val="20"/>
          <w:shd w:val="clear" w:color="auto" w:fill="FFFFFF"/>
        </w:rPr>
        <w:t>cx_adf_service</w:t>
      </w:r>
      <w:proofErr w:type="spellEnd"/>
      <w:r w:rsidRPr="00F47C93">
        <w:rPr>
          <w:rFonts w:ascii="Courier New" w:hAnsi="Courier New" w:cs="Courier New"/>
          <w:color w:val="808080"/>
          <w:sz w:val="20"/>
          <w:szCs w:val="20"/>
          <w:shd w:val="clear" w:color="auto" w:fill="FFFFFF"/>
        </w:rPr>
        <w:t>-&gt;</w:t>
      </w:r>
      <w:proofErr w:type="spellStart"/>
      <w:r w:rsidRPr="00F47C93">
        <w:rPr>
          <w:rFonts w:ascii="Courier New" w:hAnsi="Courier New" w:cs="Courier New"/>
          <w:color w:val="000000"/>
          <w:sz w:val="20"/>
          <w:szCs w:val="20"/>
          <w:shd w:val="clear" w:color="auto" w:fill="FFFFFF"/>
        </w:rPr>
        <w:t>get_text</w:t>
      </w:r>
      <w:proofErr w:type="spellEnd"/>
      <w:r w:rsidRPr="00F47C93">
        <w:rPr>
          <w:rFonts w:ascii="Courier New" w:hAnsi="Courier New" w:cs="Courier New"/>
          <w:color w:val="800080"/>
          <w:sz w:val="20"/>
          <w:szCs w:val="20"/>
          <w:shd w:val="clear" w:color="auto" w:fill="FFFFFF"/>
        </w:rPr>
        <w:t>( ).</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proofErr w:type="spellStart"/>
      <w:r w:rsidRPr="00F47C93">
        <w:rPr>
          <w:rFonts w:ascii="Courier New" w:hAnsi="Courier New" w:cs="Courier New"/>
          <w:color w:val="000000"/>
          <w:sz w:val="20"/>
          <w:szCs w:val="20"/>
          <w:shd w:val="clear" w:color="auto" w:fill="FFFFFF"/>
        </w:rPr>
        <w:t>lv_string</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ENDTRY</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IF </w:t>
      </w:r>
      <w:proofErr w:type="spellStart"/>
      <w:r w:rsidRPr="00F47C93">
        <w:rPr>
          <w:rFonts w:ascii="Courier New" w:hAnsi="Courier New" w:cs="Courier New"/>
          <w:color w:val="000000"/>
          <w:sz w:val="20"/>
          <w:szCs w:val="20"/>
          <w:shd w:val="clear" w:color="auto" w:fill="FFFFFF"/>
        </w:rPr>
        <w:t>lv_http_status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NE </w:t>
      </w:r>
      <w:r w:rsidRPr="00F47C93">
        <w:rPr>
          <w:rFonts w:ascii="Courier New" w:hAnsi="Courier New" w:cs="Courier New"/>
          <w:color w:val="4DA619"/>
          <w:sz w:val="20"/>
          <w:szCs w:val="20"/>
          <w:shd w:val="clear" w:color="auto" w:fill="FFFFFF"/>
        </w:rPr>
        <w:t>'201' </w:t>
      </w:r>
      <w:r w:rsidRPr="00F47C93">
        <w:rPr>
          <w:rFonts w:ascii="Courier New" w:hAnsi="Courier New" w:cs="Courier New"/>
          <w:color w:val="0000FF"/>
          <w:sz w:val="20"/>
          <w:szCs w:val="20"/>
          <w:shd w:val="clear" w:color="auto" w:fill="FFFFFF"/>
        </w:rPr>
        <w:t>AND</w:t>
      </w:r>
      <w:r w:rsidRPr="00F47C93">
        <w:rPr>
          <w:rFonts w:ascii="Courier New" w:hAnsi="Courier New" w:cs="Courier New"/>
          <w:color w:val="000000"/>
          <w:sz w:val="20"/>
          <w:szCs w:val="20"/>
          <w:shd w:val="clear" w:color="auto" w:fill="FFFFFF"/>
        </w:rPr>
        <w:br/>
        <w:t>     </w:t>
      </w:r>
      <w:proofErr w:type="spellStart"/>
      <w:r w:rsidRPr="00F47C93">
        <w:rPr>
          <w:rFonts w:ascii="Courier New" w:hAnsi="Courier New" w:cs="Courier New"/>
          <w:color w:val="000000"/>
          <w:sz w:val="20"/>
          <w:szCs w:val="20"/>
          <w:shd w:val="clear" w:color="auto" w:fill="FFFFFF"/>
        </w:rPr>
        <w:t>lv_http_status</w:t>
      </w:r>
      <w:proofErr w:type="spellEnd"/>
      <w:r w:rsidRPr="00F47C93">
        <w:rPr>
          <w:rFonts w:ascii="Courier New" w:hAnsi="Courier New" w:cs="Courier New"/>
          <w:color w:val="000000"/>
          <w:sz w:val="20"/>
          <w:szCs w:val="20"/>
          <w:shd w:val="clear" w:color="auto" w:fill="FFFFFF"/>
        </w:rPr>
        <w:t> </w:t>
      </w:r>
      <w:r w:rsidRPr="00F47C93">
        <w:rPr>
          <w:rFonts w:ascii="Courier New" w:hAnsi="Courier New" w:cs="Courier New"/>
          <w:color w:val="0000FF"/>
          <w:sz w:val="20"/>
          <w:szCs w:val="20"/>
          <w:shd w:val="clear" w:color="auto" w:fill="FFFFFF"/>
        </w:rPr>
        <w:t>NE </w:t>
      </w:r>
      <w:r w:rsidRPr="00F47C93">
        <w:rPr>
          <w:rFonts w:ascii="Courier New" w:hAnsi="Courier New" w:cs="Courier New"/>
          <w:color w:val="4DA619"/>
          <w:sz w:val="20"/>
          <w:szCs w:val="20"/>
          <w:shd w:val="clear" w:color="auto" w:fill="FFFFFF"/>
        </w:rPr>
        <w:t>'200'</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r w:rsidRPr="00F47C93">
        <w:rPr>
          <w:rFonts w:ascii="Courier New" w:hAnsi="Courier New" w:cs="Courier New"/>
          <w:color w:val="4DA619"/>
          <w:sz w:val="20"/>
          <w:szCs w:val="20"/>
          <w:shd w:val="clear" w:color="auto" w:fill="FFFFFF"/>
        </w:rPr>
        <w:t>'SAP Event data not sent to EventHub client'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ELSE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r w:rsidRPr="00F47C93">
        <w:rPr>
          <w:rFonts w:ascii="Courier New" w:hAnsi="Courier New" w:cs="Courier New"/>
          <w:color w:val="4DA619"/>
          <w:sz w:val="20"/>
          <w:szCs w:val="20"/>
          <w:shd w:val="clear" w:color="auto" w:fill="FFFFFF"/>
        </w:rPr>
        <w:t>'SAP Event data sent to EventHub client'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'S'</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ENDIF</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ELSE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t>  </w:t>
      </w:r>
      <w:r w:rsidRPr="00F47C93">
        <w:rPr>
          <w:rFonts w:ascii="Courier New" w:hAnsi="Courier New" w:cs="Courier New"/>
          <w:color w:val="0000FF"/>
          <w:sz w:val="20"/>
          <w:szCs w:val="20"/>
          <w:shd w:val="clear" w:color="auto" w:fill="FFFFFF"/>
        </w:rPr>
        <w:t>MESSAGE </w:t>
      </w:r>
      <w:r w:rsidRPr="00F47C93">
        <w:rPr>
          <w:rFonts w:ascii="Courier New" w:hAnsi="Courier New" w:cs="Courier New"/>
          <w:color w:val="4DA619"/>
          <w:sz w:val="20"/>
          <w:szCs w:val="20"/>
          <w:shd w:val="clear" w:color="auto" w:fill="FFFFFF"/>
        </w:rPr>
        <w:t>'No data found' </w:t>
      </w:r>
      <w:r w:rsidRPr="00F47C93">
        <w:rPr>
          <w:rFonts w:ascii="Courier New" w:hAnsi="Courier New" w:cs="Courier New"/>
          <w:color w:val="0000FF"/>
          <w:sz w:val="20"/>
          <w:szCs w:val="20"/>
          <w:shd w:val="clear" w:color="auto" w:fill="FFFFFF"/>
        </w:rPr>
        <w:t>TYPE </w:t>
      </w:r>
      <w:r w:rsidRPr="00F47C93">
        <w:rPr>
          <w:rFonts w:ascii="Courier New" w:hAnsi="Courier New" w:cs="Courier New"/>
          <w:color w:val="4DA619"/>
          <w:sz w:val="20"/>
          <w:szCs w:val="20"/>
          <w:shd w:val="clear" w:color="auto" w:fill="FFFFFF"/>
        </w:rPr>
        <w:t>'E'</w:t>
      </w:r>
      <w:r w:rsidRPr="00F47C93">
        <w:rPr>
          <w:rFonts w:ascii="Courier New" w:hAnsi="Courier New" w:cs="Courier New"/>
          <w:color w:val="800080"/>
          <w:sz w:val="20"/>
          <w:szCs w:val="20"/>
          <w:shd w:val="clear" w:color="auto" w:fill="FFFFFF"/>
        </w:rPr>
        <w:t>.</w:t>
      </w:r>
      <w:r w:rsidRPr="00F47C93">
        <w:rPr>
          <w:rFonts w:ascii="Courier New" w:hAnsi="Courier New" w:cs="Courier New"/>
          <w:color w:val="000000"/>
          <w:sz w:val="20"/>
          <w:szCs w:val="20"/>
          <w:shd w:val="clear" w:color="auto" w:fill="FFFFFF"/>
        </w:rPr>
        <w:br/>
      </w:r>
      <w:r w:rsidRPr="00F47C93">
        <w:rPr>
          <w:rFonts w:ascii="Courier New" w:hAnsi="Courier New" w:cs="Courier New"/>
          <w:color w:val="0000FF"/>
          <w:sz w:val="20"/>
          <w:szCs w:val="20"/>
          <w:shd w:val="clear" w:color="auto" w:fill="FFFFFF"/>
        </w:rPr>
        <w:t>ENDIF</w:t>
      </w:r>
      <w:r w:rsidRPr="00F47C93">
        <w:rPr>
          <w:rFonts w:ascii="Courier New" w:hAnsi="Courier New" w:cs="Courier New"/>
          <w:color w:val="800080"/>
          <w:sz w:val="20"/>
          <w:szCs w:val="20"/>
          <w:shd w:val="clear" w:color="auto" w:fill="FFFFFF"/>
        </w:rPr>
        <w:t>.  </w:t>
      </w:r>
      <w:r w:rsidRPr="00F47C93">
        <w:rPr>
          <w:rFonts w:ascii="Courier New" w:hAnsi="Courier New" w:cs="Courier New"/>
          <w:i/>
          <w:iCs/>
          <w:color w:val="808080"/>
          <w:sz w:val="20"/>
          <w:szCs w:val="20"/>
          <w:shd w:val="clear" w:color="auto" w:fill="FFFFFF"/>
        </w:rPr>
        <w:t>" If data present.</w:t>
      </w:r>
      <w:r w:rsidRPr="00F47C93">
        <w:t xml:space="preserve"> </w:t>
      </w:r>
    </w:p>
    <w:p w14:paraId="0E8A965B" w14:textId="483BE568" w:rsidR="00934853" w:rsidRDefault="00841E21" w:rsidP="00841E21">
      <w:pPr>
        <w:pStyle w:val="Heading1"/>
        <w:numPr>
          <w:ilvl w:val="0"/>
          <w:numId w:val="8"/>
        </w:numPr>
        <w:jc w:val="left"/>
      </w:pPr>
      <w:bookmarkStart w:id="7" w:name="_Toc514076350"/>
      <w:r>
        <w:t>Dos and Don’ts</w:t>
      </w:r>
      <w:r w:rsidR="00B32111">
        <w:t xml:space="preserve"> on usage of ABAP SDK</w:t>
      </w:r>
      <w:bookmarkEnd w:id="7"/>
    </w:p>
    <w:p w14:paraId="47AB0870" w14:textId="2BFB1A60" w:rsidR="00841E21" w:rsidRPr="00841E21" w:rsidRDefault="00841E21" w:rsidP="001B68D3">
      <w:pPr>
        <w:pStyle w:val="ListParagraph"/>
        <w:jc w:val="both"/>
      </w:pPr>
      <w:r>
        <w:t xml:space="preserve">ABAP SDK </w:t>
      </w:r>
      <w:r w:rsidR="00DA530A">
        <w:t>is primarily designed</w:t>
      </w:r>
      <w:r>
        <w:t xml:space="preserve"> for real time eventing data from SAP</w:t>
      </w:r>
      <w:r w:rsidR="001B68D3">
        <w:t xml:space="preserve"> to Azure </w:t>
      </w:r>
      <w:r w:rsidR="0094480E">
        <w:t>EventHub</w:t>
      </w:r>
      <w:r w:rsidR="00DA530A">
        <w:t xml:space="preserve"> </w:t>
      </w:r>
      <w:bookmarkStart w:id="8" w:name="_GoBack"/>
      <w:bookmarkEnd w:id="8"/>
      <w:r w:rsidR="00DA530A">
        <w:t xml:space="preserve">as per initial version. This </w:t>
      </w:r>
      <w:r w:rsidR="007A5D9F">
        <w:t xml:space="preserve">shouldn’t be used for huge volume of data in a batch processing as several parallel processing approaches are required </w:t>
      </w:r>
      <w:r w:rsidR="007A5D9F">
        <w:lastRenderedPageBreak/>
        <w:t>explicitly</w:t>
      </w:r>
      <w:r w:rsidR="007A5D9F">
        <w:t xml:space="preserve"> to handle the bulk volume of data processing which has not been considered in the current version of ABAP SDK</w:t>
      </w:r>
      <w:r w:rsidR="001B68D3">
        <w:t xml:space="preserve"> library.</w:t>
      </w:r>
    </w:p>
    <w:p w14:paraId="3D2DF50F" w14:textId="2B46C775" w:rsidR="00841E21" w:rsidRPr="00841E21" w:rsidRDefault="00841E21" w:rsidP="00841E21">
      <w:pPr>
        <w:pStyle w:val="Heading1"/>
        <w:numPr>
          <w:ilvl w:val="0"/>
          <w:numId w:val="8"/>
        </w:numPr>
        <w:jc w:val="left"/>
      </w:pPr>
      <w:bookmarkStart w:id="9" w:name="_Toc514076351"/>
      <w:r w:rsidRPr="00251ABA">
        <w:t>Future Modification on implementation Guide</w:t>
      </w:r>
      <w:bookmarkEnd w:id="9"/>
    </w:p>
    <w:p w14:paraId="557EA619" w14:textId="2BC77ECB" w:rsidR="006A6C53" w:rsidRPr="00934853" w:rsidRDefault="006A6C53" w:rsidP="00841E21">
      <w:pPr>
        <w:pStyle w:val="ListParagraph"/>
        <w:jc w:val="both"/>
      </w:pPr>
      <w:r>
        <w:t xml:space="preserve">This </w:t>
      </w:r>
      <w:r w:rsidR="00EA2D67">
        <w:t>implementation guide</w:t>
      </w:r>
      <w:r>
        <w:t xml:space="preserve"> has shown </w:t>
      </w:r>
      <w:r w:rsidR="002359A5">
        <w:t>the</w:t>
      </w:r>
      <w:r w:rsidR="00EA2D67">
        <w:t xml:space="preserve"> steps for implementing</w:t>
      </w:r>
      <w:r w:rsidR="002359A5">
        <w:t xml:space="preserve"> Interface</w:t>
      </w:r>
      <w:r>
        <w:t xml:space="preserve"> to Azure Event </w:t>
      </w:r>
      <w:r w:rsidR="00CC7F8B">
        <w:t xml:space="preserve">Hub, </w:t>
      </w:r>
      <w:proofErr w:type="gramStart"/>
      <w:r w:rsidR="00CC7F8B">
        <w:t>In</w:t>
      </w:r>
      <w:proofErr w:type="gramEnd"/>
      <w:r w:rsidR="00CD516A">
        <w:t xml:space="preserve"> successive version</w:t>
      </w:r>
      <w:r w:rsidR="00EA2D67">
        <w:t>s</w:t>
      </w:r>
      <w:r w:rsidR="00CD516A">
        <w:t xml:space="preserve"> we will publish </w:t>
      </w:r>
      <w:r w:rsidR="00EA2D67">
        <w:t xml:space="preserve">guide on connecting to all other Azure Services like Blob, Servicebus, Cosmos DB, Azure Active directory and Azure </w:t>
      </w:r>
      <w:r w:rsidR="009A613E">
        <w:t>key vault</w:t>
      </w:r>
      <w:r w:rsidR="00EA2D67">
        <w:t>.</w:t>
      </w:r>
    </w:p>
    <w:p w14:paraId="5BEC2F07" w14:textId="62E23D2D" w:rsidR="00AD3C36" w:rsidRPr="00A66CB9" w:rsidRDefault="006F547E" w:rsidP="00A66CB9">
      <w:pPr>
        <w:rPr>
          <w:b/>
        </w:rPr>
      </w:pPr>
      <w:r>
        <w:rPr>
          <w:b/>
        </w:rPr>
        <w:t xml:space="preserve">                    </w:t>
      </w:r>
    </w:p>
    <w:sectPr w:rsidR="00AD3C36" w:rsidRPr="00A66CB9" w:rsidSect="007750FB">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288"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C815D" w14:textId="77777777" w:rsidR="007E370A" w:rsidRDefault="007E370A" w:rsidP="00A66CB9">
      <w:pPr>
        <w:spacing w:after="0" w:line="240" w:lineRule="auto"/>
      </w:pPr>
      <w:r>
        <w:separator/>
      </w:r>
    </w:p>
  </w:endnote>
  <w:endnote w:type="continuationSeparator" w:id="0">
    <w:p w14:paraId="19F4C7D7" w14:textId="77777777" w:rsidR="007E370A" w:rsidRDefault="007E370A" w:rsidP="00A66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08293" w14:textId="77777777" w:rsidR="00392E5A" w:rsidRDefault="00392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1EB8" w14:textId="2F52946F" w:rsidR="0079663B" w:rsidRDefault="0079663B">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E154363" w14:textId="3ED04762" w:rsidR="0079663B" w:rsidRDefault="0079663B" w:rsidP="0079663B">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r>
      <w:rPr>
        <w:noProof/>
        <w:color w:val="404040" w:themeColor="text1" w:themeTint="BF"/>
      </w:rPr>
      <w:t xml:space="preserve">                                                                                                                                  </w:t>
    </w:r>
    <w:r w:rsidR="000B449D" w:rsidRPr="00A52471">
      <w:rPr>
        <w:rStyle w:val="IntenseEmphasis"/>
        <w:color w:val="0070C0"/>
      </w:rPr>
      <w:t>Implementation</w:t>
    </w:r>
    <w:r w:rsidRPr="00A52471">
      <w:rPr>
        <w:rStyle w:val="IntenseEmphasis"/>
        <w:color w:val="0070C0"/>
      </w:rPr>
      <w:t xml:space="preserve"> Guide </w:t>
    </w:r>
    <w:r w:rsidR="00D040F3">
      <w:rPr>
        <w:rStyle w:val="IntenseEmphasis"/>
        <w:color w:val="0070C0"/>
      </w:rPr>
      <w:t>–</w:t>
    </w:r>
    <w:r w:rsidRPr="00A52471">
      <w:rPr>
        <w:rStyle w:val="IntenseEmphasis"/>
        <w:color w:val="0070C0"/>
      </w:rPr>
      <w:t xml:space="preserve"> Version</w:t>
    </w:r>
    <w:r w:rsidR="00D040F3">
      <w:rPr>
        <w:rStyle w:val="IntenseEmphasis"/>
        <w:color w:val="0070C0"/>
      </w:rPr>
      <w:t xml:space="preserve"> 1.0</w:t>
    </w:r>
  </w:p>
  <w:p w14:paraId="61529A74" w14:textId="7270AB5E" w:rsidR="0079663B" w:rsidRDefault="007966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191A" w14:textId="77777777" w:rsidR="00392E5A" w:rsidRDefault="00392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E0EC" w14:textId="77777777" w:rsidR="007E370A" w:rsidRDefault="007E370A" w:rsidP="00A66CB9">
      <w:pPr>
        <w:spacing w:after="0" w:line="240" w:lineRule="auto"/>
      </w:pPr>
      <w:r>
        <w:separator/>
      </w:r>
    </w:p>
  </w:footnote>
  <w:footnote w:type="continuationSeparator" w:id="0">
    <w:p w14:paraId="088DB940" w14:textId="77777777" w:rsidR="007E370A" w:rsidRDefault="007E370A" w:rsidP="00A66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1D1B1" w14:textId="77777777" w:rsidR="00392E5A" w:rsidRDefault="00392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437DF" w14:textId="5E7D2C33" w:rsidR="00017379" w:rsidRPr="00FC2722" w:rsidRDefault="007E370A" w:rsidP="00FC2722">
    <w:pPr>
      <w:pStyle w:val="Header"/>
      <w:pBdr>
        <w:bottom w:val="single" w:sz="4" w:space="8" w:color="4472C4" w:themeColor="accent1"/>
      </w:pBdr>
      <w:tabs>
        <w:tab w:val="clear" w:pos="4680"/>
        <w:tab w:val="clear" w:pos="9360"/>
      </w:tabs>
      <w:spacing w:after="360"/>
      <w:contextualSpacing/>
      <w:jc w:val="right"/>
      <w:rPr>
        <w:color w:val="0070C0"/>
        <w:sz w:val="20"/>
        <w:szCs w:val="20"/>
      </w:rPr>
    </w:pPr>
    <w:sdt>
      <w:sdtPr>
        <w:rPr>
          <w:rStyle w:val="IntenseEmphasis"/>
          <w:color w:val="0070C0"/>
        </w:rPr>
        <w:alias w:val="Title"/>
        <w:tag w:val=""/>
        <w:id w:val="942040131"/>
        <w:placeholder>
          <w:docPart w:val="23D33CE8589540CB852B513E04239CD2"/>
        </w:placeholder>
        <w:dataBinding w:prefixMappings="xmlns:ns0='http://purl.org/dc/elements/1.1/' xmlns:ns1='http://schemas.openxmlformats.org/package/2006/metadata/core-properties' " w:xpath="/ns1:coreProperties[1]/ns0:title[1]" w:storeItemID="{6C3C8BC8-F283-45AE-878A-BAB7291924A1}"/>
        <w:text/>
      </w:sdtPr>
      <w:sdtEndPr>
        <w:rPr>
          <w:rStyle w:val="IntenseEmphasis"/>
        </w:rPr>
      </w:sdtEndPr>
      <w:sdtContent>
        <w:r w:rsidR="00392E5A">
          <w:rPr>
            <w:rStyle w:val="IntenseEmphasis"/>
            <w:color w:val="0070C0"/>
          </w:rPr>
          <w:t>Implementation</w:t>
        </w:r>
        <w:r w:rsidR="000A3BFA">
          <w:rPr>
            <w:rStyle w:val="IntenseEmphasis"/>
            <w:color w:val="0070C0"/>
          </w:rPr>
          <w:t xml:space="preserve"> guide on ABAP SDK for Azure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BD9E" w14:textId="77777777" w:rsidR="00392E5A" w:rsidRDefault="00392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231"/>
    <w:multiLevelType w:val="hybridMultilevel"/>
    <w:tmpl w:val="83C4727C"/>
    <w:lvl w:ilvl="0" w:tplc="00A64A2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42235"/>
    <w:multiLevelType w:val="hybridMultilevel"/>
    <w:tmpl w:val="874C12CE"/>
    <w:lvl w:ilvl="0" w:tplc="F99EE8F4">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0232E"/>
    <w:multiLevelType w:val="hybridMultilevel"/>
    <w:tmpl w:val="C4045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15093D"/>
    <w:multiLevelType w:val="multilevel"/>
    <w:tmpl w:val="B866B0DE"/>
    <w:lvl w:ilvl="0">
      <w:start w:val="1"/>
      <w:numFmt w:val="decimal"/>
      <w:lvlText w:val="%1."/>
      <w:lvlJc w:val="left"/>
      <w:pPr>
        <w:ind w:left="720" w:hanging="360"/>
      </w:pPr>
      <w:rPr>
        <w:rFonts w:hint="default"/>
      </w:rPr>
    </w:lvl>
    <w:lvl w:ilvl="1">
      <w:start w:val="2"/>
      <w:numFmt w:val="decimal"/>
      <w:isLgl/>
      <w:lvlText w:val="%1.%2"/>
      <w:lvlJc w:val="left"/>
      <w:pPr>
        <w:ind w:left="1680" w:hanging="590"/>
      </w:pPr>
      <w:rPr>
        <w:rFonts w:hint="default"/>
      </w:rPr>
    </w:lvl>
    <w:lvl w:ilvl="2">
      <w:start w:val="1"/>
      <w:numFmt w:val="decimal"/>
      <w:isLgl/>
      <w:lvlText w:val="%1.%2.%3"/>
      <w:lvlJc w:val="left"/>
      <w:pPr>
        <w:ind w:left="2540" w:hanging="720"/>
      </w:pPr>
      <w:rPr>
        <w:rFonts w:hint="default"/>
      </w:rPr>
    </w:lvl>
    <w:lvl w:ilvl="3">
      <w:start w:val="1"/>
      <w:numFmt w:val="decimal"/>
      <w:isLgl/>
      <w:lvlText w:val="%1.%2.%3.%4"/>
      <w:lvlJc w:val="left"/>
      <w:pPr>
        <w:ind w:left="3270" w:hanging="720"/>
      </w:pPr>
      <w:rPr>
        <w:rFonts w:hint="default"/>
      </w:rPr>
    </w:lvl>
    <w:lvl w:ilvl="4">
      <w:start w:val="1"/>
      <w:numFmt w:val="decimal"/>
      <w:isLgl/>
      <w:lvlText w:val="%1.%2.%3.%4.%5"/>
      <w:lvlJc w:val="left"/>
      <w:pPr>
        <w:ind w:left="4360" w:hanging="1080"/>
      </w:pPr>
      <w:rPr>
        <w:rFonts w:hint="default"/>
      </w:rPr>
    </w:lvl>
    <w:lvl w:ilvl="5">
      <w:start w:val="1"/>
      <w:numFmt w:val="decimal"/>
      <w:isLgl/>
      <w:lvlText w:val="%1.%2.%3.%4.%5.%6"/>
      <w:lvlJc w:val="left"/>
      <w:pPr>
        <w:ind w:left="5090" w:hanging="1080"/>
      </w:pPr>
      <w:rPr>
        <w:rFonts w:hint="default"/>
      </w:rPr>
    </w:lvl>
    <w:lvl w:ilvl="6">
      <w:start w:val="1"/>
      <w:numFmt w:val="decimal"/>
      <w:isLgl/>
      <w:lvlText w:val="%1.%2.%3.%4.%5.%6.%7"/>
      <w:lvlJc w:val="left"/>
      <w:pPr>
        <w:ind w:left="5820" w:hanging="1080"/>
      </w:pPr>
      <w:rPr>
        <w:rFonts w:hint="default"/>
      </w:rPr>
    </w:lvl>
    <w:lvl w:ilvl="7">
      <w:start w:val="1"/>
      <w:numFmt w:val="decimal"/>
      <w:isLgl/>
      <w:lvlText w:val="%1.%2.%3.%4.%5.%6.%7.%8"/>
      <w:lvlJc w:val="left"/>
      <w:pPr>
        <w:ind w:left="6910" w:hanging="1440"/>
      </w:pPr>
      <w:rPr>
        <w:rFonts w:hint="default"/>
      </w:rPr>
    </w:lvl>
    <w:lvl w:ilvl="8">
      <w:start w:val="1"/>
      <w:numFmt w:val="decimal"/>
      <w:isLgl/>
      <w:lvlText w:val="%1.%2.%3.%4.%5.%6.%7.%8.%9"/>
      <w:lvlJc w:val="left"/>
      <w:pPr>
        <w:ind w:left="7640" w:hanging="1440"/>
      </w:pPr>
      <w:rPr>
        <w:rFonts w:hint="default"/>
      </w:rPr>
    </w:lvl>
  </w:abstractNum>
  <w:abstractNum w:abstractNumId="4" w15:restartNumberingAfterBreak="0">
    <w:nsid w:val="20453455"/>
    <w:multiLevelType w:val="hybridMultilevel"/>
    <w:tmpl w:val="5D367088"/>
    <w:lvl w:ilvl="0" w:tplc="4B1A9EB0">
      <w:start w:val="4"/>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F77BD"/>
    <w:multiLevelType w:val="hybridMultilevel"/>
    <w:tmpl w:val="83C4727C"/>
    <w:lvl w:ilvl="0" w:tplc="00A64A2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509BF"/>
    <w:multiLevelType w:val="hybridMultilevel"/>
    <w:tmpl w:val="06F09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A571A8"/>
    <w:multiLevelType w:val="hybridMultilevel"/>
    <w:tmpl w:val="83C4727C"/>
    <w:lvl w:ilvl="0" w:tplc="00A64A2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A5668"/>
    <w:multiLevelType w:val="hybridMultilevel"/>
    <w:tmpl w:val="C0EEE956"/>
    <w:lvl w:ilvl="0" w:tplc="5194F3C8">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37121"/>
    <w:multiLevelType w:val="hybridMultilevel"/>
    <w:tmpl w:val="3E4EB3B0"/>
    <w:lvl w:ilvl="0" w:tplc="281E6034">
      <w:start w:val="1"/>
      <w:numFmt w:val="low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74189"/>
    <w:multiLevelType w:val="hybridMultilevel"/>
    <w:tmpl w:val="AA6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4"/>
  </w:num>
  <w:num w:numId="6">
    <w:abstractNumId w:val="0"/>
  </w:num>
  <w:num w:numId="7">
    <w:abstractNumId w:val="7"/>
  </w:num>
  <w:num w:numId="8">
    <w:abstractNumId w:val="3"/>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9"/>
    <w:rsid w:val="0000109D"/>
    <w:rsid w:val="00016063"/>
    <w:rsid w:val="00017379"/>
    <w:rsid w:val="0003335F"/>
    <w:rsid w:val="00034B0B"/>
    <w:rsid w:val="00034DF6"/>
    <w:rsid w:val="00037AF5"/>
    <w:rsid w:val="000421F1"/>
    <w:rsid w:val="00042D64"/>
    <w:rsid w:val="00051B06"/>
    <w:rsid w:val="00060F5B"/>
    <w:rsid w:val="00075553"/>
    <w:rsid w:val="000862A9"/>
    <w:rsid w:val="000A3BFA"/>
    <w:rsid w:val="000B0C77"/>
    <w:rsid w:val="000B449D"/>
    <w:rsid w:val="000D6553"/>
    <w:rsid w:val="000E5207"/>
    <w:rsid w:val="000F0D3B"/>
    <w:rsid w:val="000F0F57"/>
    <w:rsid w:val="000F40FD"/>
    <w:rsid w:val="0010641E"/>
    <w:rsid w:val="001219D3"/>
    <w:rsid w:val="00144154"/>
    <w:rsid w:val="00146514"/>
    <w:rsid w:val="00146600"/>
    <w:rsid w:val="001543B4"/>
    <w:rsid w:val="00183ABD"/>
    <w:rsid w:val="001B68D3"/>
    <w:rsid w:val="001D2CE3"/>
    <w:rsid w:val="001E17AE"/>
    <w:rsid w:val="001F380C"/>
    <w:rsid w:val="0020048B"/>
    <w:rsid w:val="00215C6E"/>
    <w:rsid w:val="002166C2"/>
    <w:rsid w:val="00222385"/>
    <w:rsid w:val="00230D67"/>
    <w:rsid w:val="002359A5"/>
    <w:rsid w:val="002471D9"/>
    <w:rsid w:val="00251ABA"/>
    <w:rsid w:val="0026147E"/>
    <w:rsid w:val="00270CC1"/>
    <w:rsid w:val="00272030"/>
    <w:rsid w:val="002D237A"/>
    <w:rsid w:val="002F5AED"/>
    <w:rsid w:val="003058F2"/>
    <w:rsid w:val="00332527"/>
    <w:rsid w:val="00333C2B"/>
    <w:rsid w:val="00335810"/>
    <w:rsid w:val="00360077"/>
    <w:rsid w:val="00361F2A"/>
    <w:rsid w:val="00364B23"/>
    <w:rsid w:val="003710A5"/>
    <w:rsid w:val="00392E5A"/>
    <w:rsid w:val="003A600A"/>
    <w:rsid w:val="003B67C4"/>
    <w:rsid w:val="003D3412"/>
    <w:rsid w:val="003D7E29"/>
    <w:rsid w:val="00410370"/>
    <w:rsid w:val="00420E3A"/>
    <w:rsid w:val="0042797A"/>
    <w:rsid w:val="00430CA9"/>
    <w:rsid w:val="00446343"/>
    <w:rsid w:val="004625D1"/>
    <w:rsid w:val="00466835"/>
    <w:rsid w:val="00472851"/>
    <w:rsid w:val="00492D7F"/>
    <w:rsid w:val="004B46FC"/>
    <w:rsid w:val="004E0EDF"/>
    <w:rsid w:val="004F0479"/>
    <w:rsid w:val="004F7B2A"/>
    <w:rsid w:val="00510642"/>
    <w:rsid w:val="00521495"/>
    <w:rsid w:val="00525A99"/>
    <w:rsid w:val="00555326"/>
    <w:rsid w:val="00557E4F"/>
    <w:rsid w:val="005829A3"/>
    <w:rsid w:val="00585EDC"/>
    <w:rsid w:val="00592321"/>
    <w:rsid w:val="00597075"/>
    <w:rsid w:val="005B7D8C"/>
    <w:rsid w:val="005C02DE"/>
    <w:rsid w:val="005F2045"/>
    <w:rsid w:val="00617A15"/>
    <w:rsid w:val="006433C9"/>
    <w:rsid w:val="006541A4"/>
    <w:rsid w:val="0066322C"/>
    <w:rsid w:val="006709B7"/>
    <w:rsid w:val="006779A8"/>
    <w:rsid w:val="006910E9"/>
    <w:rsid w:val="00695CF6"/>
    <w:rsid w:val="0069730B"/>
    <w:rsid w:val="006A6C53"/>
    <w:rsid w:val="006C09AB"/>
    <w:rsid w:val="006C5B0F"/>
    <w:rsid w:val="006E0406"/>
    <w:rsid w:val="006F547E"/>
    <w:rsid w:val="00711FF1"/>
    <w:rsid w:val="007205BF"/>
    <w:rsid w:val="00737199"/>
    <w:rsid w:val="00743937"/>
    <w:rsid w:val="00763D6F"/>
    <w:rsid w:val="007750FB"/>
    <w:rsid w:val="007807B0"/>
    <w:rsid w:val="0078126C"/>
    <w:rsid w:val="007950B3"/>
    <w:rsid w:val="007952B8"/>
    <w:rsid w:val="0079663B"/>
    <w:rsid w:val="007A589E"/>
    <w:rsid w:val="007A5D9F"/>
    <w:rsid w:val="007D6474"/>
    <w:rsid w:val="007E370A"/>
    <w:rsid w:val="00802466"/>
    <w:rsid w:val="00803CD8"/>
    <w:rsid w:val="008055DD"/>
    <w:rsid w:val="008069BA"/>
    <w:rsid w:val="00817A18"/>
    <w:rsid w:val="00821456"/>
    <w:rsid w:val="00824F7F"/>
    <w:rsid w:val="00834D5A"/>
    <w:rsid w:val="00837213"/>
    <w:rsid w:val="00841E21"/>
    <w:rsid w:val="00871128"/>
    <w:rsid w:val="00873B4C"/>
    <w:rsid w:val="00891B02"/>
    <w:rsid w:val="008C44CD"/>
    <w:rsid w:val="008D4698"/>
    <w:rsid w:val="009013E0"/>
    <w:rsid w:val="0091459E"/>
    <w:rsid w:val="00926B73"/>
    <w:rsid w:val="00934853"/>
    <w:rsid w:val="00934E84"/>
    <w:rsid w:val="0094480E"/>
    <w:rsid w:val="00966ECF"/>
    <w:rsid w:val="00992D12"/>
    <w:rsid w:val="009A15FD"/>
    <w:rsid w:val="009A613E"/>
    <w:rsid w:val="009A7A91"/>
    <w:rsid w:val="009E2E9D"/>
    <w:rsid w:val="009E78D9"/>
    <w:rsid w:val="009F5627"/>
    <w:rsid w:val="00A0172A"/>
    <w:rsid w:val="00A0198B"/>
    <w:rsid w:val="00A024AE"/>
    <w:rsid w:val="00A16A32"/>
    <w:rsid w:val="00A43BE4"/>
    <w:rsid w:val="00A52471"/>
    <w:rsid w:val="00A66CB9"/>
    <w:rsid w:val="00AA4412"/>
    <w:rsid w:val="00AA6B22"/>
    <w:rsid w:val="00AD1712"/>
    <w:rsid w:val="00AD3C36"/>
    <w:rsid w:val="00AD5E89"/>
    <w:rsid w:val="00AE09B1"/>
    <w:rsid w:val="00B037E2"/>
    <w:rsid w:val="00B142CE"/>
    <w:rsid w:val="00B32111"/>
    <w:rsid w:val="00B36104"/>
    <w:rsid w:val="00B64184"/>
    <w:rsid w:val="00B64834"/>
    <w:rsid w:val="00B70D34"/>
    <w:rsid w:val="00B9193D"/>
    <w:rsid w:val="00B97F1C"/>
    <w:rsid w:val="00BB0494"/>
    <w:rsid w:val="00BB1644"/>
    <w:rsid w:val="00BC09DE"/>
    <w:rsid w:val="00BC143A"/>
    <w:rsid w:val="00BD0675"/>
    <w:rsid w:val="00BE72A0"/>
    <w:rsid w:val="00C454C4"/>
    <w:rsid w:val="00C5666C"/>
    <w:rsid w:val="00C779C5"/>
    <w:rsid w:val="00C95119"/>
    <w:rsid w:val="00CA032A"/>
    <w:rsid w:val="00CA6C9D"/>
    <w:rsid w:val="00CB6A81"/>
    <w:rsid w:val="00CC3BEB"/>
    <w:rsid w:val="00CC40B9"/>
    <w:rsid w:val="00CC7F8B"/>
    <w:rsid w:val="00CD516A"/>
    <w:rsid w:val="00CF76A8"/>
    <w:rsid w:val="00D015B7"/>
    <w:rsid w:val="00D040F3"/>
    <w:rsid w:val="00D25826"/>
    <w:rsid w:val="00D64E17"/>
    <w:rsid w:val="00D862E0"/>
    <w:rsid w:val="00DA530A"/>
    <w:rsid w:val="00DC07A7"/>
    <w:rsid w:val="00DC59D0"/>
    <w:rsid w:val="00DF68D5"/>
    <w:rsid w:val="00E15968"/>
    <w:rsid w:val="00E33FB2"/>
    <w:rsid w:val="00E53B4C"/>
    <w:rsid w:val="00E67716"/>
    <w:rsid w:val="00E74173"/>
    <w:rsid w:val="00E86A95"/>
    <w:rsid w:val="00EA0B65"/>
    <w:rsid w:val="00EA2D67"/>
    <w:rsid w:val="00ED2A51"/>
    <w:rsid w:val="00ED7E5F"/>
    <w:rsid w:val="00EE2331"/>
    <w:rsid w:val="00EE2CD6"/>
    <w:rsid w:val="00F25B0B"/>
    <w:rsid w:val="00F47C93"/>
    <w:rsid w:val="00F50977"/>
    <w:rsid w:val="00F52B38"/>
    <w:rsid w:val="00F57E7E"/>
    <w:rsid w:val="00F73C2D"/>
    <w:rsid w:val="00FA22CA"/>
    <w:rsid w:val="00FA5427"/>
    <w:rsid w:val="00FB13F9"/>
    <w:rsid w:val="00FB243F"/>
    <w:rsid w:val="00FC2722"/>
    <w:rsid w:val="00FE288E"/>
    <w:rsid w:val="00FE2A94"/>
    <w:rsid w:val="00FF028B"/>
    <w:rsid w:val="00FF36C7"/>
    <w:rsid w:val="00FF4851"/>
    <w:rsid w:val="00FF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8B746"/>
  <w15:chartTrackingRefBased/>
  <w15:docId w15:val="{08808A05-8B21-4851-A816-CB22BA49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379"/>
  </w:style>
  <w:style w:type="paragraph" w:styleId="Heading1">
    <w:name w:val="heading 1"/>
    <w:basedOn w:val="Normal"/>
    <w:next w:val="Normal"/>
    <w:link w:val="Heading1Char"/>
    <w:uiPriority w:val="9"/>
    <w:qFormat/>
    <w:rsid w:val="0001737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73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73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73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73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73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73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73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73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47E"/>
    <w:pPr>
      <w:ind w:left="720"/>
      <w:contextualSpacing/>
    </w:pPr>
  </w:style>
  <w:style w:type="character" w:customStyle="1" w:styleId="Heading1Char">
    <w:name w:val="Heading 1 Char"/>
    <w:basedOn w:val="DefaultParagraphFont"/>
    <w:link w:val="Heading1"/>
    <w:uiPriority w:val="9"/>
    <w:rsid w:val="000173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73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73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73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73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73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73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73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7379"/>
    <w:rPr>
      <w:b/>
      <w:bCs/>
      <w:i/>
      <w:iCs/>
    </w:rPr>
  </w:style>
  <w:style w:type="paragraph" w:styleId="Caption">
    <w:name w:val="caption"/>
    <w:basedOn w:val="Normal"/>
    <w:next w:val="Normal"/>
    <w:uiPriority w:val="35"/>
    <w:semiHidden/>
    <w:unhideWhenUsed/>
    <w:qFormat/>
    <w:rsid w:val="000173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73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1737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1737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17379"/>
    <w:rPr>
      <w:color w:val="44546A" w:themeColor="text2"/>
      <w:sz w:val="28"/>
      <w:szCs w:val="28"/>
    </w:rPr>
  </w:style>
  <w:style w:type="character" w:styleId="Strong">
    <w:name w:val="Strong"/>
    <w:basedOn w:val="DefaultParagraphFont"/>
    <w:uiPriority w:val="22"/>
    <w:qFormat/>
    <w:rsid w:val="00017379"/>
    <w:rPr>
      <w:b/>
      <w:bCs/>
    </w:rPr>
  </w:style>
  <w:style w:type="character" w:styleId="Emphasis">
    <w:name w:val="Emphasis"/>
    <w:basedOn w:val="DefaultParagraphFont"/>
    <w:uiPriority w:val="20"/>
    <w:qFormat/>
    <w:rsid w:val="00017379"/>
    <w:rPr>
      <w:i/>
      <w:iCs/>
      <w:color w:val="000000" w:themeColor="text1"/>
    </w:rPr>
  </w:style>
  <w:style w:type="paragraph" w:styleId="NoSpacing">
    <w:name w:val="No Spacing"/>
    <w:link w:val="NoSpacingChar"/>
    <w:uiPriority w:val="1"/>
    <w:qFormat/>
    <w:rsid w:val="00017379"/>
    <w:pPr>
      <w:spacing w:after="0" w:line="240" w:lineRule="auto"/>
    </w:pPr>
  </w:style>
  <w:style w:type="paragraph" w:styleId="Quote">
    <w:name w:val="Quote"/>
    <w:basedOn w:val="Normal"/>
    <w:next w:val="Normal"/>
    <w:link w:val="QuoteChar"/>
    <w:uiPriority w:val="29"/>
    <w:qFormat/>
    <w:rsid w:val="0001737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17379"/>
    <w:rPr>
      <w:i/>
      <w:iCs/>
      <w:color w:val="7B7B7B" w:themeColor="accent3" w:themeShade="BF"/>
      <w:sz w:val="24"/>
      <w:szCs w:val="24"/>
    </w:rPr>
  </w:style>
  <w:style w:type="paragraph" w:styleId="IntenseQuote">
    <w:name w:val="Intense Quote"/>
    <w:basedOn w:val="Normal"/>
    <w:next w:val="Normal"/>
    <w:link w:val="IntenseQuoteChar"/>
    <w:uiPriority w:val="30"/>
    <w:qFormat/>
    <w:rsid w:val="0001737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1737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17379"/>
    <w:rPr>
      <w:i/>
      <w:iCs/>
      <w:color w:val="595959" w:themeColor="text1" w:themeTint="A6"/>
    </w:rPr>
  </w:style>
  <w:style w:type="character" w:styleId="IntenseEmphasis">
    <w:name w:val="Intense Emphasis"/>
    <w:basedOn w:val="DefaultParagraphFont"/>
    <w:uiPriority w:val="21"/>
    <w:qFormat/>
    <w:rsid w:val="00017379"/>
    <w:rPr>
      <w:b/>
      <w:bCs/>
      <w:i/>
      <w:iCs/>
      <w:color w:val="auto"/>
    </w:rPr>
  </w:style>
  <w:style w:type="character" w:styleId="SubtleReference">
    <w:name w:val="Subtle Reference"/>
    <w:basedOn w:val="DefaultParagraphFont"/>
    <w:uiPriority w:val="31"/>
    <w:qFormat/>
    <w:rsid w:val="000173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7379"/>
    <w:rPr>
      <w:b/>
      <w:bCs/>
      <w:caps w:val="0"/>
      <w:smallCaps/>
      <w:color w:val="auto"/>
      <w:spacing w:val="0"/>
      <w:u w:val="single"/>
    </w:rPr>
  </w:style>
  <w:style w:type="character" w:styleId="BookTitle">
    <w:name w:val="Book Title"/>
    <w:basedOn w:val="DefaultParagraphFont"/>
    <w:uiPriority w:val="33"/>
    <w:qFormat/>
    <w:rsid w:val="00017379"/>
    <w:rPr>
      <w:b/>
      <w:bCs/>
      <w:caps w:val="0"/>
      <w:smallCaps/>
      <w:spacing w:val="0"/>
    </w:rPr>
  </w:style>
  <w:style w:type="paragraph" w:styleId="TOCHeading">
    <w:name w:val="TOC Heading"/>
    <w:basedOn w:val="Heading1"/>
    <w:next w:val="Normal"/>
    <w:uiPriority w:val="39"/>
    <w:unhideWhenUsed/>
    <w:qFormat/>
    <w:rsid w:val="00017379"/>
    <w:pPr>
      <w:outlineLvl w:val="9"/>
    </w:pPr>
  </w:style>
  <w:style w:type="paragraph" w:styleId="Header">
    <w:name w:val="header"/>
    <w:basedOn w:val="Normal"/>
    <w:link w:val="HeaderChar"/>
    <w:uiPriority w:val="99"/>
    <w:unhideWhenUsed/>
    <w:rsid w:val="00017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79"/>
  </w:style>
  <w:style w:type="paragraph" w:styleId="Footer">
    <w:name w:val="footer"/>
    <w:basedOn w:val="Normal"/>
    <w:link w:val="FooterChar"/>
    <w:uiPriority w:val="99"/>
    <w:unhideWhenUsed/>
    <w:qFormat/>
    <w:rsid w:val="00017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79"/>
  </w:style>
  <w:style w:type="paragraph" w:customStyle="1" w:styleId="Heading0">
    <w:name w:val="Heading 0"/>
    <w:next w:val="BodyText"/>
    <w:rsid w:val="000F0D3B"/>
    <w:pPr>
      <w:keepNext/>
      <w:keepLines/>
      <w:spacing w:before="240" w:after="480" w:line="240" w:lineRule="auto"/>
      <w:outlineLvl w:val="0"/>
    </w:pPr>
    <w:rPr>
      <w:rFonts w:ascii="Arial Bold" w:eastAsia="Times New Roman" w:hAnsi="Arial Bold" w:cs="Arial"/>
      <w:b/>
      <w:snapToGrid w:val="0"/>
      <w:color w:val="394A58"/>
      <w:kern w:val="28"/>
      <w:sz w:val="32"/>
      <w:szCs w:val="20"/>
    </w:rPr>
  </w:style>
  <w:style w:type="paragraph" w:styleId="BodyText">
    <w:name w:val="Body Text"/>
    <w:basedOn w:val="Normal"/>
    <w:link w:val="BodyTextChar"/>
    <w:uiPriority w:val="99"/>
    <w:semiHidden/>
    <w:unhideWhenUsed/>
    <w:rsid w:val="000F0D3B"/>
    <w:pPr>
      <w:spacing w:after="120"/>
    </w:pPr>
  </w:style>
  <w:style w:type="character" w:customStyle="1" w:styleId="BodyTextChar">
    <w:name w:val="Body Text Char"/>
    <w:basedOn w:val="DefaultParagraphFont"/>
    <w:link w:val="BodyText"/>
    <w:uiPriority w:val="99"/>
    <w:semiHidden/>
    <w:rsid w:val="000F0D3B"/>
  </w:style>
  <w:style w:type="character" w:customStyle="1" w:styleId="NoSpacingChar">
    <w:name w:val="No Spacing Char"/>
    <w:basedOn w:val="DefaultParagraphFont"/>
    <w:link w:val="NoSpacing"/>
    <w:uiPriority w:val="1"/>
    <w:rsid w:val="00C779C5"/>
  </w:style>
  <w:style w:type="character" w:styleId="Hyperlink">
    <w:name w:val="Hyperlink"/>
    <w:basedOn w:val="DefaultParagraphFont"/>
    <w:uiPriority w:val="99"/>
    <w:unhideWhenUsed/>
    <w:rsid w:val="007750FB"/>
    <w:rPr>
      <w:color w:val="0563C1" w:themeColor="hyperlink"/>
      <w:u w:val="single"/>
    </w:rPr>
  </w:style>
  <w:style w:type="character" w:styleId="UnresolvedMention">
    <w:name w:val="Unresolved Mention"/>
    <w:basedOn w:val="DefaultParagraphFont"/>
    <w:uiPriority w:val="99"/>
    <w:semiHidden/>
    <w:unhideWhenUsed/>
    <w:rsid w:val="007750FB"/>
    <w:rPr>
      <w:color w:val="605E5C"/>
      <w:shd w:val="clear" w:color="auto" w:fill="E1DFDD"/>
    </w:rPr>
  </w:style>
  <w:style w:type="paragraph" w:styleId="TOC1">
    <w:name w:val="toc 1"/>
    <w:basedOn w:val="Normal"/>
    <w:next w:val="Normal"/>
    <w:autoRedefine/>
    <w:uiPriority w:val="39"/>
    <w:unhideWhenUsed/>
    <w:rsid w:val="003D7E29"/>
    <w:pPr>
      <w:spacing w:after="100"/>
    </w:pPr>
  </w:style>
  <w:style w:type="character" w:customStyle="1" w:styleId="l0s311">
    <w:name w:val="l0s311"/>
    <w:basedOn w:val="DefaultParagraphFont"/>
    <w:rsid w:val="00A16A32"/>
    <w:rPr>
      <w:rFonts w:ascii="Courier New" w:hAnsi="Courier New" w:cs="Courier New" w:hint="default"/>
      <w:i/>
      <w:iCs/>
      <w:color w:val="808080"/>
      <w:sz w:val="20"/>
      <w:szCs w:val="20"/>
      <w:shd w:val="clear" w:color="auto" w:fill="FFFFFF"/>
    </w:rPr>
  </w:style>
  <w:style w:type="character" w:customStyle="1" w:styleId="l0s521">
    <w:name w:val="l0s521"/>
    <w:basedOn w:val="DefaultParagraphFont"/>
    <w:rsid w:val="00A16A32"/>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A16A32"/>
    <w:rPr>
      <w:rFonts w:ascii="Courier New" w:hAnsi="Courier New" w:cs="Courier New" w:hint="default"/>
      <w:color w:val="800080"/>
      <w:sz w:val="20"/>
      <w:szCs w:val="20"/>
      <w:shd w:val="clear" w:color="auto" w:fill="FFFFFF"/>
    </w:rPr>
  </w:style>
  <w:style w:type="character" w:customStyle="1" w:styleId="l0s331">
    <w:name w:val="l0s331"/>
    <w:basedOn w:val="DefaultParagraphFont"/>
    <w:rsid w:val="00A16A32"/>
    <w:rPr>
      <w:rFonts w:ascii="Courier New" w:hAnsi="Courier New" w:cs="Courier New" w:hint="default"/>
      <w:color w:val="4DA619"/>
      <w:sz w:val="20"/>
      <w:szCs w:val="20"/>
      <w:shd w:val="clear" w:color="auto" w:fill="FFFFFF"/>
    </w:rPr>
  </w:style>
  <w:style w:type="character" w:customStyle="1" w:styleId="l0s701">
    <w:name w:val="l0s701"/>
    <w:basedOn w:val="DefaultParagraphFont"/>
    <w:rsid w:val="00A16A32"/>
    <w:rPr>
      <w:rFonts w:ascii="Courier New" w:hAnsi="Courier New" w:cs="Courier New" w:hint="default"/>
      <w:color w:val="808080"/>
      <w:sz w:val="20"/>
      <w:szCs w:val="20"/>
      <w:shd w:val="clear" w:color="auto" w:fill="FFFFFF"/>
    </w:rPr>
  </w:style>
  <w:style w:type="character" w:customStyle="1" w:styleId="l0s321">
    <w:name w:val="l0s321"/>
    <w:basedOn w:val="DefaultParagraphFont"/>
    <w:rsid w:val="00A16A32"/>
    <w:rPr>
      <w:rFonts w:ascii="Courier New" w:hAnsi="Courier New" w:cs="Courier New" w:hint="default"/>
      <w:color w:val="3399FF"/>
      <w:sz w:val="20"/>
      <w:szCs w:val="20"/>
      <w:shd w:val="clear" w:color="auto" w:fill="FFFFFF"/>
    </w:rPr>
  </w:style>
  <w:style w:type="paragraph" w:styleId="TOC2">
    <w:name w:val="toc 2"/>
    <w:basedOn w:val="Normal"/>
    <w:next w:val="Normal"/>
    <w:autoRedefine/>
    <w:uiPriority w:val="39"/>
    <w:unhideWhenUsed/>
    <w:rsid w:val="009F5627"/>
    <w:pPr>
      <w:spacing w:after="100"/>
      <w:ind w:left="210"/>
    </w:pPr>
  </w:style>
  <w:style w:type="paragraph" w:styleId="BalloonText">
    <w:name w:val="Balloon Text"/>
    <w:basedOn w:val="Normal"/>
    <w:link w:val="BalloonTextChar"/>
    <w:uiPriority w:val="99"/>
    <w:semiHidden/>
    <w:unhideWhenUsed/>
    <w:rsid w:val="00272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4469">
      <w:bodyDiv w:val="1"/>
      <w:marLeft w:val="0"/>
      <w:marRight w:val="0"/>
      <w:marTop w:val="0"/>
      <w:marBottom w:val="0"/>
      <w:divBdr>
        <w:top w:val="none" w:sz="0" w:space="0" w:color="auto"/>
        <w:left w:val="none" w:sz="0" w:space="0" w:color="auto"/>
        <w:bottom w:val="none" w:sz="0" w:space="0" w:color="auto"/>
        <w:right w:val="none" w:sz="0" w:space="0" w:color="auto"/>
      </w:divBdr>
    </w:div>
    <w:div w:id="6104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i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D33CE8589540CB852B513E04239CD2"/>
        <w:category>
          <w:name w:val="General"/>
          <w:gallery w:val="placeholder"/>
        </w:category>
        <w:types>
          <w:type w:val="bbPlcHdr"/>
        </w:types>
        <w:behaviors>
          <w:behavior w:val="content"/>
        </w:behaviors>
        <w:guid w:val="{9A15AA6D-74F5-42CC-B841-2D7161D6F33A}"/>
      </w:docPartPr>
      <w:docPartBody>
        <w:p w:rsidR="00804C73" w:rsidRDefault="00B05E9F" w:rsidP="00B05E9F">
          <w:pPr>
            <w:pStyle w:val="23D33CE8589540CB852B513E04239CD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F"/>
    <w:rsid w:val="00054406"/>
    <w:rsid w:val="000B7C00"/>
    <w:rsid w:val="0034499B"/>
    <w:rsid w:val="004210C0"/>
    <w:rsid w:val="00714309"/>
    <w:rsid w:val="00804C73"/>
    <w:rsid w:val="00A51AB4"/>
    <w:rsid w:val="00B05E9F"/>
    <w:rsid w:val="00C419E6"/>
    <w:rsid w:val="00E113DF"/>
    <w:rsid w:val="00EC5C93"/>
    <w:rsid w:val="00FA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33CE8589540CB852B513E04239CD2">
    <w:name w:val="23D33CE8589540CB852B513E04239CD2"/>
    <w:rsid w:val="00B05E9F"/>
  </w:style>
  <w:style w:type="paragraph" w:customStyle="1" w:styleId="720241D0326E44E399B18528172520CD">
    <w:name w:val="720241D0326E44E399B18528172520CD"/>
    <w:rsid w:val="00804C73"/>
  </w:style>
  <w:style w:type="paragraph" w:customStyle="1" w:styleId="4A7BC8793198482ABDC12CD2F678645E">
    <w:name w:val="4A7BC8793198482ABDC12CD2F678645E"/>
    <w:rsid w:val="00804C73"/>
  </w:style>
  <w:style w:type="paragraph" w:customStyle="1" w:styleId="DBEF88A2F32749388F33B6B3547FA1E8">
    <w:name w:val="DBEF88A2F32749388F33B6B3547FA1E8"/>
    <w:rsid w:val="00804C73"/>
  </w:style>
  <w:style w:type="paragraph" w:customStyle="1" w:styleId="4FD66DBC5BD74872BF3C3007E39631A2">
    <w:name w:val="4FD66DBC5BD74872BF3C3007E39631A2"/>
    <w:rsid w:val="00804C73"/>
  </w:style>
  <w:style w:type="paragraph" w:customStyle="1" w:styleId="D330E77C398A4708B7C82EE93B1A5054">
    <w:name w:val="D330E77C398A4708B7C82EE93B1A5054"/>
    <w:rsid w:val="00804C73"/>
  </w:style>
  <w:style w:type="paragraph" w:customStyle="1" w:styleId="92A6A1F3AAD04D3E946BBC4E9167394A">
    <w:name w:val="92A6A1F3AAD04D3E946BBC4E9167394A"/>
    <w:rsid w:val="00804C73"/>
  </w:style>
  <w:style w:type="paragraph" w:customStyle="1" w:styleId="03CF45E97F2C42B2A9DB92F35EC2389D">
    <w:name w:val="03CF45E97F2C42B2A9DB92F35EC2389D"/>
    <w:rsid w:val="00804C73"/>
  </w:style>
  <w:style w:type="paragraph" w:customStyle="1" w:styleId="46E1341AA1D342BA818D84632D98DF00">
    <w:name w:val="46E1341AA1D342BA818D84632D98DF00"/>
    <w:rsid w:val="00804C73"/>
  </w:style>
  <w:style w:type="paragraph" w:customStyle="1" w:styleId="3CB7BAF6F2E045AB988B9DB51F3DF750">
    <w:name w:val="3CB7BAF6F2E045AB988B9DB51F3DF750"/>
    <w:rsid w:val="00804C73"/>
  </w:style>
  <w:style w:type="paragraph" w:customStyle="1" w:styleId="781D505BE282454BB2D7CC03C9C633F2">
    <w:name w:val="781D505BE282454BB2D7CC03C9C633F2"/>
    <w:rsid w:val="00804C73"/>
  </w:style>
  <w:style w:type="paragraph" w:customStyle="1" w:styleId="E7934D08651D446EAD302F2145E73E42">
    <w:name w:val="E7934D08651D446EAD302F2145E73E42"/>
    <w:rsid w:val="00804C73"/>
  </w:style>
  <w:style w:type="paragraph" w:customStyle="1" w:styleId="73D406B82CC149D9B1F8B926C8E3C41D">
    <w:name w:val="73D406B82CC149D9B1F8B926C8E3C41D"/>
    <w:rsid w:val="0080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AD668-4631-4E58-91CC-1A132330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Implementation guide on ABAP SDK for Azure</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 on ABAP SDK for Azure</dc:title>
  <dc:subject/>
  <dc:creator>Tarak Mandal</dc:creator>
  <cp:keywords/>
  <dc:description/>
  <cp:lastModifiedBy>Krishna Chandra Dash</cp:lastModifiedBy>
  <cp:revision>186</cp:revision>
  <dcterms:created xsi:type="dcterms:W3CDTF">2018-05-07T16:17:00Z</dcterms:created>
  <dcterms:modified xsi:type="dcterms:W3CDTF">2018-05-14T10:20:00Z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tamandal@microsoft.com</vt:lpwstr>
  </property>
  <property fmtid="{D5CDD505-2E9C-101B-9397-08002B2CF9AE}" pid="5" name="MSIP_Label_f42aa342-8706-4288-bd11-ebb85995028c_SetDate">
    <vt:lpwstr>2018-05-06T14:24:12.3918604Z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