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270A4" w14:textId="77777777" w:rsidR="00490D91" w:rsidRDefault="00E37CE4" w:rsidP="00EB3D69">
      <w:r w:rsidRPr="002B7C1E">
        <w:rPr>
          <w:b/>
          <w:bCs/>
          <w:highlight w:val="green"/>
        </w:rPr>
        <w:t>Introduction</w:t>
      </w:r>
      <w:r w:rsidR="00EB3D69">
        <w:br/>
        <w:t>*</w:t>
      </w:r>
      <w:r w:rsidR="00766FAE">
        <w:t xml:space="preserve"> Why to use types.</w:t>
      </w:r>
      <w:r w:rsidR="00766FAE">
        <w:br/>
        <w:t>* Why they are awesome.</w:t>
      </w:r>
      <w:r w:rsidR="00CB4C1E">
        <w:br/>
        <w:t>* How to be flexible about types and keep the best of both worlds</w:t>
      </w:r>
      <w:r w:rsidR="0019100A">
        <w:t xml:space="preserve"> - Dynamic Types of JavaScript and Strong Typings of TypeScript</w:t>
      </w:r>
      <w:r w:rsidR="00CB4C1E">
        <w:t>.</w:t>
      </w:r>
      <w:r w:rsidR="004263B6">
        <w:br/>
        <w:t>* Which types exist.</w:t>
      </w:r>
      <w:r w:rsidR="004263B6">
        <w:br/>
        <w:t>* How you create your own types.</w:t>
      </w:r>
    </w:p>
    <w:p w14:paraId="10C50B13" w14:textId="44C632C8" w:rsidR="00057C1F" w:rsidRDefault="00F45936" w:rsidP="00EB3D69">
      <w:r w:rsidRPr="00F45936">
        <w:rPr>
          <w:b/>
          <w:bCs/>
          <w:highlight w:val="green"/>
        </w:rPr>
        <w:t>Type Basics</w:t>
      </w:r>
      <w:r w:rsidR="00490D91">
        <w:br/>
        <w:t>*</w:t>
      </w:r>
      <w:r w:rsidR="007768E6">
        <w:t xml:space="preserve"> Types also exist in JavaScript - we do have strings, numbers</w:t>
      </w:r>
      <w:r w:rsidR="00442AB0">
        <w:t xml:space="preserve"> for example</w:t>
      </w:r>
      <w:r w:rsidR="007768E6">
        <w:t>.</w:t>
      </w:r>
      <w:r w:rsidR="00080B2F">
        <w:br/>
      </w:r>
      <w:r w:rsidR="00080B2F" w:rsidRPr="007C4702">
        <w:rPr>
          <w:b/>
          <w:bCs/>
          <w:highlight w:val="magenta"/>
        </w:rPr>
        <w:t>string</w:t>
      </w:r>
      <w:r w:rsidR="00442AB0">
        <w:br/>
        <w:t>* The issue with JavaScript simply is that we’re not explicit about them.</w:t>
      </w:r>
      <w:r w:rsidR="00512E26">
        <w:br/>
        <w:t>=&gt; When we create a variable, we’re not explicit about the type</w:t>
      </w:r>
      <w:r w:rsidR="00BE1870">
        <w:t xml:space="preserve"> that this variable could/should/may have</w:t>
      </w:r>
      <w:r w:rsidR="00512E26">
        <w:t xml:space="preserve">. </w:t>
      </w:r>
      <w:r w:rsidR="00490D91">
        <w:br/>
      </w:r>
      <w:r w:rsidR="00EB3D69">
        <w:t>*</w:t>
      </w:r>
      <w:r w:rsidR="001C0F91">
        <w:t xml:space="preserve"> In TypeScript, we can be explicit.</w:t>
      </w:r>
      <w:r w:rsidR="00332306">
        <w:br/>
      </w:r>
      <w:r w:rsidR="005509A6">
        <w:rPr>
          <w:noProof/>
        </w:rPr>
        <w:drawing>
          <wp:inline distT="0" distB="0" distL="0" distR="0" wp14:anchorId="281C8756" wp14:editId="6E1CCB8E">
            <wp:extent cx="1243584" cy="270344"/>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49808" cy="293436"/>
                    </a:xfrm>
                    <a:prstGeom prst="rect">
                      <a:avLst/>
                    </a:prstGeom>
                  </pic:spPr>
                </pic:pic>
              </a:graphicData>
            </a:graphic>
          </wp:inline>
        </w:drawing>
      </w:r>
      <w:r w:rsidR="00332306">
        <w:br/>
        <w:t xml:space="preserve">=&gt; </w:t>
      </w:r>
      <w:r w:rsidR="00332306" w:rsidRPr="00797A96">
        <w:rPr>
          <w:b/>
          <w:bCs/>
          <w:highlight w:val="magenta"/>
        </w:rPr>
        <w:t>TypeScript recognizes that I assign a string here and therefore automatically saves this information</w:t>
      </w:r>
      <w:r w:rsidR="00332306">
        <w:t>.</w:t>
      </w:r>
      <w:r w:rsidR="005509A6">
        <w:br/>
        <w:t>=&gt; It keeps in mind that this variable here should be of type string.</w:t>
      </w:r>
      <w:r w:rsidR="001C0F91">
        <w:br/>
      </w:r>
      <w:r w:rsidR="0074422E">
        <w:rPr>
          <w:noProof/>
        </w:rPr>
        <w:drawing>
          <wp:inline distT="0" distB="0" distL="0" distR="0" wp14:anchorId="2C943A01" wp14:editId="719F913A">
            <wp:extent cx="1455724" cy="429785"/>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89019" cy="439615"/>
                    </a:xfrm>
                    <a:prstGeom prst="rect">
                      <a:avLst/>
                    </a:prstGeom>
                  </pic:spPr>
                </pic:pic>
              </a:graphicData>
            </a:graphic>
          </wp:inline>
        </w:drawing>
      </w:r>
      <w:r w:rsidR="00752779">
        <w:br/>
      </w:r>
      <w:r w:rsidR="00752779">
        <w:rPr>
          <w:noProof/>
        </w:rPr>
        <w:drawing>
          <wp:inline distT="0" distB="0" distL="0" distR="0" wp14:anchorId="5B0D5EC7" wp14:editId="3B363540">
            <wp:extent cx="5879295" cy="53401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744" cy="543225"/>
                    </a:xfrm>
                    <a:prstGeom prst="rect">
                      <a:avLst/>
                    </a:prstGeom>
                  </pic:spPr>
                </pic:pic>
              </a:graphicData>
            </a:graphic>
          </wp:inline>
        </w:drawing>
      </w:r>
      <w:r w:rsidR="0074422E">
        <w:br/>
      </w:r>
      <w:r w:rsidR="00322BBA">
        <w:t xml:space="preserve">=&gt; </w:t>
      </w:r>
      <w:r w:rsidR="00322BBA" w:rsidRPr="003114E8">
        <w:rPr>
          <w:b/>
          <w:bCs/>
          <w:highlight w:val="yellow"/>
        </w:rPr>
        <w:t>TypeScript recognized that this should be a string because we assigned one initially</w:t>
      </w:r>
      <w:r w:rsidR="00A13BA8" w:rsidRPr="003114E8">
        <w:rPr>
          <w:b/>
          <w:bCs/>
          <w:highlight w:val="yellow"/>
        </w:rPr>
        <w:t xml:space="preserve"> and therefore we’re not able to overwrite this with a number</w:t>
      </w:r>
      <w:r w:rsidR="00322BBA">
        <w:t>.</w:t>
      </w:r>
      <w:r w:rsidR="00322BBA">
        <w:br/>
      </w:r>
      <w:r w:rsidR="001C0F91">
        <w:t>*</w:t>
      </w:r>
      <w:r w:rsidR="00DE7D07">
        <w:t xml:space="preserve"> </w:t>
      </w:r>
      <w:r w:rsidR="00DE7D07" w:rsidRPr="003114E8">
        <w:rPr>
          <w:b/>
          <w:bCs/>
          <w:highlight w:val="yellow"/>
        </w:rPr>
        <w:t>That’s the big difference to JavaScript, in JavaScript, we would be able to do this because JavaScript has Dynamic Types</w:t>
      </w:r>
      <w:r w:rsidR="001202C7" w:rsidRPr="003114E8">
        <w:rPr>
          <w:b/>
          <w:bCs/>
          <w:highlight w:val="yellow"/>
        </w:rPr>
        <w:t xml:space="preserve"> and here we do have kind of Static Types</w:t>
      </w:r>
      <w:r w:rsidR="001202C7">
        <w:t>.</w:t>
      </w:r>
      <w:r w:rsidR="005220A1">
        <w:br/>
        <w:t xml:space="preserve">* </w:t>
      </w:r>
      <w:r w:rsidR="005220A1" w:rsidRPr="003114E8">
        <w:rPr>
          <w:b/>
          <w:bCs/>
          <w:highlight w:val="cyan"/>
        </w:rPr>
        <w:t>We define them once - either explicitly or implicitly</w:t>
      </w:r>
      <w:r w:rsidR="003114E8" w:rsidRPr="003114E8">
        <w:rPr>
          <w:b/>
          <w:bCs/>
          <w:highlight w:val="cyan"/>
        </w:rPr>
        <w:t xml:space="preserve"> like </w:t>
      </w:r>
      <w:r w:rsidR="003114E8" w:rsidRPr="002D6DF8">
        <w:rPr>
          <w:b/>
          <w:bCs/>
          <w:highlight w:val="cyan"/>
        </w:rPr>
        <w:t>here</w:t>
      </w:r>
      <w:r w:rsidR="002D6DF8" w:rsidRPr="002D6DF8">
        <w:rPr>
          <w:b/>
          <w:bCs/>
          <w:highlight w:val="cyan"/>
        </w:rPr>
        <w:t>, letting TypeScript infer it</w:t>
      </w:r>
      <w:r w:rsidR="003114E8">
        <w:t>.</w:t>
      </w:r>
    </w:p>
    <w:p w14:paraId="41F8AED8" w14:textId="77777777" w:rsidR="0036344C" w:rsidRDefault="0036181B" w:rsidP="00EB3D69">
      <w:r w:rsidRPr="0036181B">
        <w:rPr>
          <w:b/>
          <w:bCs/>
          <w:highlight w:val="green"/>
        </w:rPr>
        <w:t>Numbers &amp; Booleans</w:t>
      </w:r>
      <w:r w:rsidR="00163696">
        <w:br/>
      </w:r>
      <w:r w:rsidR="00163696">
        <w:rPr>
          <w:noProof/>
        </w:rPr>
        <w:drawing>
          <wp:inline distT="0" distB="0" distL="0" distR="0" wp14:anchorId="29257E06" wp14:editId="5F934508">
            <wp:extent cx="1280160" cy="475688"/>
            <wp:effectExtent l="0" t="0" r="0" b="63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05450" cy="485085"/>
                    </a:xfrm>
                    <a:prstGeom prst="rect">
                      <a:avLst/>
                    </a:prstGeom>
                  </pic:spPr>
                </pic:pic>
              </a:graphicData>
            </a:graphic>
          </wp:inline>
        </w:drawing>
      </w:r>
      <w:r w:rsidR="00AB598F">
        <w:br/>
        <w:t>* Important to know regarding numbers - these can also be floating point numbers. That’s also a valid number.</w:t>
      </w:r>
      <w:r w:rsidR="00AB598F">
        <w:br/>
        <w:t xml:space="preserve">=&gt; </w:t>
      </w:r>
      <w:r w:rsidR="00AB598F" w:rsidRPr="00DB1C70">
        <w:rPr>
          <w:b/>
          <w:bCs/>
          <w:highlight w:val="red"/>
        </w:rPr>
        <w:t xml:space="preserve">TypeScript doesn’t </w:t>
      </w:r>
      <w:r w:rsidR="00DB1C70" w:rsidRPr="00DB1C70">
        <w:rPr>
          <w:b/>
          <w:bCs/>
          <w:highlight w:val="red"/>
        </w:rPr>
        <w:t>care about the type of the number - interger / float</w:t>
      </w:r>
      <w:r w:rsidR="00DB1C70">
        <w:t>.</w:t>
      </w:r>
      <w:r w:rsidR="00163696">
        <w:br/>
      </w:r>
      <w:r w:rsidR="00080B2F" w:rsidRPr="007C4702">
        <w:rPr>
          <w:b/>
          <w:bCs/>
          <w:highlight w:val="magenta"/>
        </w:rPr>
        <w:t>number</w:t>
      </w:r>
      <w:r w:rsidR="00080B2F" w:rsidRPr="007C4702">
        <w:rPr>
          <w:highlight w:val="magenta"/>
        </w:rPr>
        <w:t xml:space="preserve"> </w:t>
      </w:r>
      <w:r w:rsidR="00080B2F">
        <w:t>=&gt; both intereger</w:t>
      </w:r>
      <w:r w:rsidR="00C36704">
        <w:t>s</w:t>
      </w:r>
      <w:r w:rsidR="00080B2F">
        <w:t xml:space="preserve"> and float</w:t>
      </w:r>
      <w:r w:rsidR="00C36704">
        <w:t>s</w:t>
      </w:r>
      <w:r w:rsidR="00080B2F">
        <w:t>.</w:t>
      </w:r>
      <w:r w:rsidR="00B1576B">
        <w:br/>
      </w:r>
      <w:r w:rsidR="00080B2F">
        <w:rPr>
          <w:noProof/>
        </w:rPr>
        <w:drawing>
          <wp:inline distT="0" distB="0" distL="0" distR="0" wp14:anchorId="0B1ACF1D" wp14:editId="4ED21B8F">
            <wp:extent cx="1477670" cy="307848"/>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8061" cy="314179"/>
                    </a:xfrm>
                    <a:prstGeom prst="rect">
                      <a:avLst/>
                    </a:prstGeom>
                  </pic:spPr>
                </pic:pic>
              </a:graphicData>
            </a:graphic>
          </wp:inline>
        </w:drawing>
      </w:r>
      <w:r w:rsidR="00080B2F">
        <w:br/>
      </w:r>
      <w:r w:rsidR="00080B2F" w:rsidRPr="007C4702">
        <w:rPr>
          <w:b/>
          <w:bCs/>
          <w:highlight w:val="magenta"/>
        </w:rPr>
        <w:t>boolean</w:t>
      </w:r>
      <w:r w:rsidR="00080B2F">
        <w:br/>
      </w:r>
      <w:r w:rsidR="00057C1F">
        <w:t>*</w:t>
      </w:r>
      <w:r w:rsidR="005B32A6">
        <w:t xml:space="preserve"> </w:t>
      </w:r>
      <w:r w:rsidR="005B32A6" w:rsidRPr="005B32A6">
        <w:rPr>
          <w:b/>
          <w:bCs/>
          <w:highlight w:val="yellow"/>
        </w:rPr>
        <w:t>Even though 1 could be cast to a boolean you could say, it still gives me an error because 1 is a number</w:t>
      </w:r>
      <w:r w:rsidR="005B32A6">
        <w:t>.</w:t>
      </w:r>
    </w:p>
    <w:p w14:paraId="3CEB1A8D" w14:textId="77777777" w:rsidR="00FE2600" w:rsidRDefault="0036344C" w:rsidP="00EB3D69">
      <w:r w:rsidRPr="0036344C">
        <w:rPr>
          <w:b/>
          <w:bCs/>
          <w:highlight w:val="green"/>
        </w:rPr>
        <w:t>Assigning Types Explicitly</w:t>
      </w:r>
      <w:r>
        <w:br/>
      </w:r>
      <w:r w:rsidR="00F867DF">
        <w:rPr>
          <w:noProof/>
        </w:rPr>
        <w:drawing>
          <wp:inline distT="0" distB="0" distL="0" distR="0" wp14:anchorId="199B5E76" wp14:editId="555EB531">
            <wp:extent cx="1009497" cy="471831"/>
            <wp:effectExtent l="0" t="0" r="635"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2754" cy="487375"/>
                    </a:xfrm>
                    <a:prstGeom prst="rect">
                      <a:avLst/>
                    </a:prstGeom>
                  </pic:spPr>
                </pic:pic>
              </a:graphicData>
            </a:graphic>
          </wp:inline>
        </w:drawing>
      </w:r>
      <w:r w:rsidR="00F867DF">
        <w:rPr>
          <w:b/>
          <w:bCs/>
        </w:rPr>
        <w:br/>
      </w:r>
      <w:r w:rsidR="00C752AA" w:rsidRPr="007C4702">
        <w:rPr>
          <w:b/>
          <w:bCs/>
          <w:highlight w:val="magenta"/>
        </w:rPr>
        <w:t>any</w:t>
      </w:r>
      <w:r w:rsidR="00C752AA">
        <w:rPr>
          <w:b/>
          <w:bCs/>
        </w:rPr>
        <w:br/>
      </w:r>
      <w:r w:rsidR="00F867DF" w:rsidRPr="00635D0C">
        <w:t>=&gt;</w:t>
      </w:r>
      <w:r w:rsidR="00F867DF">
        <w:rPr>
          <w:b/>
          <w:bCs/>
        </w:rPr>
        <w:t xml:space="preserve"> </w:t>
      </w:r>
      <w:r w:rsidR="00C752AA" w:rsidRPr="006D3F9C">
        <w:rPr>
          <w:b/>
          <w:bCs/>
          <w:highlight w:val="yellow"/>
        </w:rPr>
        <w:t>Since I don’t assign a type in the declaration, TypeScript treats this as type any</w:t>
      </w:r>
      <w:r w:rsidR="00C752AA" w:rsidRPr="00635D0C">
        <w:t>.</w:t>
      </w:r>
      <w:r w:rsidR="00F867DF">
        <w:br/>
      </w:r>
      <w:r w:rsidR="00EB3D69">
        <w:lastRenderedPageBreak/>
        <w:t>*</w:t>
      </w:r>
      <w:r w:rsidR="00276EEB">
        <w:t xml:space="preserve"> </w:t>
      </w:r>
      <w:r w:rsidR="00276EEB" w:rsidRPr="004A12B1">
        <w:rPr>
          <w:b/>
          <w:bCs/>
          <w:highlight w:val="magenta"/>
        </w:rPr>
        <w:t>When creating a variable, we can assign a type by writing</w:t>
      </w:r>
      <w:r w:rsidR="00F360C4">
        <w:rPr>
          <w:b/>
          <w:bCs/>
          <w:highlight w:val="magenta"/>
        </w:rPr>
        <w:t xml:space="preserve"> </w:t>
      </w:r>
      <w:r w:rsidR="00276EEB" w:rsidRPr="004A12B1">
        <w:rPr>
          <w:b/>
          <w:bCs/>
          <w:highlight w:val="magenta"/>
        </w:rPr>
        <w:t>: type</w:t>
      </w:r>
      <w:r w:rsidR="00276EEB">
        <w:t>.</w:t>
      </w:r>
      <w:r w:rsidR="005B32A6">
        <w:br/>
      </w:r>
      <w:r w:rsidR="0065568D">
        <w:rPr>
          <w:noProof/>
        </w:rPr>
        <w:drawing>
          <wp:inline distT="0" distB="0" distL="0" distR="0" wp14:anchorId="7265E40A" wp14:editId="2AC870FB">
            <wp:extent cx="1404518" cy="535621"/>
            <wp:effectExtent l="0" t="0" r="571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47120" cy="551868"/>
                    </a:xfrm>
                    <a:prstGeom prst="rect">
                      <a:avLst/>
                    </a:prstGeom>
                  </pic:spPr>
                </pic:pic>
              </a:graphicData>
            </a:graphic>
          </wp:inline>
        </w:drawing>
      </w:r>
      <w:r w:rsidR="0065568D">
        <w:br/>
      </w:r>
      <w:r w:rsidR="005B05D9">
        <w:rPr>
          <w:noProof/>
        </w:rPr>
        <w:drawing>
          <wp:inline distT="0" distB="0" distL="0" distR="0" wp14:anchorId="7B4172DE" wp14:editId="135B1836">
            <wp:extent cx="1821484" cy="1167893"/>
            <wp:effectExtent l="0" t="0" r="762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5277" cy="1183148"/>
                    </a:xfrm>
                    <a:prstGeom prst="rect">
                      <a:avLst/>
                    </a:prstGeom>
                  </pic:spPr>
                </pic:pic>
              </a:graphicData>
            </a:graphic>
          </wp:inline>
        </w:drawing>
      </w:r>
    </w:p>
    <w:p w14:paraId="4B1CC569" w14:textId="47D56ADE" w:rsidR="00EB6260" w:rsidRPr="009022A6" w:rsidRDefault="00FE2600" w:rsidP="00EB3D69">
      <w:r w:rsidRPr="00FE2600">
        <w:rPr>
          <w:b/>
          <w:highlight w:val="green"/>
        </w:rPr>
        <w:t>Arrays and Types</w:t>
      </w:r>
      <w:r>
        <w:br/>
      </w:r>
      <w:r w:rsidR="00065E21" w:rsidRPr="00A43A0B">
        <w:rPr>
          <w:b/>
          <w:bCs/>
          <w:highlight w:val="magenta"/>
        </w:rPr>
        <w:t>typeof</w:t>
      </w:r>
      <w:r w:rsidR="00065E21">
        <w:t xml:space="preserve"> =&gt;</w:t>
      </w:r>
      <w:r w:rsidR="00352A30">
        <w:t xml:space="preserve"> checks the type.</w:t>
      </w:r>
      <w:r w:rsidR="00065E21">
        <w:br/>
      </w:r>
      <w:r w:rsidR="0056521B">
        <w:rPr>
          <w:noProof/>
        </w:rPr>
        <w:drawing>
          <wp:inline distT="0" distB="0" distL="0" distR="0" wp14:anchorId="3F888355" wp14:editId="55367C66">
            <wp:extent cx="2531059" cy="434087"/>
            <wp:effectExtent l="0" t="0" r="3175"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8857" cy="447430"/>
                    </a:xfrm>
                    <a:prstGeom prst="rect">
                      <a:avLst/>
                    </a:prstGeom>
                  </pic:spPr>
                </pic:pic>
              </a:graphicData>
            </a:graphic>
          </wp:inline>
        </w:drawing>
      </w:r>
      <w:r w:rsidR="00546C96">
        <w:br/>
      </w:r>
      <w:r w:rsidR="00546C96">
        <w:rPr>
          <w:noProof/>
        </w:rPr>
        <w:drawing>
          <wp:inline distT="0" distB="0" distL="0" distR="0" wp14:anchorId="34817E14" wp14:editId="738C31B0">
            <wp:extent cx="536099" cy="19751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328" cy="199436"/>
                    </a:xfrm>
                    <a:prstGeom prst="rect">
                      <a:avLst/>
                    </a:prstGeom>
                  </pic:spPr>
                </pic:pic>
              </a:graphicData>
            </a:graphic>
          </wp:inline>
        </w:drawing>
      </w:r>
      <w:r w:rsidR="0056521B">
        <w:br/>
        <w:t xml:space="preserve">=&gt; This gives us Object, </w:t>
      </w:r>
      <w:r w:rsidR="00546C96">
        <w:t>that’s not very surprising because obviously an array is an object.</w:t>
      </w:r>
      <w:r w:rsidR="00546C96">
        <w:br/>
      </w:r>
      <w:r w:rsidR="003D46A0">
        <w:rPr>
          <w:noProof/>
        </w:rPr>
        <w:drawing>
          <wp:inline distT="0" distB="0" distL="0" distR="0" wp14:anchorId="33A3E55B" wp14:editId="337A71B6">
            <wp:extent cx="2443276" cy="282164"/>
            <wp:effectExtent l="0" t="0" r="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0204" cy="292203"/>
                    </a:xfrm>
                    <a:prstGeom prst="rect">
                      <a:avLst/>
                    </a:prstGeom>
                  </pic:spPr>
                </pic:pic>
              </a:graphicData>
            </a:graphic>
          </wp:inline>
        </w:drawing>
      </w:r>
      <w:r w:rsidR="003D46A0">
        <w:br/>
      </w:r>
      <w:r w:rsidR="0064744E">
        <w:rPr>
          <w:noProof/>
        </w:rPr>
        <w:drawing>
          <wp:inline distT="0" distB="0" distL="0" distR="0" wp14:anchorId="78807F50" wp14:editId="1AD915B5">
            <wp:extent cx="4776825" cy="242211"/>
            <wp:effectExtent l="0" t="0" r="0" b="571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7240" cy="264542"/>
                    </a:xfrm>
                    <a:prstGeom prst="rect">
                      <a:avLst/>
                    </a:prstGeom>
                  </pic:spPr>
                </pic:pic>
              </a:graphicData>
            </a:graphic>
          </wp:inline>
        </w:drawing>
      </w:r>
      <w:r w:rsidR="0064744E">
        <w:br/>
      </w:r>
      <w:r w:rsidR="00357D3D" w:rsidRPr="00357D3D">
        <w:rPr>
          <w:b/>
          <w:bCs/>
          <w:highlight w:val="cyan"/>
        </w:rPr>
        <w:t xml:space="preserve">array of strings </w:t>
      </w:r>
      <w:r w:rsidR="00F4308C">
        <w:rPr>
          <w:b/>
          <w:bCs/>
          <w:highlight w:val="cyan"/>
        </w:rPr>
        <w:t>/</w:t>
      </w:r>
      <w:r w:rsidR="00357D3D" w:rsidRPr="00357D3D">
        <w:rPr>
          <w:b/>
          <w:bCs/>
          <w:highlight w:val="cyan"/>
        </w:rPr>
        <w:t xml:space="preserve"> array of numbers</w:t>
      </w:r>
      <w:r w:rsidR="00357D3D">
        <w:br/>
      </w:r>
      <w:r w:rsidR="009F7514" w:rsidRPr="009F7514">
        <w:rPr>
          <w:b/>
          <w:bCs/>
          <w:highlight w:val="magenta"/>
        </w:rPr>
        <w:t>[]</w:t>
      </w:r>
      <w:r w:rsidR="009F7514">
        <w:rPr>
          <w:b/>
          <w:bCs/>
        </w:rPr>
        <w:br/>
      </w:r>
      <w:r w:rsidR="00D911B9">
        <w:rPr>
          <w:noProof/>
        </w:rPr>
        <w:drawing>
          <wp:inline distT="0" distB="0" distL="0" distR="0" wp14:anchorId="626733F5" wp14:editId="4FBB569D">
            <wp:extent cx="2838297" cy="258027"/>
            <wp:effectExtent l="0" t="0" r="63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95" cy="268854"/>
                    </a:xfrm>
                    <a:prstGeom prst="rect">
                      <a:avLst/>
                    </a:prstGeom>
                  </pic:spPr>
                </pic:pic>
              </a:graphicData>
            </a:graphic>
          </wp:inline>
        </w:drawing>
      </w:r>
      <w:r w:rsidR="009022A6">
        <w:rPr>
          <w:b/>
          <w:bCs/>
        </w:rPr>
        <w:br/>
      </w:r>
      <w:r w:rsidR="009022A6">
        <w:t>* If I do this:</w:t>
      </w:r>
      <w:r w:rsidR="009022A6">
        <w:br/>
      </w:r>
      <w:r w:rsidR="009022A6">
        <w:rPr>
          <w:noProof/>
        </w:rPr>
        <w:drawing>
          <wp:inline distT="0" distB="0" distL="0" distR="0" wp14:anchorId="496931EC" wp14:editId="3E71353C">
            <wp:extent cx="2860243" cy="167312"/>
            <wp:effectExtent l="0" t="0" r="0" b="444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1059" cy="180814"/>
                    </a:xfrm>
                    <a:prstGeom prst="rect">
                      <a:avLst/>
                    </a:prstGeom>
                  </pic:spPr>
                </pic:pic>
              </a:graphicData>
            </a:graphic>
          </wp:inline>
        </w:drawing>
      </w:r>
      <w:r w:rsidR="009022A6">
        <w:br/>
        <w:t xml:space="preserve">* </w:t>
      </w:r>
      <w:r w:rsidR="009022A6" w:rsidRPr="009022A6">
        <w:rPr>
          <w:b/>
          <w:bCs/>
          <w:highlight w:val="cyan"/>
        </w:rPr>
        <w:t>That would take it as an any[].</w:t>
      </w:r>
    </w:p>
    <w:p w14:paraId="41DC4933" w14:textId="77777777" w:rsidR="00A3253D" w:rsidRDefault="00EB6260" w:rsidP="00EB3D69">
      <w:r w:rsidRPr="00EB6260">
        <w:rPr>
          <w:b/>
          <w:bCs/>
          <w:highlight w:val="green"/>
        </w:rPr>
        <w:t>Tuples</w:t>
      </w:r>
      <w:r>
        <w:br/>
      </w:r>
      <w:r w:rsidR="00C20E22" w:rsidRPr="00C20E22">
        <w:rPr>
          <w:b/>
          <w:bCs/>
          <w:highlight w:val="magenta"/>
        </w:rPr>
        <w:t>tuple</w:t>
      </w:r>
      <w:r w:rsidR="00C20E22">
        <w:t xml:space="preserve"> =&gt; </w:t>
      </w:r>
      <w:r w:rsidR="00145777" w:rsidRPr="00B95871">
        <w:rPr>
          <w:b/>
          <w:bCs/>
          <w:highlight w:val="yellow"/>
        </w:rPr>
        <w:t>[type, type]</w:t>
      </w:r>
      <w:r w:rsidR="00145777" w:rsidRPr="00B95871">
        <w:rPr>
          <w:b/>
          <w:bCs/>
        </w:rPr>
        <w:t xml:space="preserve"> </w:t>
      </w:r>
      <w:r w:rsidR="00C20E22" w:rsidRPr="00C20E22">
        <w:rPr>
          <w:b/>
          <w:bCs/>
          <w:highlight w:val="cyan"/>
        </w:rPr>
        <w:t>array with mixed types and</w:t>
      </w:r>
      <w:r w:rsidR="0009268C">
        <w:rPr>
          <w:b/>
          <w:bCs/>
          <w:highlight w:val="cyan"/>
        </w:rPr>
        <w:t xml:space="preserve"> </w:t>
      </w:r>
      <w:r w:rsidR="00C20E22" w:rsidRPr="00C20E22">
        <w:rPr>
          <w:b/>
          <w:bCs/>
          <w:highlight w:val="cyan"/>
        </w:rPr>
        <w:t>a limited number of items</w:t>
      </w:r>
      <w:r w:rsidR="00C20E22">
        <w:t>.</w:t>
      </w:r>
      <w:r w:rsidR="00C20E22">
        <w:br/>
      </w:r>
      <w:r w:rsidR="00145777">
        <w:rPr>
          <w:noProof/>
        </w:rPr>
        <w:drawing>
          <wp:inline distT="0" distB="0" distL="0" distR="0" wp14:anchorId="49D84DED" wp14:editId="3C8D9EE1">
            <wp:extent cx="3277209" cy="275597"/>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2872" cy="290369"/>
                    </a:xfrm>
                    <a:prstGeom prst="rect">
                      <a:avLst/>
                    </a:prstGeom>
                  </pic:spPr>
                </pic:pic>
              </a:graphicData>
            </a:graphic>
          </wp:inline>
        </w:drawing>
      </w:r>
      <w:r w:rsidR="00086303">
        <w:br/>
        <w:t xml:space="preserve">=&gt; </w:t>
      </w:r>
      <w:r w:rsidR="00086303" w:rsidRPr="00086303">
        <w:rPr>
          <w:b/>
          <w:highlight w:val="cyan"/>
        </w:rPr>
        <w:t>The order is important</w:t>
      </w:r>
      <w:r w:rsidR="00086303">
        <w:t>.</w:t>
      </w:r>
      <w:r w:rsidR="00145777">
        <w:br/>
      </w:r>
      <w:r w:rsidR="00546C96">
        <w:t>*</w:t>
      </w:r>
      <w:r w:rsidR="00F427F1">
        <w:t xml:space="preserve"> You can use them if you’ve got some data object or some array which has 1 single way </w:t>
      </w:r>
      <w:r w:rsidR="006F2A11">
        <w:t>it may look like</w:t>
      </w:r>
      <w:r w:rsidR="00A3253D">
        <w:t xml:space="preserve"> - if you get an </w:t>
      </w:r>
      <w:r w:rsidR="00A3253D" w:rsidRPr="00A3253D">
        <w:rPr>
          <w:b/>
          <w:bCs/>
          <w:highlight w:val="yellow"/>
        </w:rPr>
        <w:t>array which has a fixed value format</w:t>
      </w:r>
      <w:r w:rsidR="00A3253D">
        <w:t>.</w:t>
      </w:r>
    </w:p>
    <w:p w14:paraId="6FE3AD46" w14:textId="77777777" w:rsidR="0087667A" w:rsidRDefault="00A60614" w:rsidP="00EB3D69">
      <w:r w:rsidRPr="00A60614">
        <w:rPr>
          <w:b/>
          <w:bCs/>
          <w:highlight w:val="green"/>
        </w:rPr>
        <w:t>Enums</w:t>
      </w:r>
      <w:r w:rsidR="00A3253D">
        <w:br/>
      </w:r>
      <w:r w:rsidR="00C46031" w:rsidRPr="00C46031">
        <w:rPr>
          <w:b/>
          <w:bCs/>
          <w:highlight w:val="magenta"/>
        </w:rPr>
        <w:t>enum</w:t>
      </w:r>
      <w:r w:rsidR="00C46031">
        <w:t xml:space="preserve"> =&gt; </w:t>
      </w:r>
      <w:r w:rsidR="00C46031" w:rsidRPr="00C46031">
        <w:rPr>
          <w:b/>
          <w:bCs/>
          <w:highlight w:val="cyan"/>
        </w:rPr>
        <w:t>make numbers mo</w:t>
      </w:r>
      <w:r w:rsidR="00C46031" w:rsidRPr="009B3BA9">
        <w:rPr>
          <w:b/>
          <w:bCs/>
          <w:highlight w:val="cyan"/>
        </w:rPr>
        <w:t>re expressive</w:t>
      </w:r>
      <w:r w:rsidR="00236601" w:rsidRPr="009B3BA9">
        <w:rPr>
          <w:b/>
          <w:bCs/>
          <w:highlight w:val="cyan"/>
        </w:rPr>
        <w:t>, encode numbers into more user-friendly values</w:t>
      </w:r>
      <w:r w:rsidR="009B3BA9" w:rsidRPr="009B3BA9">
        <w:rPr>
          <w:b/>
          <w:bCs/>
          <w:highlight w:val="cyan"/>
        </w:rPr>
        <w:t xml:space="preserve"> which you can use during coding</w:t>
      </w:r>
      <w:r w:rsidR="00C46031">
        <w:t>.</w:t>
      </w:r>
      <w:r w:rsidR="00C46031">
        <w:br/>
      </w:r>
      <w:r w:rsidR="00FE2600">
        <w:t>*</w:t>
      </w:r>
      <w:r w:rsidR="007D4B54">
        <w:t xml:space="preserve"> Let’s say you have a couple of colors and you want to check in a switch statement which one </w:t>
      </w:r>
      <w:r w:rsidR="00EE77CA">
        <w:t xml:space="preserve">was chosen. </w:t>
      </w:r>
      <w:r w:rsidR="00EE77CA">
        <w:br/>
        <w:t>* You could have a switch statement where you check for strings being “green” or “blue”, so you have a string representing the color.</w:t>
      </w:r>
      <w:r w:rsidR="00EE77CA">
        <w:br/>
        <w:t>* That would work</w:t>
      </w:r>
      <w:r w:rsidR="001F4BC3">
        <w:t>.</w:t>
      </w:r>
      <w:r w:rsidR="001F4BC3">
        <w:br/>
        <w:t>* But it’s just occupying more memory for information your computer doesn’t really care about.</w:t>
      </w:r>
      <w:r w:rsidR="007077B3">
        <w:br/>
      </w:r>
      <w:r w:rsidR="0042489D">
        <w:t xml:space="preserve">=&gt; </w:t>
      </w:r>
      <w:r w:rsidR="007077B3" w:rsidRPr="0042489D">
        <w:rPr>
          <w:b/>
          <w:bCs/>
          <w:highlight w:val="yellow"/>
        </w:rPr>
        <w:t>You could also just have 0, 1, 2, 3 each number standing for one color</w:t>
      </w:r>
      <w:r w:rsidR="007077B3">
        <w:t>.</w:t>
      </w:r>
      <w:r w:rsidR="001F4BC3">
        <w:br/>
        <w:t>=&gt;</w:t>
      </w:r>
      <w:r w:rsidR="00245B82">
        <w:t xml:space="preserve"> </w:t>
      </w:r>
      <w:r w:rsidR="00245B82" w:rsidRPr="006D461A">
        <w:rPr>
          <w:b/>
          <w:bCs/>
          <w:highlight w:val="cyan"/>
        </w:rPr>
        <w:t>That would be how you could normalize this</w:t>
      </w:r>
      <w:r w:rsidR="0042489D" w:rsidRPr="006D461A">
        <w:rPr>
          <w:b/>
          <w:bCs/>
          <w:highlight w:val="cyan"/>
        </w:rPr>
        <w:t>, which also has some other advantages, saves you the danger of making typos and so on</w:t>
      </w:r>
      <w:r w:rsidR="006D461A" w:rsidRPr="006D461A">
        <w:rPr>
          <w:b/>
          <w:bCs/>
          <w:highlight w:val="cyan"/>
        </w:rPr>
        <w:t>, so that would be a good thing</w:t>
      </w:r>
      <w:r w:rsidR="0042489D">
        <w:t>.</w:t>
      </w:r>
      <w:r w:rsidR="006D461A">
        <w:br/>
        <w:t>=&gt; But it is of course a bit harder to remember which value stands for</w:t>
      </w:r>
      <w:r w:rsidR="00EA61DA">
        <w:t xml:space="preserve"> what color.</w:t>
      </w:r>
      <w:r w:rsidR="00871902">
        <w:br/>
      </w:r>
      <w:r w:rsidR="00871902">
        <w:lastRenderedPageBreak/>
        <w:t>=&gt; To make this eaasier, you can use enum.</w:t>
      </w:r>
      <w:r w:rsidR="00E0293A">
        <w:br/>
      </w:r>
      <w:r w:rsidR="00797B94">
        <w:rPr>
          <w:noProof/>
        </w:rPr>
        <w:drawing>
          <wp:inline distT="0" distB="0" distL="0" distR="0" wp14:anchorId="790A6CDC" wp14:editId="6FD82FA8">
            <wp:extent cx="2075633" cy="987552"/>
            <wp:effectExtent l="0" t="0" r="127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7280" cy="1012125"/>
                    </a:xfrm>
                    <a:prstGeom prst="rect">
                      <a:avLst/>
                    </a:prstGeom>
                  </pic:spPr>
                </pic:pic>
              </a:graphicData>
            </a:graphic>
          </wp:inline>
        </w:drawing>
      </w:r>
      <w:r w:rsidR="007E018E">
        <w:br/>
      </w:r>
      <w:r w:rsidR="007E018E">
        <w:rPr>
          <w:noProof/>
        </w:rPr>
        <w:drawing>
          <wp:inline distT="0" distB="0" distL="0" distR="0" wp14:anchorId="45FA307A" wp14:editId="5AC55792">
            <wp:extent cx="181550" cy="153619"/>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009" cy="158239"/>
                    </a:xfrm>
                    <a:prstGeom prst="rect">
                      <a:avLst/>
                    </a:prstGeom>
                  </pic:spPr>
                </pic:pic>
              </a:graphicData>
            </a:graphic>
          </wp:inline>
        </w:drawing>
      </w:r>
      <w:r w:rsidR="00311115">
        <w:br/>
        <w:t xml:space="preserve">=&gt; </w:t>
      </w:r>
      <w:r w:rsidR="00311115" w:rsidRPr="002B4C58">
        <w:rPr>
          <w:b/>
          <w:bCs/>
          <w:highlight w:val="cyan"/>
        </w:rPr>
        <w:t xml:space="preserve">This will </w:t>
      </w:r>
      <w:r w:rsidR="00EE3C5B" w:rsidRPr="002B4C58">
        <w:rPr>
          <w:b/>
          <w:bCs/>
          <w:highlight w:val="cyan"/>
        </w:rPr>
        <w:t xml:space="preserve">basically </w:t>
      </w:r>
      <w:r w:rsidR="00311115" w:rsidRPr="002B4C58">
        <w:rPr>
          <w:b/>
          <w:bCs/>
          <w:highlight w:val="cyan"/>
        </w:rPr>
        <w:t>create a new type we can use later on</w:t>
      </w:r>
      <w:r w:rsidR="00311115">
        <w:t>.</w:t>
      </w:r>
      <w:r w:rsidR="00E0293A">
        <w:br/>
      </w:r>
      <w:r w:rsidR="007E018E">
        <w:t>=&gt; Behind the scenes, numbers are assigned to that automatically.</w:t>
      </w:r>
      <w:r w:rsidR="007E018E">
        <w:br/>
      </w:r>
      <w:r w:rsidR="00871902">
        <w:t>*</w:t>
      </w:r>
      <w:r w:rsidR="003266A6">
        <w:t xml:space="preserve"> </w:t>
      </w:r>
      <w:r w:rsidR="003266A6" w:rsidRPr="003266A6">
        <w:rPr>
          <w:b/>
          <w:bCs/>
          <w:highlight w:val="magenta"/>
        </w:rPr>
        <w:t>You might also have some applications where you want to overwrite the default values taken</w:t>
      </w:r>
      <w:r w:rsidR="003266A6">
        <w:t>.</w:t>
      </w:r>
      <w:r w:rsidR="00FE2600">
        <w:br/>
      </w:r>
      <w:r w:rsidR="00FD3251">
        <w:rPr>
          <w:noProof/>
        </w:rPr>
        <w:drawing>
          <wp:inline distT="0" distB="0" distL="0" distR="0" wp14:anchorId="57E55EAA" wp14:editId="0969D136">
            <wp:extent cx="1531433" cy="753465"/>
            <wp:effectExtent l="0" t="0" r="0" b="889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4889" cy="765005"/>
                    </a:xfrm>
                    <a:prstGeom prst="rect">
                      <a:avLst/>
                    </a:prstGeom>
                  </pic:spPr>
                </pic:pic>
              </a:graphicData>
            </a:graphic>
          </wp:inline>
        </w:drawing>
      </w:r>
      <w:r w:rsidR="00FD3251">
        <w:br/>
      </w:r>
      <w:r w:rsidR="000327F4">
        <w:t xml:space="preserve">=&gt; </w:t>
      </w:r>
      <w:r w:rsidR="000327F4" w:rsidRPr="002E3339">
        <w:rPr>
          <w:b/>
          <w:bCs/>
          <w:highlight w:val="magenta"/>
        </w:rPr>
        <w:t xml:space="preserve">It always continues counting based on the last </w:t>
      </w:r>
      <w:r w:rsidR="00463BAC" w:rsidRPr="002E3339">
        <w:rPr>
          <w:b/>
          <w:bCs/>
          <w:highlight w:val="magenta"/>
        </w:rPr>
        <w:t>item that was defined</w:t>
      </w:r>
      <w:r w:rsidR="002E3339" w:rsidRPr="002E3339">
        <w:rPr>
          <w:b/>
          <w:bCs/>
          <w:highlight w:val="magenta"/>
        </w:rPr>
        <w:t>, or from 0</w:t>
      </w:r>
      <w:r w:rsidR="00463BAC">
        <w:t>.</w:t>
      </w:r>
      <w:r w:rsidR="000327F4">
        <w:br/>
      </w:r>
      <w:r w:rsidR="002E3339">
        <w:rPr>
          <w:noProof/>
        </w:rPr>
        <w:drawing>
          <wp:inline distT="0" distB="0" distL="0" distR="0" wp14:anchorId="629083BB" wp14:editId="293EAE90">
            <wp:extent cx="1522880" cy="746150"/>
            <wp:effectExtent l="0" t="0" r="127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4277" cy="751734"/>
                    </a:xfrm>
                    <a:prstGeom prst="rect">
                      <a:avLst/>
                    </a:prstGeom>
                  </pic:spPr>
                </pic:pic>
              </a:graphicData>
            </a:graphic>
          </wp:inline>
        </w:drawing>
      </w:r>
      <w:r w:rsidR="002E3339">
        <w:br/>
        <w:t xml:space="preserve">* </w:t>
      </w:r>
      <w:r w:rsidR="002E3339" w:rsidRPr="002E3339">
        <w:rPr>
          <w:b/>
          <w:bCs/>
          <w:highlight w:val="yellow"/>
        </w:rPr>
        <w:t>Now another color would be 3 and if we didn’t assign Blue to 2, then Blue would be 101</w:t>
      </w:r>
      <w:r w:rsidR="002E3339">
        <w:t>.</w:t>
      </w:r>
    </w:p>
    <w:p w14:paraId="62E050FA" w14:textId="77777777" w:rsidR="0035384C" w:rsidRDefault="0087667A" w:rsidP="00EB3D69">
      <w:r w:rsidRPr="0087667A">
        <w:rPr>
          <w:b/>
          <w:bCs/>
          <w:highlight w:val="green"/>
        </w:rPr>
        <w:t>The “Any” Type</w:t>
      </w:r>
      <w:r>
        <w:br/>
      </w:r>
      <w:r w:rsidR="00AD4F01" w:rsidRPr="00AD4F01">
        <w:rPr>
          <w:b/>
          <w:bCs/>
          <w:highlight w:val="magenta"/>
        </w:rPr>
        <w:t>any</w:t>
      </w:r>
      <w:r w:rsidR="00AD4F01">
        <w:br/>
      </w:r>
      <w:r w:rsidR="005B32A6">
        <w:t>*</w:t>
      </w:r>
      <w:r w:rsidR="00B15E13">
        <w:t xml:space="preserve"> </w:t>
      </w:r>
      <w:r w:rsidR="00B15E13" w:rsidRPr="00016D8B">
        <w:rPr>
          <w:b/>
          <w:bCs/>
          <w:highlight w:val="red"/>
        </w:rPr>
        <w:t xml:space="preserve">It should really be an exception that you use any, try to avoid it, try to be explicit, try to really find out which type you want to use and only if you really can’t tell and need all the </w:t>
      </w:r>
      <w:r w:rsidR="00016D8B" w:rsidRPr="00016D8B">
        <w:rPr>
          <w:b/>
          <w:bCs/>
          <w:highlight w:val="red"/>
        </w:rPr>
        <w:t>flexibility, then use any</w:t>
      </w:r>
      <w:r w:rsidR="00016D8B">
        <w:t>.</w:t>
      </w:r>
    </w:p>
    <w:p w14:paraId="7959FBD3" w14:textId="77777777" w:rsidR="008E20AF" w:rsidRDefault="0035384C" w:rsidP="00EB3D69">
      <w:r w:rsidRPr="0035384C">
        <w:rPr>
          <w:b/>
          <w:bCs/>
          <w:highlight w:val="green"/>
        </w:rPr>
        <w:t>Understanding the created JavaScript Code</w:t>
      </w:r>
      <w:r>
        <w:br/>
        <w:t>*</w:t>
      </w:r>
      <w:r w:rsidR="00814EDD">
        <w:t xml:space="preserve"> What does all this code we saw compile to?</w:t>
      </w:r>
      <w:r w:rsidR="00814EDD">
        <w:br/>
      </w:r>
      <w:r w:rsidR="00650F98">
        <w:t>* How does it look in JavaScript code?</w:t>
      </w:r>
      <w:r w:rsidR="000736BA">
        <w:br/>
        <w:t>* We can simply look at the app.js file.</w:t>
      </w:r>
      <w:r w:rsidR="00382279">
        <w:br/>
      </w:r>
      <w:r w:rsidR="00382279">
        <w:rPr>
          <w:noProof/>
        </w:rPr>
        <w:drawing>
          <wp:inline distT="0" distB="0" distL="0" distR="0" wp14:anchorId="7695AA7B" wp14:editId="47BDE96C">
            <wp:extent cx="2095748" cy="208483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2648" cy="2101644"/>
                    </a:xfrm>
                    <a:prstGeom prst="rect">
                      <a:avLst/>
                    </a:prstGeom>
                  </pic:spPr>
                </pic:pic>
              </a:graphicData>
            </a:graphic>
          </wp:inline>
        </w:drawing>
      </w:r>
      <w:r w:rsidR="009C1CBB">
        <w:br/>
        <w:t>* The types are simply stripped out.</w:t>
      </w:r>
      <w:r w:rsidR="00564F6E">
        <w:br/>
        <w:t>* The role of TypeSscript is to be aware of the types and warn you at compilation time.</w:t>
      </w:r>
      <w:r>
        <w:br/>
      </w:r>
      <w:r w:rsidR="0042489D">
        <w:t>*</w:t>
      </w:r>
      <w:r w:rsidR="00827DCE">
        <w:t xml:space="preserve"> Once the code has made it to the JavaScript code, you’re done.</w:t>
      </w:r>
      <w:r w:rsidR="00AD1536">
        <w:br/>
        <w:t>* The only thing we’re getting then are runtime errors again</w:t>
      </w:r>
      <w:r w:rsidR="0082189F">
        <w:t>, so types are no longer available there</w:t>
      </w:r>
      <w:r w:rsidR="00AD1536">
        <w:t>.</w:t>
      </w:r>
      <w:r w:rsidR="00BC78C2">
        <w:br/>
        <w:t>* But it was the job of TypeScript to make sure you wouldn’t assign anything wrong before we get to that step</w:t>
      </w:r>
      <w:r w:rsidR="000A48D9">
        <w:t>, before we actually compile the code.</w:t>
      </w:r>
    </w:p>
    <w:p w14:paraId="4FB6FD6C" w14:textId="77777777" w:rsidR="006625EB" w:rsidRDefault="008E20AF" w:rsidP="00EB3D69">
      <w:r>
        <w:lastRenderedPageBreak/>
        <w:t>* The only thing you do see is the enum</w:t>
      </w:r>
      <w:r w:rsidR="00CF0DE2">
        <w:t xml:space="preserve"> which is kind of constructed with this self-executed function</w:t>
      </w:r>
      <w:r w:rsidR="008B3245">
        <w:t xml:space="preserve"> and the color object</w:t>
      </w:r>
      <w:r>
        <w:t>.</w:t>
      </w:r>
      <w:r w:rsidR="00993D55">
        <w:t xml:space="preserve"> So the enum is created in code too, so that we have this mapping then.</w:t>
      </w:r>
      <w:r>
        <w:br/>
      </w:r>
      <w:r>
        <w:rPr>
          <w:noProof/>
        </w:rPr>
        <w:drawing>
          <wp:inline distT="0" distB="0" distL="0" distR="0" wp14:anchorId="66D1ECB6" wp14:editId="60F1EF6C">
            <wp:extent cx="2648020" cy="1053388"/>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013" cy="1072082"/>
                    </a:xfrm>
                    <a:prstGeom prst="rect">
                      <a:avLst/>
                    </a:prstGeom>
                  </pic:spPr>
                </pic:pic>
              </a:graphicData>
            </a:graphic>
          </wp:inline>
        </w:drawing>
      </w:r>
    </w:p>
    <w:p w14:paraId="71D34C7D" w14:textId="77777777" w:rsidR="00E84B3F" w:rsidRDefault="006625EB" w:rsidP="00EB3D69">
      <w:r w:rsidRPr="006625EB">
        <w:rPr>
          <w:b/>
          <w:bCs/>
          <w:highlight w:val="green"/>
        </w:rPr>
        <w:t>Using Types in Functions (Arguments &amp; Return Values)</w:t>
      </w:r>
      <w:r>
        <w:br/>
        <w:t>*</w:t>
      </w:r>
      <w:r w:rsidR="00DB7E86">
        <w:t xml:space="preserve"> </w:t>
      </w:r>
      <w:r w:rsidR="00DB7E86" w:rsidRPr="00D14113">
        <w:rPr>
          <w:b/>
          <w:bCs/>
          <w:highlight w:val="cyan"/>
        </w:rPr>
        <w:t>Type of the return value</w:t>
      </w:r>
      <w:r w:rsidR="00DB7E86">
        <w:t>:</w:t>
      </w:r>
      <w:r w:rsidR="00DB7E86">
        <w:br/>
      </w:r>
      <w:r w:rsidR="00DB7E86">
        <w:rPr>
          <w:noProof/>
        </w:rPr>
        <w:drawing>
          <wp:inline distT="0" distB="0" distL="0" distR="0" wp14:anchorId="3A861B1D" wp14:editId="777B4AF1">
            <wp:extent cx="2282342" cy="560804"/>
            <wp:effectExtent l="0" t="0" r="381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7760" cy="571964"/>
                    </a:xfrm>
                    <a:prstGeom prst="rect">
                      <a:avLst/>
                    </a:prstGeom>
                  </pic:spPr>
                </pic:pic>
              </a:graphicData>
            </a:graphic>
          </wp:inline>
        </w:drawing>
      </w:r>
      <w:r w:rsidR="003F3725">
        <w:br/>
      </w:r>
      <w:r w:rsidR="003F3725" w:rsidRPr="003F3725">
        <w:rPr>
          <w:b/>
          <w:bCs/>
          <w:highlight w:val="magenta"/>
        </w:rPr>
        <w:t>void</w:t>
      </w:r>
      <w:r w:rsidR="003F3725">
        <w:rPr>
          <w:b/>
          <w:bCs/>
        </w:rPr>
        <w:t xml:space="preserve"> =&gt; </w:t>
      </w:r>
      <w:r w:rsidR="003F3725" w:rsidRPr="00A024B7">
        <w:rPr>
          <w:b/>
          <w:bCs/>
          <w:highlight w:val="cyan"/>
        </w:rPr>
        <w:t xml:space="preserve">a special type, </w:t>
      </w:r>
      <w:r w:rsidR="00A024B7" w:rsidRPr="00A024B7">
        <w:rPr>
          <w:b/>
          <w:bCs/>
          <w:highlight w:val="cyan"/>
        </w:rPr>
        <w:t>when a function doesn’t return anything</w:t>
      </w:r>
      <w:r w:rsidR="00A024B7">
        <w:rPr>
          <w:b/>
          <w:bCs/>
        </w:rPr>
        <w:t>.</w:t>
      </w:r>
      <w:r>
        <w:br/>
      </w:r>
      <w:r w:rsidR="005F2D43">
        <w:rPr>
          <w:noProof/>
        </w:rPr>
        <w:drawing>
          <wp:inline distT="0" distB="0" distL="0" distR="0" wp14:anchorId="20EEEEDE" wp14:editId="04A96B7F">
            <wp:extent cx="1616659" cy="473848"/>
            <wp:effectExtent l="0" t="0" r="3175" b="254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50828" cy="483863"/>
                    </a:xfrm>
                    <a:prstGeom prst="rect">
                      <a:avLst/>
                    </a:prstGeom>
                  </pic:spPr>
                </pic:pic>
              </a:graphicData>
            </a:graphic>
          </wp:inline>
        </w:drawing>
      </w:r>
      <w:r w:rsidR="00263527">
        <w:rPr>
          <w:b/>
          <w:bCs/>
        </w:rPr>
        <w:br/>
        <w:t xml:space="preserve">=&gt; </w:t>
      </w:r>
      <w:r w:rsidR="00263527" w:rsidRPr="00263527">
        <w:rPr>
          <w:b/>
          <w:bCs/>
          <w:highlight w:val="yellow"/>
        </w:rPr>
        <w:t>It gives you an error if you try to return something</w:t>
      </w:r>
      <w:r w:rsidR="00263527">
        <w:rPr>
          <w:b/>
          <w:bCs/>
        </w:rPr>
        <w:t>.</w:t>
      </w:r>
      <w:r w:rsidR="003F2D0B">
        <w:br/>
        <w:t xml:space="preserve">* </w:t>
      </w:r>
      <w:r w:rsidR="003F2D0B" w:rsidRPr="00CE503E">
        <w:rPr>
          <w:b/>
          <w:bCs/>
          <w:highlight w:val="magenta"/>
        </w:rPr>
        <w:t>NaN</w:t>
      </w:r>
      <w:r w:rsidR="003F2D0B">
        <w:t xml:space="preserve"> =&gt; </w:t>
      </w:r>
      <w:r w:rsidR="003F2D0B" w:rsidRPr="00CE503E">
        <w:rPr>
          <w:b/>
          <w:bCs/>
          <w:highlight w:val="cyan"/>
        </w:rPr>
        <w:t>a special type of JavaScript to indicate that we were expecting a number but it isn’t</w:t>
      </w:r>
      <w:r w:rsidR="003F2D0B">
        <w:t>.</w:t>
      </w:r>
      <w:r w:rsidR="003F2D0B">
        <w:br/>
      </w:r>
      <w:r w:rsidR="003F2D0B">
        <w:rPr>
          <w:noProof/>
        </w:rPr>
        <w:drawing>
          <wp:inline distT="0" distB="0" distL="0" distR="0" wp14:anchorId="4B736DC8" wp14:editId="2647655A">
            <wp:extent cx="2487168" cy="147606"/>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782" cy="180283"/>
                    </a:xfrm>
                    <a:prstGeom prst="rect">
                      <a:avLst/>
                    </a:prstGeom>
                  </pic:spPr>
                </pic:pic>
              </a:graphicData>
            </a:graphic>
          </wp:inline>
        </w:drawing>
      </w:r>
      <w:r w:rsidR="005F2D43">
        <w:br/>
      </w:r>
      <w:r w:rsidR="00383967" w:rsidRPr="00383967">
        <w:rPr>
          <w:b/>
          <w:bCs/>
          <w:highlight w:val="magenta"/>
        </w:rPr>
        <w:t>argument types</w:t>
      </w:r>
      <w:r w:rsidR="00752779">
        <w:br/>
      </w:r>
      <w:r w:rsidR="00BE5F01">
        <w:rPr>
          <w:noProof/>
        </w:rPr>
        <w:drawing>
          <wp:inline distT="0" distB="0" distL="0" distR="0" wp14:anchorId="00A83A48" wp14:editId="791155CC">
            <wp:extent cx="3555187" cy="480060"/>
            <wp:effectExtent l="0" t="0" r="762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9409" cy="496834"/>
                    </a:xfrm>
                    <a:prstGeom prst="rect">
                      <a:avLst/>
                    </a:prstGeom>
                  </pic:spPr>
                </pic:pic>
              </a:graphicData>
            </a:graphic>
          </wp:inline>
        </w:drawing>
      </w:r>
    </w:p>
    <w:p w14:paraId="38A1A30F" w14:textId="6D3DC196" w:rsidR="000F4B44" w:rsidRDefault="00E84B3F" w:rsidP="00EB3D69">
      <w:r w:rsidRPr="00E84B3F">
        <w:rPr>
          <w:b/>
          <w:highlight w:val="green"/>
        </w:rPr>
        <w:t>Functions as Types</w:t>
      </w:r>
      <w:r w:rsidR="00833CF9">
        <w:br/>
      </w:r>
      <w:r w:rsidR="006E69C8">
        <w:rPr>
          <w:noProof/>
        </w:rPr>
        <w:drawing>
          <wp:inline distT="0" distB="0" distL="0" distR="0" wp14:anchorId="15260B44" wp14:editId="4C609755">
            <wp:extent cx="1822177" cy="599847"/>
            <wp:effectExtent l="0" t="0" r="698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2341" cy="609777"/>
                    </a:xfrm>
                    <a:prstGeom prst="rect">
                      <a:avLst/>
                    </a:prstGeom>
                  </pic:spPr>
                </pic:pic>
              </a:graphicData>
            </a:graphic>
          </wp:inline>
        </w:drawing>
      </w:r>
      <w:r w:rsidR="006E69C8">
        <w:rPr>
          <w:b/>
        </w:rPr>
        <w:br/>
      </w:r>
      <w:r w:rsidR="006E69C8" w:rsidRPr="006E69C8">
        <w:t>*</w:t>
      </w:r>
      <w:r w:rsidR="006E69C8">
        <w:rPr>
          <w:bCs/>
        </w:rPr>
        <w:t xml:space="preserve"> It feels kind of wrong to be able to assign it </w:t>
      </w:r>
      <w:r w:rsidR="009E7C9B">
        <w:rPr>
          <w:bCs/>
        </w:rPr>
        <w:t>to both of these functions.</w:t>
      </w:r>
      <w:r w:rsidR="006E69C8">
        <w:rPr>
          <w:b/>
        </w:rPr>
        <w:br/>
      </w:r>
      <w:r w:rsidR="00435523">
        <w:rPr>
          <w:b/>
          <w:bCs/>
          <w:highlight w:val="magenta"/>
        </w:rPr>
        <w:t>(</w:t>
      </w:r>
      <w:r w:rsidR="001B1577">
        <w:rPr>
          <w:b/>
          <w:bCs/>
          <w:highlight w:val="magenta"/>
        </w:rPr>
        <w:t>a</w:t>
      </w:r>
      <w:r w:rsidR="00C30C2E">
        <w:rPr>
          <w:b/>
          <w:bCs/>
          <w:highlight w:val="magenta"/>
        </w:rPr>
        <w:t>rg1</w:t>
      </w:r>
      <w:r w:rsidR="001B1577">
        <w:rPr>
          <w:b/>
          <w:bCs/>
          <w:highlight w:val="magenta"/>
        </w:rPr>
        <w:t xml:space="preserve">: type, </w:t>
      </w:r>
      <w:r w:rsidR="00C30C2E">
        <w:rPr>
          <w:b/>
          <w:bCs/>
          <w:highlight w:val="magenta"/>
        </w:rPr>
        <w:t>arg2</w:t>
      </w:r>
      <w:r w:rsidR="001B1577">
        <w:rPr>
          <w:b/>
          <w:bCs/>
          <w:highlight w:val="magenta"/>
        </w:rPr>
        <w:t>: type</w:t>
      </w:r>
      <w:r w:rsidR="00435523">
        <w:rPr>
          <w:b/>
          <w:bCs/>
          <w:highlight w:val="magenta"/>
        </w:rPr>
        <w:t xml:space="preserve">) </w:t>
      </w:r>
      <w:r w:rsidR="00435523" w:rsidRPr="001B1577">
        <w:rPr>
          <w:b/>
          <w:bCs/>
          <w:highlight w:val="magenta"/>
        </w:rPr>
        <w:t xml:space="preserve">=&gt; </w:t>
      </w:r>
      <w:r w:rsidR="001B1577" w:rsidRPr="001B1577">
        <w:rPr>
          <w:b/>
          <w:bCs/>
          <w:highlight w:val="magenta"/>
        </w:rPr>
        <w:t>type</w:t>
      </w:r>
      <w:r w:rsidR="006E69C8">
        <w:br/>
      </w:r>
      <w:r w:rsidR="00CC4CE0">
        <w:t xml:space="preserve">=&gt; </w:t>
      </w:r>
      <w:r w:rsidR="00CC4CE0" w:rsidRPr="00CC4CE0">
        <w:rPr>
          <w:b/>
          <w:bCs/>
          <w:highlight w:val="cyan"/>
        </w:rPr>
        <w:t>It indicates which functions this variable will be able to hold</w:t>
      </w:r>
      <w:r w:rsidR="00CC4CE0">
        <w:t>.</w:t>
      </w:r>
      <w:r w:rsidR="00CC4CE0">
        <w:br/>
      </w:r>
      <w:r w:rsidR="002A644D">
        <w:t>=&gt;</w:t>
      </w:r>
      <w:r w:rsidR="007F497E">
        <w:t xml:space="preserve"> </w:t>
      </w:r>
      <w:r w:rsidR="007F497E" w:rsidRPr="007F497E">
        <w:rPr>
          <w:b/>
          <w:bCs/>
          <w:highlight w:val="cyan"/>
        </w:rPr>
        <w:t>The names of the arguments are ignored, you can name them anything you want</w:t>
      </w:r>
      <w:r w:rsidR="007F497E">
        <w:t>.</w:t>
      </w:r>
    </w:p>
    <w:p w14:paraId="08A55913" w14:textId="77777777" w:rsidR="0005535A" w:rsidRDefault="000F4B44" w:rsidP="00EB3D69">
      <w:r w:rsidRPr="000F4B44">
        <w:rPr>
          <w:b/>
          <w:highlight w:val="green"/>
        </w:rPr>
        <w:t>Objects and Types</w:t>
      </w:r>
      <w:r>
        <w:br/>
      </w:r>
      <w:r w:rsidR="001F471A">
        <w:t xml:space="preserve">* </w:t>
      </w:r>
      <w:r w:rsidR="001F471A" w:rsidRPr="00DB2A48">
        <w:rPr>
          <w:b/>
          <w:bCs/>
          <w:highlight w:val="yellow"/>
        </w:rPr>
        <w:t>TypeScript infers this to be an object with `name`</w:t>
      </w:r>
      <w:r w:rsidR="000C00AD" w:rsidRPr="00DB2A48">
        <w:rPr>
          <w:b/>
          <w:bCs/>
          <w:highlight w:val="yellow"/>
        </w:rPr>
        <w:t xml:space="preserve"> field which is of type string and `age` of type number</w:t>
      </w:r>
      <w:r w:rsidR="000C00AD">
        <w:t>.</w:t>
      </w:r>
      <w:r w:rsidR="00DB2A48">
        <w:br/>
      </w:r>
      <w:r w:rsidR="00DB2A48">
        <w:rPr>
          <w:noProof/>
        </w:rPr>
        <w:drawing>
          <wp:inline distT="0" distB="0" distL="0" distR="0" wp14:anchorId="38A7670F" wp14:editId="207190BF">
            <wp:extent cx="1024128" cy="587710"/>
            <wp:effectExtent l="0" t="0" r="5080" b="317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53300" cy="604451"/>
                    </a:xfrm>
                    <a:prstGeom prst="rect">
                      <a:avLst/>
                    </a:prstGeom>
                  </pic:spPr>
                </pic:pic>
              </a:graphicData>
            </a:graphic>
          </wp:inline>
        </w:drawing>
      </w:r>
      <w:r w:rsidR="001F471A">
        <w:br/>
      </w:r>
      <w:r>
        <w:t>*</w:t>
      </w:r>
      <w:r w:rsidR="007A6816">
        <w:t xml:space="preserve"> </w:t>
      </w:r>
      <w:r w:rsidR="007A6816" w:rsidRPr="007A6816">
        <w:rPr>
          <w:b/>
          <w:bCs/>
          <w:highlight w:val="cyan"/>
        </w:rPr>
        <w:t>Here the names of the properties are important</w:t>
      </w:r>
      <w:r w:rsidR="007A6816">
        <w:t>.</w:t>
      </w:r>
      <w:r w:rsidR="00140171">
        <w:br/>
        <w:t xml:space="preserve">=&gt; </w:t>
      </w:r>
      <w:r w:rsidR="0023235A" w:rsidRPr="0023235A">
        <w:rPr>
          <w:b/>
          <w:bCs/>
          <w:highlight w:val="magenta"/>
        </w:rPr>
        <w:t>Objects</w:t>
      </w:r>
      <w:r w:rsidR="0023235A" w:rsidRPr="0023235A">
        <w:t xml:space="preserve"> </w:t>
      </w:r>
      <w:r w:rsidR="0023235A">
        <w:t xml:space="preserve">- </w:t>
      </w:r>
      <w:r w:rsidR="0023235A">
        <w:rPr>
          <w:b/>
          <w:bCs/>
          <w:highlight w:val="yellow"/>
        </w:rPr>
        <w:t xml:space="preserve">what </w:t>
      </w:r>
      <w:r w:rsidR="00140171" w:rsidRPr="00140171">
        <w:rPr>
          <w:b/>
          <w:bCs/>
          <w:highlight w:val="yellow"/>
        </w:rPr>
        <w:t>matters is t</w:t>
      </w:r>
      <w:r w:rsidR="00140171" w:rsidRPr="0023235A">
        <w:rPr>
          <w:b/>
          <w:bCs/>
          <w:highlight w:val="yellow"/>
        </w:rPr>
        <w:t>he names</w:t>
      </w:r>
      <w:r w:rsidR="0023235A" w:rsidRPr="0023235A">
        <w:rPr>
          <w:b/>
          <w:bCs/>
          <w:highlight w:val="yellow"/>
        </w:rPr>
        <w:t>, the order isn’t clear</w:t>
      </w:r>
      <w:r w:rsidR="00140171">
        <w:t>.</w:t>
      </w:r>
      <w:r>
        <w:br/>
      </w:r>
      <w:r w:rsidR="0023235A">
        <w:t xml:space="preserve">=&gt; </w:t>
      </w:r>
      <w:r w:rsidR="0023235A" w:rsidRPr="0023235A">
        <w:rPr>
          <w:b/>
          <w:bCs/>
          <w:highlight w:val="magenta"/>
        </w:rPr>
        <w:t>Functions</w:t>
      </w:r>
      <w:r w:rsidR="0023235A" w:rsidRPr="0023235A">
        <w:t xml:space="preserve"> </w:t>
      </w:r>
      <w:r w:rsidR="0023235A">
        <w:t xml:space="preserve">- </w:t>
      </w:r>
      <w:r w:rsidR="0023235A" w:rsidRPr="0023235A">
        <w:rPr>
          <w:b/>
          <w:bCs/>
          <w:highlight w:val="yellow"/>
        </w:rPr>
        <w:t>what matters is the order, the names don’t matter</w:t>
      </w:r>
      <w:r w:rsidR="0023235A">
        <w:t>.</w:t>
      </w:r>
      <w:r w:rsidR="00F95A20">
        <w:br/>
      </w:r>
      <w:r w:rsidR="00F95A20">
        <w:rPr>
          <w:noProof/>
        </w:rPr>
        <w:drawing>
          <wp:inline distT="0" distB="0" distL="0" distR="0" wp14:anchorId="23D4E8FD" wp14:editId="716C35F0">
            <wp:extent cx="2794406" cy="593953"/>
            <wp:effectExtent l="0" t="0" r="635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8371" cy="611800"/>
                    </a:xfrm>
                    <a:prstGeom prst="rect">
                      <a:avLst/>
                    </a:prstGeom>
                  </pic:spPr>
                </pic:pic>
              </a:graphicData>
            </a:graphic>
          </wp:inline>
        </w:drawing>
      </w:r>
      <w:r w:rsidR="0005535A">
        <w:br/>
      </w:r>
      <w:r w:rsidR="0005535A" w:rsidRPr="0005535A">
        <w:rPr>
          <w:b/>
          <w:bCs/>
          <w:highlight w:val="magenta"/>
        </w:rPr>
        <w:t>{ field1: type, field2: type}</w:t>
      </w:r>
      <w:r w:rsidR="0023235A">
        <w:br/>
      </w:r>
    </w:p>
    <w:p w14:paraId="42CEE126" w14:textId="77777777" w:rsidR="00460217" w:rsidRDefault="00F54EA5" w:rsidP="00EB3D69">
      <w:r w:rsidRPr="00B90ADE">
        <w:rPr>
          <w:b/>
          <w:bCs/>
          <w:highlight w:val="green"/>
        </w:rPr>
        <w:lastRenderedPageBreak/>
        <w:t>Example: Putting it all together in a Complex Object</w:t>
      </w:r>
      <w:r>
        <w:br/>
      </w:r>
      <w:r w:rsidR="00ED57FC">
        <w:rPr>
          <w:noProof/>
        </w:rPr>
        <w:drawing>
          <wp:inline distT="0" distB="0" distL="0" distR="0" wp14:anchorId="5A86F887" wp14:editId="540956C8">
            <wp:extent cx="4242816" cy="962023"/>
            <wp:effectExtent l="0" t="0" r="571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0748" cy="972891"/>
                    </a:xfrm>
                    <a:prstGeom prst="rect">
                      <a:avLst/>
                    </a:prstGeom>
                  </pic:spPr>
                </pic:pic>
              </a:graphicData>
            </a:graphic>
          </wp:inline>
        </w:drawing>
      </w:r>
    </w:p>
    <w:p w14:paraId="4F5F6AA0" w14:textId="77777777" w:rsidR="00745285" w:rsidRDefault="00460217" w:rsidP="00EB3D69">
      <w:r w:rsidRPr="00460217">
        <w:rPr>
          <w:b/>
          <w:bCs/>
          <w:highlight w:val="green"/>
        </w:rPr>
        <w:t>Creating custom Types with Type Aliases</w:t>
      </w:r>
      <w:r>
        <w:br/>
      </w:r>
      <w:r w:rsidR="00CF562A">
        <w:t>*</w:t>
      </w:r>
      <w:r w:rsidR="008945C8">
        <w:t xml:space="preserve"> Complex types like these lead us to an issue though.</w:t>
      </w:r>
      <w:r w:rsidR="008945C8">
        <w:br/>
        <w:t xml:space="preserve">* Imagine we would have another </w:t>
      </w:r>
      <w:r w:rsidR="001F1848">
        <w:t>variable here.</w:t>
      </w:r>
      <w:r w:rsidR="006F40A8">
        <w:br/>
        <w:t>* If I want to re-use the type, I have to copy it and if I want to change it, I have to change it in both places.</w:t>
      </w:r>
      <w:r w:rsidR="00737EAE">
        <w:br/>
      </w:r>
      <w:r w:rsidR="00737EAE">
        <w:rPr>
          <w:noProof/>
        </w:rPr>
        <w:drawing>
          <wp:inline distT="0" distB="0" distL="0" distR="0" wp14:anchorId="0637F255" wp14:editId="30CFAACF">
            <wp:extent cx="3939174" cy="1865376"/>
            <wp:effectExtent l="0" t="0" r="4445" b="190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3471" cy="1881617"/>
                    </a:xfrm>
                    <a:prstGeom prst="rect">
                      <a:avLst/>
                    </a:prstGeom>
                  </pic:spPr>
                </pic:pic>
              </a:graphicData>
            </a:graphic>
          </wp:inline>
        </w:drawing>
      </w:r>
      <w:r w:rsidR="007A6816">
        <w:br/>
        <w:t>*</w:t>
      </w:r>
      <w:r w:rsidR="002474DF">
        <w:t xml:space="preserve"> So a better approach would be to have a way to store this type.</w:t>
      </w:r>
      <w:r w:rsidR="002474DF">
        <w:br/>
        <w:t>*</w:t>
      </w:r>
      <w:r w:rsidR="008B1266">
        <w:t xml:space="preserve"> Later on in this course, we’ll learn about classes which allow us to create blueprints of which we can create objects</w:t>
      </w:r>
      <w:r w:rsidR="00532A20">
        <w:t>.</w:t>
      </w:r>
      <w:r w:rsidR="00532A20">
        <w:br/>
        <w:t xml:space="preserve">* But we can also use a </w:t>
      </w:r>
      <w:r w:rsidR="00532A20" w:rsidRPr="00532A20">
        <w:rPr>
          <w:b/>
          <w:bCs/>
          <w:highlight w:val="magenta"/>
        </w:rPr>
        <w:t>Type Alias</w:t>
      </w:r>
      <w:r w:rsidR="006F6D9A">
        <w:rPr>
          <w:b/>
          <w:bCs/>
        </w:rPr>
        <w:t xml:space="preserve">, </w:t>
      </w:r>
      <w:r w:rsidR="006F6D9A" w:rsidRPr="006F6D9A">
        <w:rPr>
          <w:b/>
          <w:bCs/>
          <w:highlight w:val="cyan"/>
        </w:rPr>
        <w:t>if we just want to store a type</w:t>
      </w:r>
      <w:r w:rsidR="00532A20">
        <w:t>.</w:t>
      </w:r>
      <w:r w:rsidR="00534282">
        <w:br/>
      </w:r>
      <w:r w:rsidR="00534282" w:rsidRPr="00534282">
        <w:rPr>
          <w:b/>
          <w:highlight w:val="magenta"/>
        </w:rPr>
        <w:t>type</w:t>
      </w:r>
      <w:r w:rsidR="005F0418">
        <w:rPr>
          <w:b/>
        </w:rPr>
        <w:t xml:space="preserve"> =&gt; </w:t>
      </w:r>
      <w:r w:rsidR="005F0418" w:rsidRPr="005F0418">
        <w:rPr>
          <w:b/>
          <w:highlight w:val="cyan"/>
        </w:rPr>
        <w:t>this tells TypeScript to create a new type</w:t>
      </w:r>
      <w:r w:rsidR="005F0418">
        <w:rPr>
          <w:b/>
        </w:rPr>
        <w:t>.</w:t>
      </w:r>
      <w:r w:rsidR="00CF562A">
        <w:br/>
      </w:r>
      <w:r w:rsidR="00745285">
        <w:rPr>
          <w:noProof/>
        </w:rPr>
        <w:drawing>
          <wp:inline distT="0" distB="0" distL="0" distR="0" wp14:anchorId="5AC3C321" wp14:editId="2826CCE9">
            <wp:extent cx="3972153" cy="1253558"/>
            <wp:effectExtent l="0" t="0" r="9525" b="381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6241" cy="1258004"/>
                    </a:xfrm>
                    <a:prstGeom prst="rect">
                      <a:avLst/>
                    </a:prstGeom>
                  </pic:spPr>
                </pic:pic>
              </a:graphicData>
            </a:graphic>
          </wp:inline>
        </w:drawing>
      </w:r>
    </w:p>
    <w:p w14:paraId="4E7BA1A5" w14:textId="77777777" w:rsidR="009D14E6" w:rsidRDefault="007A61FB" w:rsidP="00EB3D69">
      <w:r w:rsidRPr="007A61FB">
        <w:rPr>
          <w:b/>
          <w:bCs/>
          <w:highlight w:val="green"/>
        </w:rPr>
        <w:t>Allowing multiple Types with Union Types</w:t>
      </w:r>
      <w:r w:rsidR="00745285">
        <w:br/>
      </w:r>
      <w:r w:rsidR="00033B06" w:rsidRPr="005F495F">
        <w:rPr>
          <w:b/>
          <w:bCs/>
          <w:highlight w:val="red"/>
        </w:rPr>
        <w:t xml:space="preserve">Union </w:t>
      </w:r>
      <w:r w:rsidR="005F495F" w:rsidRPr="005F495F">
        <w:rPr>
          <w:b/>
          <w:bCs/>
          <w:highlight w:val="red"/>
        </w:rPr>
        <w:t>|</w:t>
      </w:r>
      <w:r w:rsidR="00033B06" w:rsidRPr="005F495F">
        <w:rPr>
          <w:b/>
          <w:bCs/>
          <w:highlight w:val="red"/>
        </w:rPr>
        <w:t xml:space="preserve">     </w:t>
      </w:r>
      <w:r w:rsidR="00033B06">
        <w:br/>
      </w:r>
      <w:r w:rsidR="00107BC5">
        <w:rPr>
          <w:noProof/>
        </w:rPr>
        <w:drawing>
          <wp:inline distT="0" distB="0" distL="0" distR="0" wp14:anchorId="0E4C7A52" wp14:editId="07B28DD5">
            <wp:extent cx="2743200" cy="143350"/>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6160" cy="162840"/>
                    </a:xfrm>
                    <a:prstGeom prst="rect">
                      <a:avLst/>
                    </a:prstGeom>
                  </pic:spPr>
                </pic:pic>
              </a:graphicData>
            </a:graphic>
          </wp:inline>
        </w:drawing>
      </w:r>
    </w:p>
    <w:p w14:paraId="4DDA5E44" w14:textId="77777777" w:rsidR="00CC0E1C" w:rsidRDefault="009D14E6" w:rsidP="00EB3D69">
      <w:r w:rsidRPr="00A220EC">
        <w:rPr>
          <w:b/>
          <w:bCs/>
          <w:highlight w:val="green"/>
        </w:rPr>
        <w:t>Checking for Types during Runtime</w:t>
      </w:r>
      <w:r>
        <w:br/>
      </w:r>
      <w:r w:rsidR="00745285">
        <w:t>*</w:t>
      </w:r>
      <w:r w:rsidR="00331776">
        <w:t xml:space="preserve"> </w:t>
      </w:r>
      <w:r w:rsidR="00331776" w:rsidRPr="00331776">
        <w:rPr>
          <w:b/>
          <w:bCs/>
          <w:highlight w:val="cyan"/>
        </w:rPr>
        <w:t xml:space="preserve">We can use the </w:t>
      </w:r>
      <w:r w:rsidR="00331776" w:rsidRPr="00331776">
        <w:rPr>
          <w:b/>
          <w:bCs/>
          <w:highlight w:val="magenta"/>
        </w:rPr>
        <w:t>typeof</w:t>
      </w:r>
      <w:r w:rsidR="00331776" w:rsidRPr="00331776">
        <w:rPr>
          <w:b/>
          <w:bCs/>
          <w:highlight w:val="cyan"/>
        </w:rPr>
        <w:t xml:space="preserve"> command</w:t>
      </w:r>
      <w:r w:rsidR="00331776">
        <w:t>.</w:t>
      </w:r>
      <w:r w:rsidR="00745285">
        <w:br/>
      </w:r>
      <w:r w:rsidR="00754A82">
        <w:rPr>
          <w:noProof/>
        </w:rPr>
        <w:drawing>
          <wp:inline distT="0" distB="0" distL="0" distR="0" wp14:anchorId="3790B533" wp14:editId="3FE7A2F2">
            <wp:extent cx="2681669" cy="599847"/>
            <wp:effectExtent l="0" t="0" r="444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1712" cy="608804"/>
                    </a:xfrm>
                    <a:prstGeom prst="rect">
                      <a:avLst/>
                    </a:prstGeom>
                  </pic:spPr>
                </pic:pic>
              </a:graphicData>
            </a:graphic>
          </wp:inline>
        </w:drawing>
      </w:r>
      <w:r w:rsidR="00754A82">
        <w:br/>
        <w:t>*</w:t>
      </w:r>
      <w:r w:rsidR="007F3E25">
        <w:t xml:space="preserve"> You would use this for example in a function</w:t>
      </w:r>
      <w:r w:rsidR="003E6AA2">
        <w:t xml:space="preserve"> or code where you’re not really sure what values you are getting and you just want to do something upon certain </w:t>
      </w:r>
      <w:r w:rsidR="00C46B97">
        <w:t>types</w:t>
      </w:r>
      <w:r w:rsidR="003E6AA2">
        <w:t>.</w:t>
      </w:r>
      <w:r w:rsidR="002F056F">
        <w:br/>
        <w:t>* For example for a calculation - you only want to perform it when you’re getting numbers.</w:t>
      </w:r>
    </w:p>
    <w:p w14:paraId="565D871C" w14:textId="77777777" w:rsidR="00CC0E1C" w:rsidRDefault="00CC0E1C" w:rsidP="00EB3D69"/>
    <w:p w14:paraId="404ED1B9" w14:textId="77777777" w:rsidR="00D87607" w:rsidRDefault="00CC0E1C" w:rsidP="00EB3D69">
      <w:r w:rsidRPr="00CC0E1C">
        <w:rPr>
          <w:b/>
          <w:bCs/>
          <w:highlight w:val="green"/>
        </w:rPr>
        <w:lastRenderedPageBreak/>
        <w:t>The “never” Type (added with TypeScript 2.0)</w:t>
      </w:r>
      <w:r>
        <w:br/>
      </w:r>
      <w:r w:rsidR="009963EE">
        <w:t>* Why is this never?</w:t>
      </w:r>
      <w:r w:rsidR="009963EE">
        <w:br/>
      </w:r>
      <w:r w:rsidR="009963EE" w:rsidRPr="00481FA2">
        <w:rPr>
          <w:b/>
          <w:bCs/>
          <w:highlight w:val="magenta"/>
        </w:rPr>
        <w:t>never</w:t>
      </w:r>
      <w:r w:rsidR="009963EE">
        <w:br/>
        <w:t xml:space="preserve">=&gt; </w:t>
      </w:r>
      <w:r w:rsidR="009963EE" w:rsidRPr="00481FA2">
        <w:rPr>
          <w:b/>
          <w:bCs/>
          <w:highlight w:val="cyan"/>
        </w:rPr>
        <w:t xml:space="preserve">Because this function never finishes, </w:t>
      </w:r>
      <w:r w:rsidR="00035E01" w:rsidRPr="00481FA2">
        <w:rPr>
          <w:b/>
          <w:bCs/>
          <w:highlight w:val="cyan"/>
        </w:rPr>
        <w:t>it doesn’t return void, this function returns an error</w:t>
      </w:r>
      <w:r w:rsidR="00481FA2" w:rsidRPr="00481FA2">
        <w:rPr>
          <w:b/>
          <w:bCs/>
          <w:highlight w:val="cyan"/>
        </w:rPr>
        <w:t>, so it’s not returning nothing, it’s never returning anything</w:t>
      </w:r>
      <w:r w:rsidR="00035E01" w:rsidRPr="00481FA2">
        <w:rPr>
          <w:b/>
          <w:bCs/>
          <w:highlight w:val="cyan"/>
        </w:rPr>
        <w:t>.</w:t>
      </w:r>
      <w:r w:rsidR="009963EE">
        <w:br/>
      </w:r>
      <w:r w:rsidR="00B6196B">
        <w:rPr>
          <w:noProof/>
        </w:rPr>
        <w:drawing>
          <wp:inline distT="0" distB="0" distL="0" distR="0" wp14:anchorId="12B05F17" wp14:editId="380A97FD">
            <wp:extent cx="2304288" cy="567819"/>
            <wp:effectExtent l="0" t="0" r="1270" b="38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1108" cy="576892"/>
                    </a:xfrm>
                    <a:prstGeom prst="rect">
                      <a:avLst/>
                    </a:prstGeom>
                  </pic:spPr>
                </pic:pic>
              </a:graphicData>
            </a:graphic>
          </wp:inline>
        </w:drawing>
      </w:r>
      <w:r w:rsidR="00B6196B">
        <w:br/>
      </w:r>
      <w:r>
        <w:t>*</w:t>
      </w:r>
      <w:r w:rsidR="00B83790">
        <w:t xml:space="preserve"> </w:t>
      </w:r>
      <w:r w:rsidR="00B83790" w:rsidRPr="00B83790">
        <w:rPr>
          <w:b/>
          <w:bCs/>
          <w:highlight w:val="yellow"/>
        </w:rPr>
        <w:t>This function throws an error and therefore never returns</w:t>
      </w:r>
      <w:r w:rsidR="00B83790">
        <w:t>.</w:t>
      </w:r>
      <w:r>
        <w:br/>
      </w:r>
      <w:r w:rsidR="00CF562A">
        <w:t>*</w:t>
      </w:r>
      <w:r w:rsidR="00066F47">
        <w:t xml:space="preserve"> It is something you probably won’t use all over the place but you might use it in functions or in parts of your code where you know it should never be reached because it kind of then is stuck </w:t>
      </w:r>
      <w:r w:rsidR="00917BF2">
        <w:t>and never returns. And as here when you throw an error, that probably is not the place where you want to get with your code in the first place.</w:t>
      </w:r>
      <w:r w:rsidR="008D4AAF">
        <w:t xml:space="preserve"> Nonetheless, if you want to define such places in your application where you know that if you go there, then you never return.</w:t>
      </w:r>
      <w:r w:rsidR="00492D6A">
        <w:br/>
        <w:t xml:space="preserve">* In such cases thata’s the type you’re going to use - or TypScript will automatically infer it </w:t>
      </w:r>
      <w:r w:rsidR="003A5A5B">
        <w:t>anyways.</w:t>
      </w:r>
    </w:p>
    <w:p w14:paraId="362ED8E4" w14:textId="77777777" w:rsidR="00753ACC" w:rsidRDefault="00D87607" w:rsidP="00EB3D69">
      <w:r w:rsidRPr="00D87607">
        <w:rPr>
          <w:b/>
          <w:bCs/>
          <w:highlight w:val="green"/>
        </w:rPr>
        <w:t>Nullable Types (added with TypeScript 2.0)</w:t>
      </w:r>
      <w:r>
        <w:br/>
      </w:r>
      <w:r w:rsidR="008D4AAF">
        <w:t>*</w:t>
      </w:r>
      <w:r w:rsidR="003D15AC">
        <w:t xml:space="preserve"> Non-Nullable types means you shouldn’t be able to assign null to </w:t>
      </w:r>
      <w:r w:rsidR="000118D5">
        <w:t>types except for if you explicitly state that you want to do that</w:t>
      </w:r>
      <w:r w:rsidR="00BF4130">
        <w:t>.</w:t>
      </w:r>
      <w:r w:rsidR="008D4AAF">
        <w:br/>
        <w:t>*</w:t>
      </w:r>
      <w:r w:rsidR="00945FEC">
        <w:t xml:space="preserve"> </w:t>
      </w:r>
      <w:r w:rsidR="00945FEC" w:rsidRPr="00FB6DB8">
        <w:rPr>
          <w:b/>
          <w:bCs/>
          <w:highlight w:val="magenta"/>
        </w:rPr>
        <w:t>All uninitialized variables in JavaScript</w:t>
      </w:r>
      <w:r w:rsidR="00FB6DB8" w:rsidRPr="00FB6DB8">
        <w:rPr>
          <w:b/>
          <w:bCs/>
          <w:highlight w:val="magenta"/>
        </w:rPr>
        <w:t xml:space="preserve"> and TypeScript are undefined</w:t>
      </w:r>
      <w:r w:rsidR="00FB6DB8">
        <w:t>.</w:t>
      </w:r>
      <w:r w:rsidR="00737EAE">
        <w:br/>
      </w:r>
      <w:r w:rsidR="00556783">
        <w:rPr>
          <w:noProof/>
        </w:rPr>
        <w:drawing>
          <wp:inline distT="0" distB="0" distL="0" distR="0" wp14:anchorId="70BCEE49" wp14:editId="2B0F8E68">
            <wp:extent cx="1367942" cy="644098"/>
            <wp:effectExtent l="0" t="0" r="381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2210" cy="655525"/>
                    </a:xfrm>
                    <a:prstGeom prst="rect">
                      <a:avLst/>
                    </a:prstGeom>
                  </pic:spPr>
                </pic:pic>
              </a:graphicData>
            </a:graphic>
          </wp:inline>
        </w:drawing>
      </w:r>
      <w:r w:rsidR="00556783">
        <w:br/>
        <w:t>*</w:t>
      </w:r>
      <w:r w:rsidR="001C63FF">
        <w:t xml:space="preserve"> You might already be using this a lot if you want to reset a value, if you want to clear a value.</w:t>
      </w:r>
      <w:r w:rsidR="001C63FF">
        <w:br/>
        <w:t>*</w:t>
      </w:r>
      <w:r w:rsidR="00776F0A">
        <w:t xml:space="preserve"> </w:t>
      </w:r>
      <w:r w:rsidR="00776F0A" w:rsidRPr="00024098">
        <w:rPr>
          <w:b/>
          <w:bCs/>
          <w:highlight w:val="yellow"/>
        </w:rPr>
        <w:t>The issue is that this can lead to problems becausae you might have null in a place where you want to use this variable</w:t>
      </w:r>
      <w:r w:rsidR="00776F0A">
        <w:t xml:space="preserve">, do a calculation or imagine it’s not a simple number but a more complex </w:t>
      </w:r>
      <w:r w:rsidR="00170684">
        <w:t>object and you try to access a property on this object, and if it’s null, you can’t access the property.</w:t>
      </w:r>
      <w:r w:rsidR="00B06A4E">
        <w:br/>
        <w:t xml:space="preserve">=&gt; </w:t>
      </w:r>
      <w:r w:rsidR="00B06A4E" w:rsidRPr="00B06A4E">
        <w:rPr>
          <w:b/>
          <w:bCs/>
          <w:highlight w:val="yellow"/>
        </w:rPr>
        <w:t>So you always have to check first if it’s null or not or find some other workaround</w:t>
      </w:r>
      <w:r w:rsidR="00B06A4E">
        <w:t>.</w:t>
      </w:r>
      <w:r w:rsidR="00B06A4E">
        <w:br/>
        <w:t xml:space="preserve">* </w:t>
      </w:r>
      <w:r w:rsidR="00B06A4E" w:rsidRPr="00E359E1">
        <w:rPr>
          <w:b/>
          <w:bCs/>
          <w:highlight w:val="cyan"/>
        </w:rPr>
        <w:t xml:space="preserve">With TypeScript 2.0, </w:t>
      </w:r>
      <w:r w:rsidR="0066003D" w:rsidRPr="00E359E1">
        <w:rPr>
          <w:b/>
          <w:bCs/>
          <w:highlight w:val="cyan"/>
        </w:rPr>
        <w:t>you can be explicit about which may be null and which should never be null</w:t>
      </w:r>
      <w:r w:rsidR="0066003D">
        <w:t>.</w:t>
      </w:r>
      <w:r w:rsidR="00556783">
        <w:br/>
      </w:r>
      <w:r w:rsidR="00737EAE">
        <w:t>*</w:t>
      </w:r>
      <w:r w:rsidR="003A06C0">
        <w:t xml:space="preserve"> You can force this behavior by going into the </w:t>
      </w:r>
      <w:r w:rsidR="003A06C0" w:rsidRPr="003A06C0">
        <w:rPr>
          <w:b/>
          <w:bCs/>
          <w:highlight w:val="magenta"/>
        </w:rPr>
        <w:t>tsconfig.json</w:t>
      </w:r>
      <w:r w:rsidR="003A06C0">
        <w:t xml:space="preserve"> and adding a new field to the compiler option, which is called </w:t>
      </w:r>
      <w:r w:rsidR="003A06C0" w:rsidRPr="003A06C0">
        <w:rPr>
          <w:b/>
          <w:highlight w:val="magenta"/>
        </w:rPr>
        <w:t>strictNullChecks</w:t>
      </w:r>
      <w:r w:rsidR="003A06C0">
        <w:t>.</w:t>
      </w:r>
      <w:r w:rsidR="00945FEC">
        <w:br/>
      </w:r>
      <w:r w:rsidR="00EC29A8">
        <w:rPr>
          <w:noProof/>
        </w:rPr>
        <w:drawing>
          <wp:inline distT="0" distB="0" distL="0" distR="0" wp14:anchorId="070A7485" wp14:editId="03E2A3FB">
            <wp:extent cx="1543507" cy="1240959"/>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3289" cy="1256863"/>
                    </a:xfrm>
                    <a:prstGeom prst="rect">
                      <a:avLst/>
                    </a:prstGeom>
                  </pic:spPr>
                </pic:pic>
              </a:graphicData>
            </a:graphic>
          </wp:inline>
        </w:drawing>
      </w:r>
      <w:r w:rsidR="00EC29A8">
        <w:br/>
        <w:t>*</w:t>
      </w:r>
      <w:r w:rsidR="00C05FC5">
        <w:t xml:space="preserve"> </w:t>
      </w:r>
      <w:r w:rsidR="00C05FC5" w:rsidRPr="00E513BE">
        <w:rPr>
          <w:b/>
          <w:bCs/>
          <w:highlight w:val="magenta"/>
        </w:rPr>
        <w:t>There’s 1 exception - if your variable is UNDEFINED, it may also be null since null and undefined are these two special values</w:t>
      </w:r>
      <w:r w:rsidR="00E513BE" w:rsidRPr="00E513BE">
        <w:rPr>
          <w:b/>
          <w:bCs/>
          <w:highlight w:val="magenta"/>
        </w:rPr>
        <w:t xml:space="preserve"> in JavaScript</w:t>
      </w:r>
      <w:r w:rsidR="00E513BE">
        <w:t>.</w:t>
      </w:r>
      <w:r w:rsidR="00EC29A8">
        <w:br/>
      </w:r>
      <w:r w:rsidR="00945FEC">
        <w:t>*</w:t>
      </w:r>
      <w:r w:rsidR="00FD7D0A" w:rsidRPr="00FD7D0A">
        <w:rPr>
          <w:b/>
          <w:bCs/>
        </w:rPr>
        <w:t xml:space="preserve"> </w:t>
      </w:r>
      <w:r w:rsidR="00FD7D0A" w:rsidRPr="00FD7D0A">
        <w:rPr>
          <w:b/>
          <w:bCs/>
          <w:highlight w:val="cyan"/>
        </w:rPr>
        <w:t>You can use UNION | if you want to allow a variable to be null as well</w:t>
      </w:r>
      <w:r w:rsidR="00FD7D0A">
        <w:t>.</w:t>
      </w:r>
      <w:r w:rsidR="00E359E1">
        <w:br/>
      </w:r>
      <w:r w:rsidR="00FD7D0A">
        <w:rPr>
          <w:noProof/>
        </w:rPr>
        <w:drawing>
          <wp:inline distT="0" distB="0" distL="0" distR="0" wp14:anchorId="55A84073" wp14:editId="4B2CFF4F">
            <wp:extent cx="2011680" cy="582031"/>
            <wp:effectExtent l="0" t="0" r="7620" b="889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4871" cy="600314"/>
                    </a:xfrm>
                    <a:prstGeom prst="rect">
                      <a:avLst/>
                    </a:prstGeom>
                  </pic:spPr>
                </pic:pic>
              </a:graphicData>
            </a:graphic>
          </wp:inline>
        </w:drawing>
      </w:r>
      <w:r w:rsidR="007B4A2E">
        <w:br/>
        <w:t xml:space="preserve">* </w:t>
      </w:r>
      <w:r w:rsidR="007B4A2E" w:rsidRPr="00B74647">
        <w:rPr>
          <w:b/>
          <w:bCs/>
          <w:highlight w:val="yellow"/>
        </w:rPr>
        <w:t xml:space="preserve">If we initialize it as null, it’s </w:t>
      </w:r>
      <w:r w:rsidR="005720D3" w:rsidRPr="00B74647">
        <w:rPr>
          <w:b/>
          <w:bCs/>
          <w:highlight w:val="yellow"/>
        </w:rPr>
        <w:t>like its own type and if we set it to null at the start, it can only be null</w:t>
      </w:r>
      <w:r w:rsidR="005720D3">
        <w:t>.</w:t>
      </w:r>
      <w:r w:rsidR="005720D3">
        <w:br/>
      </w:r>
      <w:r w:rsidR="005720D3">
        <w:rPr>
          <w:noProof/>
        </w:rPr>
        <w:drawing>
          <wp:inline distT="0" distB="0" distL="0" distR="0" wp14:anchorId="07B8D096" wp14:editId="7E727E22">
            <wp:extent cx="1609344" cy="257747"/>
            <wp:effectExtent l="0" t="0" r="0"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0476" cy="270741"/>
                    </a:xfrm>
                    <a:prstGeom prst="rect">
                      <a:avLst/>
                    </a:prstGeom>
                  </pic:spPr>
                </pic:pic>
              </a:graphicData>
            </a:graphic>
          </wp:inline>
        </w:drawing>
      </w:r>
      <w:r w:rsidR="00280269">
        <w:br/>
        <w:t>=&gt; This would give us an error.</w:t>
      </w:r>
      <w:r w:rsidR="00FD7D0A">
        <w:br/>
      </w:r>
      <w:r w:rsidR="007E15C4" w:rsidRPr="007E15C4">
        <w:rPr>
          <w:b/>
          <w:bCs/>
          <w:highlight w:val="green"/>
        </w:rPr>
        <w:lastRenderedPageBreak/>
        <w:t>Module Exercise: Problem</w:t>
      </w:r>
      <w:r w:rsidR="007E15C4">
        <w:br/>
      </w:r>
      <w:r w:rsidR="00FB0CD0">
        <w:rPr>
          <w:noProof/>
        </w:rPr>
        <w:drawing>
          <wp:inline distT="0" distB="0" distL="0" distR="0" wp14:anchorId="2F6E54FD" wp14:editId="10F24921">
            <wp:extent cx="1967788" cy="1753421"/>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4080" cy="1767938"/>
                    </a:xfrm>
                    <a:prstGeom prst="rect">
                      <a:avLst/>
                    </a:prstGeom>
                  </pic:spPr>
                </pic:pic>
              </a:graphicData>
            </a:graphic>
          </wp:inline>
        </w:drawing>
      </w:r>
      <w:r w:rsidR="00FB0CD0">
        <w:br/>
      </w:r>
      <w:r w:rsidR="00E359E1">
        <w:t>*</w:t>
      </w:r>
      <w:r w:rsidR="00E86A79">
        <w:t xml:space="preserve"> Your exercise is to be as explicit as possible regarding the types.</w:t>
      </w:r>
    </w:p>
    <w:p w14:paraId="2B3AAF5B" w14:textId="77777777" w:rsidR="007D43A2" w:rsidRDefault="00753ACC" w:rsidP="00EB3D69">
      <w:r w:rsidRPr="00753ACC">
        <w:rPr>
          <w:b/>
          <w:highlight w:val="green"/>
        </w:rPr>
        <w:t>Module Exercise: Problem Code</w:t>
      </w:r>
      <w:r>
        <w:br/>
      </w:r>
      <w:r w:rsidR="00243C05">
        <w:rPr>
          <w:noProof/>
        </w:rPr>
        <w:drawing>
          <wp:inline distT="0" distB="0" distL="0" distR="0" wp14:anchorId="31A16334" wp14:editId="0826A8D3">
            <wp:extent cx="3774643" cy="2212057"/>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7437" cy="2231275"/>
                    </a:xfrm>
                    <a:prstGeom prst="rect">
                      <a:avLst/>
                    </a:prstGeom>
                  </pic:spPr>
                </pic:pic>
              </a:graphicData>
            </a:graphic>
          </wp:inline>
        </w:drawing>
      </w:r>
    </w:p>
    <w:p w14:paraId="17044831" w14:textId="62D822B8" w:rsidR="00EB3D69" w:rsidRDefault="007D43A2">
      <w:r w:rsidRPr="007D43A2">
        <w:rPr>
          <w:b/>
          <w:bCs/>
          <w:highlight w:val="green"/>
        </w:rPr>
        <w:t>Module Summary</w:t>
      </w:r>
      <w:r>
        <w:br/>
      </w:r>
      <w:r w:rsidR="00753ACC">
        <w:t>*</w:t>
      </w:r>
      <w:r w:rsidR="00EA0B09">
        <w:t xml:space="preserve"> Types really are the meat of TypeScript.</w:t>
      </w:r>
      <w:r w:rsidR="00EA0B09">
        <w:br/>
        <w:t xml:space="preserve">* It offers a lot of other cool features but types </w:t>
      </w:r>
      <w:r w:rsidR="00DF0924">
        <w:t xml:space="preserve">are what give TypeScript the name and they make your programs </w:t>
      </w:r>
      <w:r w:rsidR="00FE14D4">
        <w:t>much more safe or better.</w:t>
      </w:r>
      <w:r w:rsidR="00720B85">
        <w:br/>
        <w:t>* You will prevent a lot of nasty bugs or errors happening where you don’t get an error message to begin with</w:t>
      </w:r>
      <w:r w:rsidR="00745C0B">
        <w:t>, just by making sure that you are using the right types and not messing something up during development.</w:t>
      </w:r>
    </w:p>
    <w:p w14:paraId="18B8CD47" w14:textId="77777777" w:rsidR="006E762B" w:rsidRPr="006E762B" w:rsidRDefault="006E762B">
      <w:bookmarkStart w:id="0" w:name="_GoBack"/>
      <w:bookmarkEnd w:id="0"/>
    </w:p>
    <w:sectPr w:rsidR="006E762B" w:rsidRPr="006E762B"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C13"/>
    <w:rsid w:val="000118D5"/>
    <w:rsid w:val="00016D8B"/>
    <w:rsid w:val="00024098"/>
    <w:rsid w:val="00024C13"/>
    <w:rsid w:val="000302B3"/>
    <w:rsid w:val="000327F4"/>
    <w:rsid w:val="00033B06"/>
    <w:rsid w:val="0003597A"/>
    <w:rsid w:val="00035E01"/>
    <w:rsid w:val="0005535A"/>
    <w:rsid w:val="00057C1F"/>
    <w:rsid w:val="00065E21"/>
    <w:rsid w:val="00066F47"/>
    <w:rsid w:val="000736BA"/>
    <w:rsid w:val="00080B2F"/>
    <w:rsid w:val="00086303"/>
    <w:rsid w:val="0009268C"/>
    <w:rsid w:val="000A48D9"/>
    <w:rsid w:val="000C00AD"/>
    <w:rsid w:val="000C519C"/>
    <w:rsid w:val="000F4B44"/>
    <w:rsid w:val="00101005"/>
    <w:rsid w:val="00107BC5"/>
    <w:rsid w:val="001202C7"/>
    <w:rsid w:val="00140171"/>
    <w:rsid w:val="00141DCE"/>
    <w:rsid w:val="00145777"/>
    <w:rsid w:val="00163696"/>
    <w:rsid w:val="00170684"/>
    <w:rsid w:val="0019100A"/>
    <w:rsid w:val="001B0CD1"/>
    <w:rsid w:val="001B1577"/>
    <w:rsid w:val="001C0F91"/>
    <w:rsid w:val="001C3ADD"/>
    <w:rsid w:val="001C63FF"/>
    <w:rsid w:val="001F1848"/>
    <w:rsid w:val="001F471A"/>
    <w:rsid w:val="001F4BC3"/>
    <w:rsid w:val="0021077A"/>
    <w:rsid w:val="0023235A"/>
    <w:rsid w:val="00236601"/>
    <w:rsid w:val="00243C05"/>
    <w:rsid w:val="00245B82"/>
    <w:rsid w:val="002474DF"/>
    <w:rsid w:val="00263527"/>
    <w:rsid w:val="00276EEB"/>
    <w:rsid w:val="00280269"/>
    <w:rsid w:val="002A644D"/>
    <w:rsid w:val="002B3A44"/>
    <w:rsid w:val="002B4C58"/>
    <w:rsid w:val="002B7C1E"/>
    <w:rsid w:val="002D6DF8"/>
    <w:rsid w:val="002E3339"/>
    <w:rsid w:val="002F056F"/>
    <w:rsid w:val="00311115"/>
    <w:rsid w:val="003114E8"/>
    <w:rsid w:val="00322BBA"/>
    <w:rsid w:val="003266A6"/>
    <w:rsid w:val="00331776"/>
    <w:rsid w:val="00332306"/>
    <w:rsid w:val="00352A30"/>
    <w:rsid w:val="0035384C"/>
    <w:rsid w:val="00357D3D"/>
    <w:rsid w:val="0036181B"/>
    <w:rsid w:val="0036344C"/>
    <w:rsid w:val="00382279"/>
    <w:rsid w:val="00383967"/>
    <w:rsid w:val="003A06C0"/>
    <w:rsid w:val="003A5A5B"/>
    <w:rsid w:val="003D15AC"/>
    <w:rsid w:val="003D46A0"/>
    <w:rsid w:val="003E6AA2"/>
    <w:rsid w:val="003F2D0B"/>
    <w:rsid w:val="003F3725"/>
    <w:rsid w:val="0042489D"/>
    <w:rsid w:val="004263B6"/>
    <w:rsid w:val="004325C5"/>
    <w:rsid w:val="00435523"/>
    <w:rsid w:val="00442AB0"/>
    <w:rsid w:val="00460217"/>
    <w:rsid w:val="00463BAC"/>
    <w:rsid w:val="00481FA2"/>
    <w:rsid w:val="00490D91"/>
    <w:rsid w:val="00492D6A"/>
    <w:rsid w:val="004A12B1"/>
    <w:rsid w:val="004B3C47"/>
    <w:rsid w:val="004F1CA0"/>
    <w:rsid w:val="00512E26"/>
    <w:rsid w:val="005220A1"/>
    <w:rsid w:val="00532A20"/>
    <w:rsid w:val="00534282"/>
    <w:rsid w:val="00546C96"/>
    <w:rsid w:val="005509A6"/>
    <w:rsid w:val="00556783"/>
    <w:rsid w:val="00557309"/>
    <w:rsid w:val="0056212C"/>
    <w:rsid w:val="00564F6E"/>
    <w:rsid w:val="0056521B"/>
    <w:rsid w:val="005720D3"/>
    <w:rsid w:val="005B05D9"/>
    <w:rsid w:val="005B32A6"/>
    <w:rsid w:val="005E3310"/>
    <w:rsid w:val="005F0418"/>
    <w:rsid w:val="005F2D43"/>
    <w:rsid w:val="005F495F"/>
    <w:rsid w:val="00635D0C"/>
    <w:rsid w:val="0064744E"/>
    <w:rsid w:val="00650F98"/>
    <w:rsid w:val="00654276"/>
    <w:rsid w:val="0065568D"/>
    <w:rsid w:val="0066003D"/>
    <w:rsid w:val="006625EB"/>
    <w:rsid w:val="00693919"/>
    <w:rsid w:val="006D3F9C"/>
    <w:rsid w:val="006D461A"/>
    <w:rsid w:val="006E69C8"/>
    <w:rsid w:val="006E762B"/>
    <w:rsid w:val="006F2A11"/>
    <w:rsid w:val="006F40A8"/>
    <w:rsid w:val="006F6D9A"/>
    <w:rsid w:val="0070665E"/>
    <w:rsid w:val="007077B3"/>
    <w:rsid w:val="00716C1A"/>
    <w:rsid w:val="00720B85"/>
    <w:rsid w:val="00737EAE"/>
    <w:rsid w:val="0074422E"/>
    <w:rsid w:val="00745285"/>
    <w:rsid w:val="00745C0B"/>
    <w:rsid w:val="00752779"/>
    <w:rsid w:val="00753ACC"/>
    <w:rsid w:val="00754A82"/>
    <w:rsid w:val="00766FAE"/>
    <w:rsid w:val="007768E6"/>
    <w:rsid w:val="00776F0A"/>
    <w:rsid w:val="00797A96"/>
    <w:rsid w:val="00797B94"/>
    <w:rsid w:val="007A61FB"/>
    <w:rsid w:val="007A6816"/>
    <w:rsid w:val="007B0339"/>
    <w:rsid w:val="007B4A2E"/>
    <w:rsid w:val="007C4702"/>
    <w:rsid w:val="007D43A2"/>
    <w:rsid w:val="007D4B54"/>
    <w:rsid w:val="007E018E"/>
    <w:rsid w:val="007E15C4"/>
    <w:rsid w:val="007F3E25"/>
    <w:rsid w:val="007F497E"/>
    <w:rsid w:val="00814EDD"/>
    <w:rsid w:val="0082189F"/>
    <w:rsid w:val="00823949"/>
    <w:rsid w:val="00827DCE"/>
    <w:rsid w:val="00833CF9"/>
    <w:rsid w:val="008415EB"/>
    <w:rsid w:val="00847B42"/>
    <w:rsid w:val="00871902"/>
    <w:rsid w:val="0087667A"/>
    <w:rsid w:val="00885E32"/>
    <w:rsid w:val="008945C8"/>
    <w:rsid w:val="008B1266"/>
    <w:rsid w:val="008B3245"/>
    <w:rsid w:val="008D3847"/>
    <w:rsid w:val="008D4AAF"/>
    <w:rsid w:val="008E20AF"/>
    <w:rsid w:val="009022A6"/>
    <w:rsid w:val="009123E9"/>
    <w:rsid w:val="00917BF2"/>
    <w:rsid w:val="00945FEC"/>
    <w:rsid w:val="0095008B"/>
    <w:rsid w:val="00982890"/>
    <w:rsid w:val="009842E4"/>
    <w:rsid w:val="00993D55"/>
    <w:rsid w:val="009963EE"/>
    <w:rsid w:val="009A2829"/>
    <w:rsid w:val="009B3BA9"/>
    <w:rsid w:val="009B6D34"/>
    <w:rsid w:val="009C1CBB"/>
    <w:rsid w:val="009D14E6"/>
    <w:rsid w:val="009E7C9B"/>
    <w:rsid w:val="009F5E81"/>
    <w:rsid w:val="009F7514"/>
    <w:rsid w:val="00A024B7"/>
    <w:rsid w:val="00A13BA8"/>
    <w:rsid w:val="00A220EC"/>
    <w:rsid w:val="00A3253D"/>
    <w:rsid w:val="00A35F1F"/>
    <w:rsid w:val="00A43A0B"/>
    <w:rsid w:val="00A60614"/>
    <w:rsid w:val="00AA169C"/>
    <w:rsid w:val="00AB598F"/>
    <w:rsid w:val="00AD1536"/>
    <w:rsid w:val="00AD4F01"/>
    <w:rsid w:val="00AD518E"/>
    <w:rsid w:val="00AD7D0E"/>
    <w:rsid w:val="00B059FF"/>
    <w:rsid w:val="00B06A4E"/>
    <w:rsid w:val="00B1576B"/>
    <w:rsid w:val="00B15E13"/>
    <w:rsid w:val="00B6196B"/>
    <w:rsid w:val="00B65C7B"/>
    <w:rsid w:val="00B74647"/>
    <w:rsid w:val="00B806D2"/>
    <w:rsid w:val="00B83790"/>
    <w:rsid w:val="00B8563D"/>
    <w:rsid w:val="00B90ADE"/>
    <w:rsid w:val="00B95871"/>
    <w:rsid w:val="00BA2B5E"/>
    <w:rsid w:val="00BC78C2"/>
    <w:rsid w:val="00BE1870"/>
    <w:rsid w:val="00BE5F01"/>
    <w:rsid w:val="00BF2842"/>
    <w:rsid w:val="00BF38FE"/>
    <w:rsid w:val="00BF4130"/>
    <w:rsid w:val="00C05FC5"/>
    <w:rsid w:val="00C20E22"/>
    <w:rsid w:val="00C30C2E"/>
    <w:rsid w:val="00C36704"/>
    <w:rsid w:val="00C46031"/>
    <w:rsid w:val="00C46B97"/>
    <w:rsid w:val="00C752AA"/>
    <w:rsid w:val="00C86FE8"/>
    <w:rsid w:val="00CB4C1E"/>
    <w:rsid w:val="00CC0E1C"/>
    <w:rsid w:val="00CC4CE0"/>
    <w:rsid w:val="00CE0095"/>
    <w:rsid w:val="00CE44AC"/>
    <w:rsid w:val="00CE503E"/>
    <w:rsid w:val="00CF0DE2"/>
    <w:rsid w:val="00CF562A"/>
    <w:rsid w:val="00D14113"/>
    <w:rsid w:val="00D232AC"/>
    <w:rsid w:val="00D800FC"/>
    <w:rsid w:val="00D87607"/>
    <w:rsid w:val="00D911B9"/>
    <w:rsid w:val="00DB1C70"/>
    <w:rsid w:val="00DB2A48"/>
    <w:rsid w:val="00DB37C0"/>
    <w:rsid w:val="00DB3BDE"/>
    <w:rsid w:val="00DB7E86"/>
    <w:rsid w:val="00DE7D07"/>
    <w:rsid w:val="00DF0924"/>
    <w:rsid w:val="00E0293A"/>
    <w:rsid w:val="00E2072C"/>
    <w:rsid w:val="00E359E1"/>
    <w:rsid w:val="00E37CE4"/>
    <w:rsid w:val="00E513BE"/>
    <w:rsid w:val="00E80589"/>
    <w:rsid w:val="00E84B3F"/>
    <w:rsid w:val="00E86A79"/>
    <w:rsid w:val="00E977EB"/>
    <w:rsid w:val="00EA0B09"/>
    <w:rsid w:val="00EA61DA"/>
    <w:rsid w:val="00EB3D69"/>
    <w:rsid w:val="00EB6260"/>
    <w:rsid w:val="00EC29A8"/>
    <w:rsid w:val="00ED57FC"/>
    <w:rsid w:val="00EE3C5B"/>
    <w:rsid w:val="00EE77CA"/>
    <w:rsid w:val="00EF613C"/>
    <w:rsid w:val="00F360C4"/>
    <w:rsid w:val="00F427F1"/>
    <w:rsid w:val="00F4308C"/>
    <w:rsid w:val="00F45936"/>
    <w:rsid w:val="00F54EA5"/>
    <w:rsid w:val="00F8426B"/>
    <w:rsid w:val="00F867DF"/>
    <w:rsid w:val="00F95A20"/>
    <w:rsid w:val="00FB0CD0"/>
    <w:rsid w:val="00FB6DB8"/>
    <w:rsid w:val="00FD3251"/>
    <w:rsid w:val="00FD6D39"/>
    <w:rsid w:val="00FD7D0A"/>
    <w:rsid w:val="00FE14D4"/>
    <w:rsid w:val="00FE2600"/>
    <w:rsid w:val="00FF1905"/>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E0F81"/>
  <w15:chartTrackingRefBased/>
  <w15:docId w15:val="{C45D4376-B6D7-4992-88F9-78536B01C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B3D69"/>
    <w:pPr>
      <w:spacing w:line="256" w:lineRule="auto"/>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EB3D69"/>
    <w:rPr>
      <w:color w:val="0000FF"/>
      <w:u w:val="single"/>
    </w:rPr>
  </w:style>
  <w:style w:type="paragraph" w:styleId="Odstavecseseznamem">
    <w:name w:val="List Paragraph"/>
    <w:basedOn w:val="Normln"/>
    <w:uiPriority w:val="34"/>
    <w:qFormat/>
    <w:rsid w:val="008E20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7</Pages>
  <Words>1374</Words>
  <Characters>7832</Characters>
  <Application>Microsoft Office Word</Application>
  <DocSecurity>0</DocSecurity>
  <Lines>65</Lines>
  <Paragraphs>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280</cp:revision>
  <dcterms:created xsi:type="dcterms:W3CDTF">2019-08-25T18:34:00Z</dcterms:created>
  <dcterms:modified xsi:type="dcterms:W3CDTF">2019-08-29T06:19:00Z</dcterms:modified>
</cp:coreProperties>
</file>