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72E66" w14:textId="77777777" w:rsidR="00A02D90" w:rsidRDefault="00D52DB8" w:rsidP="00D52DB8">
      <w:r w:rsidRPr="00D33803">
        <w:rPr>
          <w:b/>
          <w:bCs/>
          <w:highlight w:val="green"/>
        </w:rPr>
        <w:t>Introduction</w:t>
      </w:r>
      <w:r>
        <w:br/>
        <w:t>*</w:t>
      </w:r>
      <w:r w:rsidR="008F15CA">
        <w:t xml:space="preserve"> Generics are a powerful tool to write really dynamic code, flexible code and use </w:t>
      </w:r>
      <w:r w:rsidR="00E55F10">
        <w:t>both the power of TypeScript and the fact that it needs to know what type a certain property or variable for example has, while also giving you a lot of flexibility and writing</w:t>
      </w:r>
      <w:r w:rsidR="00301F77">
        <w:t xml:space="preserve"> certain functions which can work with a lot of types while at the same time making sure they’re getting the right type.</w:t>
      </w:r>
    </w:p>
    <w:p w14:paraId="311E68DB" w14:textId="77777777" w:rsidR="00186438" w:rsidRDefault="00A02D90" w:rsidP="00D52DB8">
      <w:r w:rsidRPr="00A02D90">
        <w:rPr>
          <w:b/>
          <w:highlight w:val="green"/>
        </w:rPr>
        <w:t>Why and What?</w:t>
      </w:r>
      <w:r>
        <w:br/>
      </w:r>
      <w:r w:rsidR="00D0124C">
        <w:rPr>
          <w:noProof/>
        </w:rPr>
        <w:drawing>
          <wp:inline distT="0" distB="0" distL="0" distR="0" wp14:anchorId="6704D3EA" wp14:editId="603052B0">
            <wp:extent cx="2626156" cy="965068"/>
            <wp:effectExtent l="0" t="0" r="3175" b="698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71703" cy="981806"/>
                    </a:xfrm>
                    <a:prstGeom prst="rect">
                      <a:avLst/>
                    </a:prstGeom>
                  </pic:spPr>
                </pic:pic>
              </a:graphicData>
            </a:graphic>
          </wp:inline>
        </w:drawing>
      </w:r>
      <w:r w:rsidR="00D0124C">
        <w:br/>
      </w:r>
      <w:r>
        <w:t>*</w:t>
      </w:r>
      <w:r w:rsidR="00727A39">
        <w:t xml:space="preserve"> The important thing to realize here is this function is kind of a generic function because we have this any type here but we do have a big disadvantage with </w:t>
      </w:r>
      <w:r w:rsidR="00B774C8">
        <w:t>this any time.</w:t>
      </w:r>
      <w:r w:rsidR="00B774C8">
        <w:br/>
        <w:t>=&gt; I get back any data I enter.</w:t>
      </w:r>
      <w:r w:rsidR="00B73A86">
        <w:br/>
        <w:t>=&gt; If I wanted to use .length here, my IDE wouldn’t</w:t>
      </w:r>
      <w:r w:rsidR="00C82633">
        <w:t xml:space="preserve"> offer it to me instantly.</w:t>
      </w:r>
      <w:r w:rsidR="00C82633">
        <w:br/>
      </w:r>
      <w:r w:rsidR="00C82633">
        <w:rPr>
          <w:noProof/>
        </w:rPr>
        <w:drawing>
          <wp:inline distT="0" distB="0" distL="0" distR="0" wp14:anchorId="1B87F2C0" wp14:editId="6EC522CE">
            <wp:extent cx="2311603" cy="162694"/>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4529" cy="199498"/>
                    </a:xfrm>
                    <a:prstGeom prst="rect">
                      <a:avLst/>
                    </a:prstGeom>
                  </pic:spPr>
                </pic:pic>
              </a:graphicData>
            </a:graphic>
          </wp:inline>
        </w:drawing>
      </w:r>
      <w:r>
        <w:br/>
      </w:r>
      <w:r w:rsidR="00167084">
        <w:t>=&gt; This means the IDE doesn’t know that we’re getting back a string.</w:t>
      </w:r>
      <w:r w:rsidR="0011275D">
        <w:br/>
        <w:t>*</w:t>
      </w:r>
      <w:r w:rsidR="00B97B9E">
        <w:t xml:space="preserve"> </w:t>
      </w:r>
      <w:r w:rsidR="00B97B9E" w:rsidRPr="00B97B9E">
        <w:rPr>
          <w:b/>
          <w:bCs/>
          <w:highlight w:val="yellow"/>
        </w:rPr>
        <w:t>Maybe the problem becomes clearer with the next example</w:t>
      </w:r>
      <w:r w:rsidR="00B97B9E">
        <w:t>.</w:t>
      </w:r>
      <w:r w:rsidR="00167084">
        <w:br/>
      </w:r>
      <w:r w:rsidR="00E02947">
        <w:rPr>
          <w:noProof/>
        </w:rPr>
        <w:drawing>
          <wp:inline distT="0" distB="0" distL="0" distR="0" wp14:anchorId="7403D102" wp14:editId="49130BB6">
            <wp:extent cx="2143353" cy="133084"/>
            <wp:effectExtent l="0" t="0" r="0" b="63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5028" cy="146848"/>
                    </a:xfrm>
                    <a:prstGeom prst="rect">
                      <a:avLst/>
                    </a:prstGeom>
                  </pic:spPr>
                </pic:pic>
              </a:graphicData>
            </a:graphic>
          </wp:inline>
        </w:drawing>
      </w:r>
      <w:r w:rsidR="00E02947">
        <w:br/>
      </w:r>
      <w:r w:rsidR="00E02947">
        <w:rPr>
          <w:noProof/>
        </w:rPr>
        <w:drawing>
          <wp:inline distT="0" distB="0" distL="0" distR="0" wp14:anchorId="3E4954C3" wp14:editId="1AB0AF55">
            <wp:extent cx="643737" cy="151081"/>
            <wp:effectExtent l="0" t="0" r="4445" b="190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1873" cy="167072"/>
                    </a:xfrm>
                    <a:prstGeom prst="rect">
                      <a:avLst/>
                    </a:prstGeom>
                  </pic:spPr>
                </pic:pic>
              </a:graphicData>
            </a:graphic>
          </wp:inline>
        </w:drawing>
      </w:r>
      <w:r w:rsidR="00E02947">
        <w:br/>
        <w:t>=&gt; The issue is that a number doesn’t have a length.</w:t>
      </w:r>
      <w:r w:rsidR="00E02947">
        <w:br/>
      </w:r>
      <w:r w:rsidR="00D52DB8">
        <w:t>*</w:t>
      </w:r>
      <w:r w:rsidR="0041782C">
        <w:t xml:space="preserve"> If I do the same on the object:</w:t>
      </w:r>
      <w:r w:rsidR="0041782C">
        <w:br/>
      </w:r>
      <w:r w:rsidR="0041782C">
        <w:rPr>
          <w:noProof/>
        </w:rPr>
        <w:drawing>
          <wp:inline distT="0" distB="0" distL="0" distR="0" wp14:anchorId="2E97BE6C" wp14:editId="0B5A7BB8">
            <wp:extent cx="3613708" cy="168079"/>
            <wp:effectExtent l="0" t="0" r="0" b="381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7860" cy="189667"/>
                    </a:xfrm>
                    <a:prstGeom prst="rect">
                      <a:avLst/>
                    </a:prstGeom>
                  </pic:spPr>
                </pic:pic>
              </a:graphicData>
            </a:graphic>
          </wp:inline>
        </w:drawing>
      </w:r>
      <w:r w:rsidR="00D52DB8">
        <w:br/>
      </w:r>
      <w:r w:rsidR="001F5EDF">
        <w:rPr>
          <w:noProof/>
        </w:rPr>
        <w:drawing>
          <wp:inline distT="0" distB="0" distL="0" distR="0" wp14:anchorId="50CEB467" wp14:editId="412E03B8">
            <wp:extent cx="621792" cy="155448"/>
            <wp:effectExtent l="0" t="0" r="698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021" cy="160755"/>
                    </a:xfrm>
                    <a:prstGeom prst="rect">
                      <a:avLst/>
                    </a:prstGeom>
                  </pic:spPr>
                </pic:pic>
              </a:graphicData>
            </a:graphic>
          </wp:inline>
        </w:drawing>
      </w:r>
      <w:r w:rsidR="001F5EDF">
        <w:br/>
      </w:r>
      <w:r w:rsidR="00D52DB8">
        <w:t>*</w:t>
      </w:r>
      <w:r w:rsidR="00E664EA">
        <w:t xml:space="preserve"> The issue here clearly is that we don’t know the type here, it would be nice if we get a compilation </w:t>
      </w:r>
      <w:r w:rsidR="00E557C1">
        <w:t>error if we try to access length of number.</w:t>
      </w:r>
      <w:r w:rsidR="006D2EEC">
        <w:br/>
        <w:t>* But we can’t get this because the data type is any and therefore, TypeScript doesn’t know any better than we do</w:t>
      </w:r>
      <w:r w:rsidR="00292C8B">
        <w:t xml:space="preserve"> - if the data actually has a length property for example</w:t>
      </w:r>
      <w:r w:rsidR="006D2EEC">
        <w:t>.</w:t>
      </w:r>
      <w:r w:rsidR="007F3CCB">
        <w:br/>
        <w:t xml:space="preserve">* </w:t>
      </w:r>
      <w:r w:rsidR="007F3CCB" w:rsidRPr="00186438">
        <w:rPr>
          <w:b/>
          <w:bCs/>
          <w:highlight w:val="cyan"/>
        </w:rPr>
        <w:t>So we might want a generic function like this which can handle all kinds of data but once we get back the data, it would be nice if TypeScript would be aware of the exact data type and not of type any</w:t>
      </w:r>
      <w:r w:rsidR="007F3CCB">
        <w:t>.</w:t>
      </w:r>
    </w:p>
    <w:p w14:paraId="724DABCC" w14:textId="05FBD622" w:rsidR="00BF198A" w:rsidRDefault="00186438" w:rsidP="00D52DB8">
      <w:r w:rsidRPr="00186438">
        <w:rPr>
          <w:b/>
          <w:bCs/>
          <w:highlight w:val="green"/>
        </w:rPr>
        <w:t>Creating a Generic Function</w:t>
      </w:r>
      <w:r>
        <w:br/>
      </w:r>
      <w:r w:rsidR="00A04BF3" w:rsidRPr="00A04BF3">
        <w:rPr>
          <w:b/>
          <w:highlight w:val="red"/>
        </w:rPr>
        <w:t>&lt;T&gt;</w:t>
      </w:r>
      <w:r w:rsidR="00A04BF3">
        <w:br/>
        <w:t xml:space="preserve">* It can be any </w:t>
      </w:r>
      <w:r w:rsidR="005B7AA9">
        <w:t>character</w:t>
      </w:r>
      <w:r w:rsidR="00A04BF3">
        <w:t>.</w:t>
      </w:r>
      <w:r w:rsidR="00CA366A">
        <w:br/>
      </w:r>
      <w:r w:rsidR="00CA366A">
        <w:t xml:space="preserve">* This strange construct makes this a </w:t>
      </w:r>
      <w:r w:rsidR="00CA366A" w:rsidRPr="003B5A44">
        <w:rPr>
          <w:b/>
          <w:bCs/>
          <w:highlight w:val="magenta"/>
        </w:rPr>
        <w:t>Generic</w:t>
      </w:r>
      <w:r w:rsidR="00CA366A" w:rsidRPr="003B5A44">
        <w:rPr>
          <w:highlight w:val="magenta"/>
        </w:rPr>
        <w:t xml:space="preserve"> </w:t>
      </w:r>
      <w:r w:rsidR="00CA366A" w:rsidRPr="003B5A44">
        <w:rPr>
          <w:b/>
          <w:bCs/>
          <w:highlight w:val="magenta"/>
        </w:rPr>
        <w:t>Function</w:t>
      </w:r>
      <w:r w:rsidR="00CA366A">
        <w:t>.</w:t>
      </w:r>
      <w:r w:rsidR="00CA366A">
        <w:br/>
        <w:t>* With the T we’re telling TypeScript: hey, when using this function, give me the type and then I will be able to use this type.</w:t>
      </w:r>
      <w:r w:rsidR="00A04BF3">
        <w:br/>
      </w:r>
      <w:r w:rsidR="00CA366A">
        <w:rPr>
          <w:noProof/>
        </w:rPr>
        <w:drawing>
          <wp:inline distT="0" distB="0" distL="0" distR="0" wp14:anchorId="1011A734" wp14:editId="1D0D7B05">
            <wp:extent cx="3816160" cy="1631290"/>
            <wp:effectExtent l="0" t="0" r="0" b="762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5141" cy="1652228"/>
                    </a:xfrm>
                    <a:prstGeom prst="rect">
                      <a:avLst/>
                    </a:prstGeom>
                  </pic:spPr>
                </pic:pic>
              </a:graphicData>
            </a:graphic>
          </wp:inline>
        </w:drawing>
      </w:r>
      <w:r w:rsidR="00D5276C">
        <w:br/>
      </w:r>
      <w:r w:rsidR="00CA366A">
        <w:t>=&gt; Now if I type . I get better IDE support and I can access length.</w:t>
      </w:r>
      <w:r w:rsidR="00EE4539">
        <w:br/>
      </w:r>
      <w:r w:rsidR="00EE4539">
        <w:rPr>
          <w:noProof/>
        </w:rPr>
        <w:lastRenderedPageBreak/>
        <w:drawing>
          <wp:inline distT="0" distB="0" distL="0" distR="0" wp14:anchorId="2508E319" wp14:editId="2F4A70B0">
            <wp:extent cx="2384755" cy="129255"/>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4945" cy="154198"/>
                    </a:xfrm>
                    <a:prstGeom prst="rect">
                      <a:avLst/>
                    </a:prstGeom>
                  </pic:spPr>
                </pic:pic>
              </a:graphicData>
            </a:graphic>
          </wp:inline>
        </w:drawing>
      </w:r>
      <w:r w:rsidR="00EE4539">
        <w:br/>
        <w:t xml:space="preserve">=&gt; </w:t>
      </w:r>
      <w:r w:rsidR="00EE4539" w:rsidRPr="00EE4539">
        <w:rPr>
          <w:b/>
          <w:highlight w:val="magenta"/>
        </w:rPr>
        <w:t>If I do the same for a number, it doesn’t offer me the length property</w:t>
      </w:r>
      <w:r w:rsidR="00EE4539">
        <w:t>.</w:t>
      </w:r>
      <w:r>
        <w:br/>
      </w:r>
      <w:r w:rsidR="00DF18BC">
        <w:rPr>
          <w:noProof/>
        </w:rPr>
        <w:drawing>
          <wp:inline distT="0" distB="0" distL="0" distR="0" wp14:anchorId="21DC43DC" wp14:editId="09C36369">
            <wp:extent cx="5760720" cy="203835"/>
            <wp:effectExtent l="0" t="0" r="0" b="571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3835"/>
                    </a:xfrm>
                    <a:prstGeom prst="rect">
                      <a:avLst/>
                    </a:prstGeom>
                  </pic:spPr>
                </pic:pic>
              </a:graphicData>
            </a:graphic>
          </wp:inline>
        </w:drawing>
      </w:r>
      <w:r w:rsidR="00DF18BC">
        <w:br/>
      </w:r>
      <w:r>
        <w:t>*</w:t>
      </w:r>
      <w:r w:rsidR="003023B1">
        <w:t xml:space="preserve"> </w:t>
      </w:r>
      <w:r w:rsidR="003023B1" w:rsidRPr="00792EEB">
        <w:t>With this setup, I have a Generic Function, I can use a number, but I can’t use the length on the number thereafter</w:t>
      </w:r>
      <w:r w:rsidR="003023B1">
        <w:t>.</w:t>
      </w:r>
      <w:r w:rsidR="00D326B5">
        <w:br/>
        <w:t>*</w:t>
      </w:r>
      <w:r w:rsidR="00C05C65">
        <w:t xml:space="preserve"> </w:t>
      </w:r>
      <w:r w:rsidR="00C05C65" w:rsidRPr="00C05C65">
        <w:rPr>
          <w:b/>
          <w:bCs/>
          <w:highlight w:val="red"/>
        </w:rPr>
        <w:t>Since TypeScript is aware of the result type, I can’t do any operations with it that aren’t supported by that type</w:t>
      </w:r>
      <w:r w:rsidR="00C05C65">
        <w:t>.</w:t>
      </w:r>
      <w:r w:rsidR="00543506">
        <w:br/>
        <w:t>*</w:t>
      </w:r>
      <w:r w:rsidR="00AB200D">
        <w:t xml:space="preserve"> You can also explicitly state which type you will use in this function.</w:t>
      </w:r>
      <w:r w:rsidR="00AB200D">
        <w:br/>
      </w:r>
      <w:r w:rsidR="00B065E9">
        <w:t>* Right now TypeScript is inferring it by the type of the argument but you can also do it explicitly:</w:t>
      </w:r>
      <w:r w:rsidR="00B065E9">
        <w:br/>
      </w:r>
      <w:r w:rsidR="00E675D1">
        <w:rPr>
          <w:noProof/>
        </w:rPr>
        <w:drawing>
          <wp:inline distT="0" distB="0" distL="0" distR="0" wp14:anchorId="4729C51E" wp14:editId="1353DCD4">
            <wp:extent cx="2604211" cy="143539"/>
            <wp:effectExtent l="0" t="0" r="5715" b="889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683" cy="210589"/>
                    </a:xfrm>
                    <a:prstGeom prst="rect">
                      <a:avLst/>
                    </a:prstGeom>
                  </pic:spPr>
                </pic:pic>
              </a:graphicData>
            </a:graphic>
          </wp:inline>
        </w:drawing>
      </w:r>
      <w:r w:rsidR="002B74AB">
        <w:br/>
        <w:t>=&gt; If we passed “27”, we would get an error.</w:t>
      </w:r>
      <w:r w:rsidR="00333C6E">
        <w:br/>
        <w:t xml:space="preserve">* </w:t>
      </w:r>
      <w:r w:rsidR="00333C6E" w:rsidRPr="00333C6E">
        <w:rPr>
          <w:b/>
          <w:bCs/>
          <w:highlight w:val="cyan"/>
        </w:rPr>
        <w:t>Generics are a powerful tool to improve your code, make your code both flexible and yet manageable by the TypeScript compiler</w:t>
      </w:r>
      <w:r w:rsidR="00333C6E">
        <w:t>.</w:t>
      </w:r>
    </w:p>
    <w:p w14:paraId="7B8B0C1A" w14:textId="77777777" w:rsidR="00F03B22" w:rsidRDefault="00A45BA8" w:rsidP="00D52DB8">
      <w:r w:rsidRPr="00A45BA8">
        <w:rPr>
          <w:b/>
          <w:bCs/>
          <w:highlight w:val="green"/>
        </w:rPr>
        <w:t>A built-in Generic Type: Arrays</w:t>
      </w:r>
      <w:r w:rsidR="00BF198A">
        <w:br/>
      </w:r>
      <w:r w:rsidR="00C05C65">
        <w:t>*</w:t>
      </w:r>
      <w:r w:rsidR="00D741E3">
        <w:t xml:space="preserve"> This would work and there’s nothing wrong with that:</w:t>
      </w:r>
      <w:r w:rsidR="00D741E3">
        <w:br/>
      </w:r>
      <w:r w:rsidR="00D741E3">
        <w:rPr>
          <w:noProof/>
        </w:rPr>
        <w:drawing>
          <wp:inline distT="0" distB="0" distL="0" distR="0" wp14:anchorId="2F1608A9" wp14:editId="134BC7EF">
            <wp:extent cx="2735884" cy="14151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157" cy="155180"/>
                    </a:xfrm>
                    <a:prstGeom prst="rect">
                      <a:avLst/>
                    </a:prstGeom>
                  </pic:spPr>
                </pic:pic>
              </a:graphicData>
            </a:graphic>
          </wp:inline>
        </w:drawing>
      </w:r>
      <w:r w:rsidR="00E675D1">
        <w:br/>
      </w:r>
      <w:r w:rsidR="00293DEE" w:rsidRPr="00293DEE">
        <w:rPr>
          <w:b/>
          <w:bCs/>
          <w:highlight w:val="red"/>
        </w:rPr>
        <w:t>Array&lt;type&gt;</w:t>
      </w:r>
      <w:r w:rsidR="00293DEE">
        <w:br/>
      </w:r>
      <w:r w:rsidR="00166D8F">
        <w:rPr>
          <w:noProof/>
        </w:rPr>
        <w:drawing>
          <wp:inline distT="0" distB="0" distL="0" distR="0" wp14:anchorId="5D7E6C59" wp14:editId="5792CC66">
            <wp:extent cx="3079699" cy="530359"/>
            <wp:effectExtent l="0" t="0" r="6985"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3422" cy="546499"/>
                    </a:xfrm>
                    <a:prstGeom prst="rect">
                      <a:avLst/>
                    </a:prstGeom>
                  </pic:spPr>
                </pic:pic>
              </a:graphicData>
            </a:graphic>
          </wp:inline>
        </w:drawing>
      </w:r>
      <w:r w:rsidR="00166D8F">
        <w:rPr>
          <w:b/>
          <w:bCs/>
        </w:rPr>
        <w:br/>
      </w:r>
      <w:r w:rsidR="00166D8F" w:rsidRPr="00C62E01">
        <w:t>=&gt;</w:t>
      </w:r>
      <w:r w:rsidR="00166D8F">
        <w:rPr>
          <w:b/>
          <w:bCs/>
        </w:rPr>
        <w:t xml:space="preserve"> </w:t>
      </w:r>
      <w:r w:rsidR="00166D8F" w:rsidRPr="00C62E01">
        <w:rPr>
          <w:b/>
          <w:bCs/>
          <w:highlight w:val="yellow"/>
        </w:rPr>
        <w:t xml:space="preserve">The IDE already </w:t>
      </w:r>
      <w:r w:rsidR="00C62E01" w:rsidRPr="00C62E01">
        <w:rPr>
          <w:b/>
          <w:bCs/>
          <w:highlight w:val="yellow"/>
        </w:rPr>
        <w:t>complains that you’re trying to push a string into an Array of numbers</w:t>
      </w:r>
      <w:r w:rsidR="00C62E01" w:rsidRPr="00C62E01">
        <w:t>.</w:t>
      </w:r>
      <w:r w:rsidR="00166D8F">
        <w:br/>
      </w:r>
      <w:r w:rsidR="00E675D1">
        <w:t>*</w:t>
      </w:r>
      <w:r w:rsidR="00A10116">
        <w:t xml:space="preserve"> </w:t>
      </w:r>
      <w:r w:rsidR="00A10116" w:rsidRPr="00A10116">
        <w:rPr>
          <w:b/>
          <w:bCs/>
          <w:highlight w:val="yellow"/>
        </w:rPr>
        <w:t>And same with TypeScript if we try to compile it</w:t>
      </w:r>
      <w:r w:rsidR="00A10116">
        <w:t>.</w:t>
      </w:r>
    </w:p>
    <w:p w14:paraId="614ADAD0" w14:textId="77777777" w:rsidR="00D121BD" w:rsidRDefault="00B35313" w:rsidP="00D52DB8">
      <w:r w:rsidRPr="00B35313">
        <w:rPr>
          <w:b/>
          <w:bCs/>
          <w:highlight w:val="green"/>
        </w:rPr>
        <w:t>Generic Types and Arrays</w:t>
      </w:r>
      <w:r w:rsidR="00F03B22">
        <w:br/>
      </w:r>
      <w:r w:rsidR="00B97B9E">
        <w:t>*</w:t>
      </w:r>
      <w:r w:rsidR="005B5F9B">
        <w:t xml:space="preserve"> You can also assign a Generic type to be an Array for example.</w:t>
      </w:r>
      <w:r w:rsidR="005B5F9B">
        <w:br/>
      </w:r>
      <w:r w:rsidR="003C28E8">
        <w:rPr>
          <w:noProof/>
        </w:rPr>
        <w:drawing>
          <wp:inline distT="0" distB="0" distL="0" distR="0" wp14:anchorId="4EEDC04E" wp14:editId="0A05BB98">
            <wp:extent cx="3138930" cy="643737"/>
            <wp:effectExtent l="0" t="0" r="4445" b="444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0826" cy="662583"/>
                    </a:xfrm>
                    <a:prstGeom prst="rect">
                      <a:avLst/>
                    </a:prstGeom>
                  </pic:spPr>
                </pic:pic>
              </a:graphicData>
            </a:graphic>
          </wp:inline>
        </w:drawing>
      </w:r>
      <w:r w:rsidR="003C28E8">
        <w:br/>
      </w:r>
      <w:r w:rsidR="005B5F9B">
        <w:t>*</w:t>
      </w:r>
      <w:r w:rsidR="00134D0A">
        <w:t xml:space="preserve"> I can also be explicit:</w:t>
      </w:r>
      <w:r w:rsidR="00134D0A">
        <w:br/>
      </w:r>
      <w:r w:rsidR="00EB397F">
        <w:rPr>
          <w:noProof/>
        </w:rPr>
        <w:drawing>
          <wp:inline distT="0" distB="0" distL="0" distR="0" wp14:anchorId="2D5808F6" wp14:editId="51DBA72C">
            <wp:extent cx="2699308" cy="148092"/>
            <wp:effectExtent l="0" t="0" r="6350" b="444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7367" cy="185841"/>
                    </a:xfrm>
                    <a:prstGeom prst="rect">
                      <a:avLst/>
                    </a:prstGeom>
                  </pic:spPr>
                </pic:pic>
              </a:graphicData>
            </a:graphic>
          </wp:inline>
        </w:drawing>
      </w:r>
    </w:p>
    <w:p w14:paraId="74DF7D50" w14:textId="77777777" w:rsidR="007D410B" w:rsidRDefault="00D121BD" w:rsidP="00D52DB8">
      <w:r w:rsidRPr="00D121BD">
        <w:rPr>
          <w:b/>
          <w:highlight w:val="green"/>
        </w:rPr>
        <w:t>Using Generic Types</w:t>
      </w:r>
      <w:r>
        <w:br/>
      </w:r>
      <w:r w:rsidR="003B783C">
        <w:rPr>
          <w:noProof/>
        </w:rPr>
        <w:drawing>
          <wp:inline distT="0" distB="0" distL="0" distR="0" wp14:anchorId="068F510B" wp14:editId="6AE4FFB2">
            <wp:extent cx="2838297" cy="270900"/>
            <wp:effectExtent l="0" t="0" r="63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8260" cy="278532"/>
                    </a:xfrm>
                    <a:prstGeom prst="rect">
                      <a:avLst/>
                    </a:prstGeom>
                  </pic:spPr>
                </pic:pic>
              </a:graphicData>
            </a:graphic>
          </wp:inline>
        </w:drawing>
      </w:r>
      <w:r w:rsidR="00CB6A27">
        <w:rPr>
          <w:b/>
        </w:rPr>
        <w:tab/>
      </w:r>
      <w:r w:rsidR="00CB6A27">
        <w:rPr>
          <w:noProof/>
        </w:rPr>
        <w:drawing>
          <wp:inline distT="0" distB="0" distL="0" distR="0" wp14:anchorId="0E7D896C" wp14:editId="1E5855D5">
            <wp:extent cx="2106778" cy="234086"/>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1077" cy="247897"/>
                    </a:xfrm>
                    <a:prstGeom prst="rect">
                      <a:avLst/>
                    </a:prstGeom>
                  </pic:spPr>
                </pic:pic>
              </a:graphicData>
            </a:graphic>
          </wp:inline>
        </w:drawing>
      </w:r>
      <w:r w:rsidR="0059445D">
        <w:br/>
      </w:r>
      <w:r w:rsidR="00F81E02">
        <w:t>=&gt; We’re creating a new constant.</w:t>
      </w:r>
      <w:r w:rsidR="00F81E02">
        <w:br/>
        <w:t>=&gt; I’m assigning a type.</w:t>
      </w:r>
      <w:r w:rsidR="00F81E02">
        <w:br/>
        <w:t xml:space="preserve">=&gt; </w:t>
      </w:r>
      <w:r w:rsidR="00403791">
        <w:t>It’s a Generic Type.</w:t>
      </w:r>
      <w:r w:rsidR="008106B0">
        <w:br/>
        <w:t>=&gt; Then it’s a Function Type thereafter.</w:t>
      </w:r>
      <w:r w:rsidR="00890B17">
        <w:br/>
        <w:t xml:space="preserve">* </w:t>
      </w:r>
      <w:r w:rsidR="00890B17" w:rsidRPr="001D2914">
        <w:rPr>
          <w:b/>
          <w:bCs/>
          <w:highlight w:val="cyan"/>
        </w:rPr>
        <w:t xml:space="preserve">So I’m just telling TypeScript that this const will hold a function where the input is one argument </w:t>
      </w:r>
      <w:r w:rsidR="001D2914" w:rsidRPr="001D2914">
        <w:rPr>
          <w:b/>
          <w:bCs/>
          <w:highlight w:val="cyan"/>
        </w:rPr>
        <w:t>of type whichever the user specifies and the function will return something of that input type</w:t>
      </w:r>
      <w:r w:rsidR="001D2914">
        <w:t>.</w:t>
      </w:r>
      <w:r>
        <w:br/>
      </w:r>
      <w:r w:rsidR="00B00436">
        <w:rPr>
          <w:noProof/>
        </w:rPr>
        <w:drawing>
          <wp:inline distT="0" distB="0" distL="0" distR="0" wp14:anchorId="05B5ACFF" wp14:editId="1177EF74">
            <wp:extent cx="2567635" cy="170769"/>
            <wp:effectExtent l="0" t="0" r="0" b="127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539" cy="195171"/>
                    </a:xfrm>
                    <a:prstGeom prst="rect">
                      <a:avLst/>
                    </a:prstGeom>
                  </pic:spPr>
                </pic:pic>
              </a:graphicData>
            </a:graphic>
          </wp:inline>
        </w:drawing>
      </w:r>
    </w:p>
    <w:p w14:paraId="02461353" w14:textId="77777777" w:rsidR="00183902" w:rsidRDefault="00183902" w:rsidP="00D52DB8">
      <w:pPr>
        <w:rPr>
          <w:b/>
          <w:bCs/>
          <w:highlight w:val="green"/>
        </w:rPr>
      </w:pPr>
    </w:p>
    <w:p w14:paraId="5FC11CF4" w14:textId="77777777" w:rsidR="00183902" w:rsidRDefault="00183902" w:rsidP="00D52DB8">
      <w:pPr>
        <w:rPr>
          <w:b/>
          <w:bCs/>
          <w:highlight w:val="green"/>
        </w:rPr>
      </w:pPr>
    </w:p>
    <w:p w14:paraId="7B3B6340" w14:textId="77777777" w:rsidR="00183902" w:rsidRDefault="00183902" w:rsidP="00D52DB8">
      <w:pPr>
        <w:rPr>
          <w:b/>
          <w:bCs/>
          <w:highlight w:val="green"/>
        </w:rPr>
      </w:pPr>
    </w:p>
    <w:p w14:paraId="42DC70D1" w14:textId="77777777" w:rsidR="00183902" w:rsidRDefault="00183902" w:rsidP="00D52DB8">
      <w:pPr>
        <w:rPr>
          <w:b/>
          <w:bCs/>
          <w:highlight w:val="green"/>
        </w:rPr>
      </w:pPr>
    </w:p>
    <w:p w14:paraId="7BD20172" w14:textId="77777777" w:rsidR="00F17F21" w:rsidRDefault="007D410B" w:rsidP="00D52DB8">
      <w:r w:rsidRPr="007D410B">
        <w:rPr>
          <w:b/>
          <w:bCs/>
          <w:highlight w:val="green"/>
        </w:rPr>
        <w:lastRenderedPageBreak/>
        <w:t>Creating a Generic Class</w:t>
      </w:r>
      <w:r>
        <w:br/>
      </w:r>
      <w:r w:rsidR="00000024">
        <w:t>*</w:t>
      </w:r>
      <w:r w:rsidR="00294F29" w:rsidRPr="00294F29">
        <w:rPr>
          <w:b/>
          <w:bCs/>
        </w:rPr>
        <w:t xml:space="preserve"> </w:t>
      </w:r>
      <w:r w:rsidR="00294F29" w:rsidRPr="00294F29">
        <w:rPr>
          <w:b/>
          <w:bCs/>
          <w:highlight w:val="magenta"/>
        </w:rPr>
        <w:t>If you use Generics, it will often be a Generic Class</w:t>
      </w:r>
      <w:r w:rsidR="00294F29">
        <w:t>.</w:t>
      </w:r>
      <w:r w:rsidR="001D2914">
        <w:br/>
      </w:r>
      <w:r w:rsidR="00E604EC">
        <w:t>* First let’s make it a normal class and without types.</w:t>
      </w:r>
      <w:r w:rsidR="00E604EC">
        <w:br/>
      </w:r>
      <w:r w:rsidR="00183902">
        <w:rPr>
          <w:noProof/>
        </w:rPr>
        <w:drawing>
          <wp:inline distT="0" distB="0" distL="0" distR="0" wp14:anchorId="4124C89C" wp14:editId="6915BE27">
            <wp:extent cx="2874399" cy="1397203"/>
            <wp:effectExtent l="0" t="0" r="254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6571" cy="1412841"/>
                    </a:xfrm>
                    <a:prstGeom prst="rect">
                      <a:avLst/>
                    </a:prstGeom>
                  </pic:spPr>
                </pic:pic>
              </a:graphicData>
            </a:graphic>
          </wp:inline>
        </w:drawing>
      </w:r>
      <w:r w:rsidR="00183902">
        <w:br/>
      </w:r>
      <w:r w:rsidR="001D2914">
        <w:t>*</w:t>
      </w:r>
      <w:r w:rsidR="00712637">
        <w:t xml:space="preserve"> </w:t>
      </w:r>
      <w:r w:rsidR="00712637" w:rsidRPr="00B224CD">
        <w:rPr>
          <w:b/>
          <w:bCs/>
          <w:highlight w:val="cyan"/>
        </w:rPr>
        <w:t>The issue I got here i if I change one of the numbers to a string</w:t>
      </w:r>
      <w:r w:rsidR="00B50A71" w:rsidRPr="00B224CD">
        <w:rPr>
          <w:b/>
          <w:bCs/>
          <w:highlight w:val="cyan"/>
        </w:rPr>
        <w:t>, I’m not getting any compilation errors</w:t>
      </w:r>
      <w:r w:rsidR="00B50A71">
        <w:t>.</w:t>
      </w:r>
      <w:r w:rsidR="00F46806">
        <w:br/>
      </w:r>
      <w:r w:rsidR="00283028">
        <w:rPr>
          <w:noProof/>
        </w:rPr>
        <w:drawing>
          <wp:inline distT="0" distB="0" distL="0" distR="0" wp14:anchorId="5097A994" wp14:editId="00914A37">
            <wp:extent cx="2728569" cy="132741"/>
            <wp:effectExtent l="0" t="0" r="0" b="63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8859" cy="140539"/>
                    </a:xfrm>
                    <a:prstGeom prst="rect">
                      <a:avLst/>
                    </a:prstGeom>
                  </pic:spPr>
                </pic:pic>
              </a:graphicData>
            </a:graphic>
          </wp:inline>
        </w:drawing>
      </w:r>
      <w:r w:rsidR="00F46806">
        <w:br/>
      </w:r>
      <w:r w:rsidR="00F46806">
        <w:rPr>
          <w:noProof/>
        </w:rPr>
        <w:drawing>
          <wp:inline distT="0" distB="0" distL="0" distR="0" wp14:anchorId="2ED82D8E" wp14:editId="5AC697C0">
            <wp:extent cx="319529" cy="204826"/>
            <wp:effectExtent l="0" t="0" r="4445" b="508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317" cy="207895"/>
                    </a:xfrm>
                    <a:prstGeom prst="rect">
                      <a:avLst/>
                    </a:prstGeom>
                  </pic:spPr>
                </pic:pic>
              </a:graphicData>
            </a:graphic>
          </wp:inline>
        </w:drawing>
      </w:r>
      <w:r w:rsidR="00183902">
        <w:br/>
      </w:r>
      <w:r w:rsidR="00F17540">
        <w:t xml:space="preserve">=&gt; </w:t>
      </w:r>
      <w:r w:rsidR="00F17540" w:rsidRPr="00F17540">
        <w:rPr>
          <w:b/>
          <w:bCs/>
          <w:highlight w:val="yellow"/>
        </w:rPr>
        <w:t>So we should probably make this more Generic to make sure that we actually can use it in a Generic way</w:t>
      </w:r>
      <w:r w:rsidR="00F17540">
        <w:t>.</w:t>
      </w:r>
      <w:r w:rsidR="00F17540">
        <w:br/>
      </w:r>
      <w:r w:rsidR="00183902">
        <w:t>*</w:t>
      </w:r>
      <w:r w:rsidR="00C94F15">
        <w:t xml:space="preserve"> Let’s continuously improve this class.</w:t>
      </w:r>
      <w:r w:rsidR="00C94F15">
        <w:br/>
      </w:r>
      <w:r w:rsidR="002B6C00">
        <w:rPr>
          <w:noProof/>
        </w:rPr>
        <w:drawing>
          <wp:inline distT="0" distB="0" distL="0" distR="0" wp14:anchorId="33875FC1" wp14:editId="0E2D0B41">
            <wp:extent cx="3284524" cy="998838"/>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9275" cy="1021570"/>
                    </a:xfrm>
                    <a:prstGeom prst="rect">
                      <a:avLst/>
                    </a:prstGeom>
                  </pic:spPr>
                </pic:pic>
              </a:graphicData>
            </a:graphic>
          </wp:inline>
        </w:drawing>
      </w:r>
      <w:r w:rsidR="000E6321">
        <w:br/>
      </w:r>
      <w:r w:rsidR="00F972FC">
        <w:t>=&gt; Now if we compile it, we do get some errors.</w:t>
      </w:r>
      <w:r w:rsidR="00523218">
        <w:br/>
      </w:r>
      <w:r w:rsidR="00523218">
        <w:rPr>
          <w:noProof/>
        </w:rPr>
        <w:drawing>
          <wp:inline distT="0" distB="0" distL="0" distR="0" wp14:anchorId="18C9B6F8" wp14:editId="2C8DA78A">
            <wp:extent cx="6481267" cy="26719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15832" cy="289233"/>
                    </a:xfrm>
                    <a:prstGeom prst="rect">
                      <a:avLst/>
                    </a:prstGeom>
                  </pic:spPr>
                </pic:pic>
              </a:graphicData>
            </a:graphic>
          </wp:inline>
        </w:drawing>
      </w:r>
      <w:r w:rsidR="00F972FC">
        <w:br/>
      </w:r>
      <w:r w:rsidR="000E6321">
        <w:t>*</w:t>
      </w:r>
      <w:r w:rsidR="00534989">
        <w:t xml:space="preserve"> The issue TypeScript has with the setup here is that we can enter any type and it recognizes</w:t>
      </w:r>
      <w:r w:rsidR="00C42236">
        <w:t xml:space="preserve"> this and it recognizes that this could be a type which doesn’t really match this</w:t>
      </w:r>
      <w:r w:rsidR="00F33DFE">
        <w:t>.</w:t>
      </w:r>
      <w:r w:rsidR="00F33DFE">
        <w:br/>
        <w:t>*</w:t>
      </w:r>
      <w:r w:rsidR="00557985">
        <w:t xml:space="preserve"> </w:t>
      </w:r>
      <w:r w:rsidR="00557985" w:rsidRPr="00EB0CF9">
        <w:rPr>
          <w:b/>
          <w:bCs/>
          <w:highlight w:val="magenta"/>
        </w:rPr>
        <w:t>TypeScript knows that T could be a value which can’t be used in this calculation</w:t>
      </w:r>
      <w:r w:rsidR="00557985">
        <w:t>.</w:t>
      </w:r>
      <w:r w:rsidR="00557985">
        <w:br/>
      </w:r>
      <w:r w:rsidR="00EB0CF9" w:rsidRPr="00EB0CF9">
        <w:rPr>
          <w:b/>
          <w:bCs/>
          <w:highlight w:val="red"/>
        </w:rPr>
        <w:t>+</w:t>
      </w:r>
      <w:r w:rsidR="00EB0CF9">
        <w:t xml:space="preserve"> =&gt; Therefore I will explicitly cast these numbers by adding a + in front of them.</w:t>
      </w:r>
      <w:r w:rsidR="00557985">
        <w:br/>
      </w:r>
      <w:r w:rsidR="004A56B1">
        <w:rPr>
          <w:noProof/>
        </w:rPr>
        <w:drawing>
          <wp:inline distT="0" distB="0" distL="0" distR="0" wp14:anchorId="054F9AF4" wp14:editId="2439873A">
            <wp:extent cx="3079699" cy="906770"/>
            <wp:effectExtent l="0" t="0" r="6985" b="825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4475" cy="914065"/>
                    </a:xfrm>
                    <a:prstGeom prst="rect">
                      <a:avLst/>
                    </a:prstGeom>
                  </pic:spPr>
                </pic:pic>
              </a:graphicData>
            </a:graphic>
          </wp:inline>
        </w:drawing>
      </w:r>
      <w:r w:rsidR="004A56B1">
        <w:br/>
      </w:r>
      <w:r w:rsidR="00557985">
        <w:t>*</w:t>
      </w:r>
      <w:r w:rsidR="004A56B1">
        <w:t xml:space="preserve"> </w:t>
      </w:r>
      <w:r w:rsidR="004A56B1" w:rsidRPr="00320A85">
        <w:rPr>
          <w:b/>
          <w:bCs/>
          <w:highlight w:val="yellow"/>
        </w:rPr>
        <w:t xml:space="preserve">Now the errors </w:t>
      </w:r>
      <w:r w:rsidR="008267ED" w:rsidRPr="00320A85">
        <w:rPr>
          <w:b/>
          <w:bCs/>
          <w:highlight w:val="yellow"/>
        </w:rPr>
        <w:t>have gone away</w:t>
      </w:r>
      <w:r w:rsidR="00D5614A" w:rsidRPr="00320A85">
        <w:rPr>
          <w:b/>
          <w:bCs/>
          <w:highlight w:val="yellow"/>
        </w:rPr>
        <w:t xml:space="preserve"> if I use numbers again</w:t>
      </w:r>
      <w:r w:rsidR="008267ED">
        <w:t>.</w:t>
      </w:r>
      <w:r w:rsidR="00D5614A">
        <w:br/>
        <w:t xml:space="preserve">* </w:t>
      </w:r>
      <w:r w:rsidR="00D5614A" w:rsidRPr="00320A85">
        <w:rPr>
          <w:b/>
          <w:bCs/>
          <w:highlight w:val="yellow"/>
        </w:rPr>
        <w:t>But the problem which persists is if I enter a string or something, we’re not getting an error</w:t>
      </w:r>
      <w:r w:rsidR="00D5614A">
        <w:t>.</w:t>
      </w:r>
      <w:r w:rsidR="00D5614A">
        <w:br/>
        <w:t>* I’ll come back to this.</w:t>
      </w:r>
      <w:r w:rsidR="00C66DCD">
        <w:br/>
        <w:t>* For now we generated a Generic class even though it’s not that useful yet.</w:t>
      </w:r>
    </w:p>
    <w:p w14:paraId="0FE9C3CA" w14:textId="77777777" w:rsidR="00AE592A" w:rsidRDefault="00F17F21" w:rsidP="00D52DB8">
      <w:r w:rsidRPr="00F17F21">
        <w:rPr>
          <w:b/>
          <w:bCs/>
          <w:highlight w:val="green"/>
        </w:rPr>
        <w:t>Constraints</w:t>
      </w:r>
      <w:r>
        <w:br/>
      </w:r>
      <w:r w:rsidR="00C66DCD">
        <w:t>*</w:t>
      </w:r>
      <w:r w:rsidR="00BF4CF2">
        <w:t xml:space="preserve"> I can make it more useful by explicitly stating that T should extend something.</w:t>
      </w:r>
      <w:r w:rsidR="00E912F1">
        <w:br/>
      </w:r>
      <w:r w:rsidR="00311B6E">
        <w:rPr>
          <w:noProof/>
        </w:rPr>
        <w:drawing>
          <wp:inline distT="0" distB="0" distL="0" distR="0" wp14:anchorId="7363113B" wp14:editId="57CBFDE8">
            <wp:extent cx="3065068" cy="1124041"/>
            <wp:effectExtent l="0" t="0" r="254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7556" cy="1150624"/>
                    </a:xfrm>
                    <a:prstGeom prst="rect">
                      <a:avLst/>
                    </a:prstGeom>
                  </pic:spPr>
                </pic:pic>
              </a:graphicData>
            </a:graphic>
          </wp:inline>
        </w:drawing>
      </w:r>
      <w:r w:rsidR="00E912F1">
        <w:br/>
        <w:t xml:space="preserve">=&gt; </w:t>
      </w:r>
      <w:r w:rsidR="00E912F1" w:rsidRPr="00CC2C2C">
        <w:rPr>
          <w:b/>
          <w:bCs/>
          <w:highlight w:val="magenta"/>
        </w:rPr>
        <w:t>This tells which base types should be allowed</w:t>
      </w:r>
      <w:r w:rsidR="00E912F1">
        <w:t>.</w:t>
      </w:r>
      <w:r w:rsidR="00CC5410">
        <w:br/>
      </w:r>
      <w:r w:rsidR="00CC5410">
        <w:lastRenderedPageBreak/>
        <w:t xml:space="preserve">=&gt; It’s a </w:t>
      </w:r>
      <w:r w:rsidR="00CC5410" w:rsidRPr="009401B8">
        <w:rPr>
          <w:b/>
          <w:bCs/>
          <w:highlight w:val="red"/>
        </w:rPr>
        <w:t>Generic</w:t>
      </w:r>
      <w:r w:rsidR="00CC5410" w:rsidRPr="009401B8">
        <w:rPr>
          <w:highlight w:val="red"/>
        </w:rPr>
        <w:t xml:space="preserve"> </w:t>
      </w:r>
      <w:r w:rsidR="00CC5410" w:rsidRPr="009401B8">
        <w:rPr>
          <w:b/>
          <w:bCs/>
          <w:highlight w:val="red"/>
        </w:rPr>
        <w:t>Constraint</w:t>
      </w:r>
      <w:r w:rsidR="00CC5410">
        <w:t>, I’m constraining which types can be used in this generic class.</w:t>
      </w:r>
      <w:r w:rsidR="00947397">
        <w:br/>
      </w:r>
      <w:r w:rsidR="00947397">
        <w:rPr>
          <w:noProof/>
        </w:rPr>
        <w:drawing>
          <wp:inline distT="0" distB="0" distL="0" distR="0" wp14:anchorId="6E8EC0C0" wp14:editId="1A68E955">
            <wp:extent cx="2428646" cy="262556"/>
            <wp:effectExtent l="0" t="0" r="0" b="4445"/>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9773" cy="281056"/>
                    </a:xfrm>
                    <a:prstGeom prst="rect">
                      <a:avLst/>
                    </a:prstGeom>
                  </pic:spPr>
                </pic:pic>
              </a:graphicData>
            </a:graphic>
          </wp:inline>
        </w:drawing>
      </w:r>
      <w:r w:rsidR="0029030C">
        <w:br/>
        <w:t>=&gt; Now we’re getting an error.</w:t>
      </w:r>
      <w:r w:rsidR="000A22F0">
        <w:br/>
        <w:t>* I could use a string because this could be cast to a number:</w:t>
      </w:r>
      <w:r w:rsidR="000A22F0">
        <w:br/>
      </w:r>
      <w:r w:rsidR="000A22F0">
        <w:rPr>
          <w:noProof/>
        </w:rPr>
        <w:drawing>
          <wp:inline distT="0" distB="0" distL="0" distR="0" wp14:anchorId="099F6B77" wp14:editId="08345E80">
            <wp:extent cx="1989734" cy="165811"/>
            <wp:effectExtent l="0" t="0" r="0" b="571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7327" cy="174777"/>
                    </a:xfrm>
                    <a:prstGeom prst="rect">
                      <a:avLst/>
                    </a:prstGeom>
                  </pic:spPr>
                </pic:pic>
              </a:graphicData>
            </a:graphic>
          </wp:inline>
        </w:drawing>
      </w:r>
      <w:r w:rsidR="00F33DFE">
        <w:br/>
      </w:r>
      <w:r w:rsidR="00244A1B">
        <w:rPr>
          <w:noProof/>
        </w:rPr>
        <w:drawing>
          <wp:inline distT="0" distB="0" distL="0" distR="0" wp14:anchorId="51987F17" wp14:editId="4BF0C14E">
            <wp:extent cx="3547872" cy="90275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8463" cy="915623"/>
                    </a:xfrm>
                    <a:prstGeom prst="rect">
                      <a:avLst/>
                    </a:prstGeom>
                  </pic:spPr>
                </pic:pic>
              </a:graphicData>
            </a:graphic>
          </wp:inline>
        </w:drawing>
      </w:r>
      <w:r w:rsidR="00244A1B">
        <w:br/>
      </w:r>
      <w:r w:rsidR="00C869A5">
        <w:rPr>
          <w:noProof/>
        </w:rPr>
        <w:drawing>
          <wp:inline distT="0" distB="0" distL="0" distR="0" wp14:anchorId="3458018D" wp14:editId="17DE02D5">
            <wp:extent cx="2969971" cy="386547"/>
            <wp:effectExtent l="0" t="0" r="190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9370" cy="408595"/>
                    </a:xfrm>
                    <a:prstGeom prst="rect">
                      <a:avLst/>
                    </a:prstGeom>
                  </pic:spPr>
                </pic:pic>
              </a:graphicData>
            </a:graphic>
          </wp:inline>
        </w:drawing>
      </w:r>
      <w:r w:rsidR="000D6A41">
        <w:br/>
        <w:t>=&gt; Both have to be the same type so both numbers or both strings.</w:t>
      </w:r>
      <w:r w:rsidR="000D6A41">
        <w:br/>
        <w:t>*</w:t>
      </w:r>
      <w:r w:rsidR="00C60289">
        <w:t xml:space="preserve"> </w:t>
      </w:r>
      <w:r w:rsidR="00C60289" w:rsidRPr="00AE592A">
        <w:rPr>
          <w:b/>
          <w:bCs/>
          <w:highlight w:val="yellow"/>
        </w:rPr>
        <w:t>I wanted to show that you can create a Generic class, that you have the `extends` keyword here and that with that, you can control which values can be passed</w:t>
      </w:r>
      <w:r w:rsidR="00C60289">
        <w:t>.</w:t>
      </w:r>
    </w:p>
    <w:p w14:paraId="356AA72D" w14:textId="77777777" w:rsidR="00E93B3E" w:rsidRDefault="00B94833" w:rsidP="00D52DB8">
      <w:r w:rsidRPr="00B94833">
        <w:rPr>
          <w:b/>
          <w:highlight w:val="green"/>
        </w:rPr>
        <w:t>Using more than one Generic type</w:t>
      </w:r>
      <w:r w:rsidR="00AE592A">
        <w:br/>
      </w:r>
      <w:r w:rsidR="00F33DFE">
        <w:t>*</w:t>
      </w:r>
      <w:r w:rsidR="00AA0EA6">
        <w:t xml:space="preserve"> What if we wanted to allow this:</w:t>
      </w:r>
      <w:r w:rsidR="00AA0EA6">
        <w:br/>
      </w:r>
      <w:r w:rsidR="00AA0EA6">
        <w:rPr>
          <w:noProof/>
        </w:rPr>
        <w:drawing>
          <wp:inline distT="0" distB="0" distL="0" distR="0" wp14:anchorId="49370DCE" wp14:editId="5339EA60">
            <wp:extent cx="2193910" cy="259715"/>
            <wp:effectExtent l="0" t="0" r="0" b="698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0436" cy="272326"/>
                    </a:xfrm>
                    <a:prstGeom prst="rect">
                      <a:avLst/>
                    </a:prstGeom>
                  </pic:spPr>
                </pic:pic>
              </a:graphicData>
            </a:graphic>
          </wp:inline>
        </w:drawing>
      </w:r>
      <w:r w:rsidR="00947397">
        <w:br/>
        <w:t>*</w:t>
      </w:r>
      <w:r w:rsidR="00854B45">
        <w:t xml:space="preserve"> </w:t>
      </w:r>
      <w:r w:rsidR="00854B45" w:rsidRPr="00854B45">
        <w:rPr>
          <w:b/>
          <w:bCs/>
          <w:highlight w:val="red"/>
        </w:rPr>
        <w:t>It’s a convention to use T, U, in alphabeyical order</w:t>
      </w:r>
      <w:r w:rsidR="00854B45">
        <w:t>.</w:t>
      </w:r>
      <w:r w:rsidR="00B224CD">
        <w:br/>
      </w:r>
      <w:r w:rsidR="00745345">
        <w:rPr>
          <w:noProof/>
        </w:rPr>
        <w:drawing>
          <wp:inline distT="0" distB="0" distL="0" distR="0" wp14:anchorId="42320FCB" wp14:editId="0FAC21BB">
            <wp:extent cx="4550054" cy="848621"/>
            <wp:effectExtent l="0" t="0" r="3175" b="889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2931" cy="865943"/>
                    </a:xfrm>
                    <a:prstGeom prst="rect">
                      <a:avLst/>
                    </a:prstGeom>
                  </pic:spPr>
                </pic:pic>
              </a:graphicData>
            </a:graphic>
          </wp:inline>
        </w:drawing>
      </w:r>
      <w:r w:rsidR="00745345">
        <w:br/>
      </w:r>
      <w:r w:rsidR="00B224CD">
        <w:t>*</w:t>
      </w:r>
      <w:r w:rsidR="007B5071">
        <w:t xml:space="preserve"> </w:t>
      </w:r>
      <w:r w:rsidR="007B5071" w:rsidRPr="007B5071">
        <w:rPr>
          <w:b/>
          <w:bCs/>
          <w:highlight w:val="magenta"/>
        </w:rPr>
        <w:t>Or we can extend the Generic we us</w:t>
      </w:r>
      <w:r w:rsidR="007B5071" w:rsidRPr="009A6A98">
        <w:rPr>
          <w:b/>
          <w:bCs/>
          <w:highlight w:val="magenta"/>
        </w:rPr>
        <w:t>e</w:t>
      </w:r>
      <w:r w:rsidR="009A6A98" w:rsidRPr="009A6A98">
        <w:rPr>
          <w:b/>
          <w:bCs/>
          <w:highlight w:val="magenta"/>
        </w:rPr>
        <w:t xml:space="preserve"> if we want it to be the sa</w:t>
      </w:r>
      <w:r w:rsidR="009A6A98" w:rsidRPr="0015021D">
        <w:rPr>
          <w:b/>
          <w:bCs/>
          <w:highlight w:val="magenta"/>
        </w:rPr>
        <w:t>me</w:t>
      </w:r>
      <w:r w:rsidR="0015021D" w:rsidRPr="0015021D">
        <w:rPr>
          <w:b/>
          <w:bCs/>
          <w:highlight w:val="magenta"/>
        </w:rPr>
        <w:t xml:space="preserve"> type</w:t>
      </w:r>
      <w:r w:rsidR="007B5071">
        <w:t>:</w:t>
      </w:r>
      <w:r w:rsidR="00854B45">
        <w:br/>
      </w:r>
      <w:r w:rsidR="004523E5">
        <w:rPr>
          <w:noProof/>
        </w:rPr>
        <w:drawing>
          <wp:inline distT="0" distB="0" distL="0" distR="0" wp14:anchorId="5F940F86" wp14:editId="163DE664">
            <wp:extent cx="3694176" cy="837216"/>
            <wp:effectExtent l="0" t="0" r="1905"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111" cy="854652"/>
                    </a:xfrm>
                    <a:prstGeom prst="rect">
                      <a:avLst/>
                    </a:prstGeom>
                  </pic:spPr>
                </pic:pic>
              </a:graphicData>
            </a:graphic>
          </wp:inline>
        </w:drawing>
      </w:r>
      <w:r w:rsidR="00EB31CC">
        <w:br/>
        <w:t xml:space="preserve">=&gt; </w:t>
      </w:r>
      <w:r w:rsidR="00EB31CC" w:rsidRPr="00D72A79">
        <w:rPr>
          <w:b/>
          <w:bCs/>
          <w:highlight w:val="cyan"/>
        </w:rPr>
        <w:t>Important to know - if I do it like this, then I’m NOT saying that T should have the same constraints as U, it means that T has to be the same TYPE as U.</w:t>
      </w:r>
      <w:r w:rsidR="00D55A2B" w:rsidRPr="00D72A79">
        <w:rPr>
          <w:b/>
          <w:bCs/>
          <w:highlight w:val="cyan"/>
        </w:rPr>
        <w:t xml:space="preserve"> So if I pick number as a type for U, then T also has to be a number</w:t>
      </w:r>
      <w:r w:rsidR="00D55A2B">
        <w:t>.</w:t>
      </w:r>
      <w:r w:rsidR="00D72A79">
        <w:br/>
        <w:t xml:space="preserve">=&gt; </w:t>
      </w:r>
      <w:r w:rsidR="00D72A79" w:rsidRPr="001D1E12">
        <w:rPr>
          <w:b/>
          <w:bCs/>
          <w:highlight w:val="yellow"/>
        </w:rPr>
        <w:t>So to be able to mix them, I have to add that constraint again</w:t>
      </w:r>
      <w:r w:rsidR="00D72A79">
        <w:t>.</w:t>
      </w:r>
      <w:r w:rsidR="00935020">
        <w:br/>
      </w:r>
      <w:r w:rsidR="00935020">
        <w:rPr>
          <w:noProof/>
        </w:rPr>
        <w:drawing>
          <wp:inline distT="0" distB="0" distL="0" distR="0" wp14:anchorId="580EFF16" wp14:editId="3CDB0207">
            <wp:extent cx="3101644" cy="335774"/>
            <wp:effectExtent l="0" t="0" r="3810" b="762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7143" cy="356938"/>
                    </a:xfrm>
                    <a:prstGeom prst="rect">
                      <a:avLst/>
                    </a:prstGeom>
                  </pic:spPr>
                </pic:pic>
              </a:graphicData>
            </a:graphic>
          </wp:inline>
        </w:drawing>
      </w:r>
    </w:p>
    <w:p w14:paraId="4FECAB5F" w14:textId="77777777" w:rsidR="006C4BB3" w:rsidRDefault="006C4BB3" w:rsidP="00D52DB8">
      <w:pPr>
        <w:rPr>
          <w:b/>
          <w:highlight w:val="green"/>
        </w:rPr>
      </w:pPr>
    </w:p>
    <w:p w14:paraId="08C82373" w14:textId="77777777" w:rsidR="006C4BB3" w:rsidRDefault="006C4BB3" w:rsidP="00D52DB8">
      <w:pPr>
        <w:rPr>
          <w:b/>
          <w:highlight w:val="green"/>
        </w:rPr>
      </w:pPr>
    </w:p>
    <w:p w14:paraId="280F3872" w14:textId="77777777" w:rsidR="006C4BB3" w:rsidRDefault="006C4BB3" w:rsidP="00D52DB8">
      <w:pPr>
        <w:rPr>
          <w:b/>
          <w:highlight w:val="green"/>
        </w:rPr>
      </w:pPr>
    </w:p>
    <w:p w14:paraId="5C2083CA" w14:textId="77777777" w:rsidR="006C4BB3" w:rsidRDefault="006C4BB3" w:rsidP="00D52DB8">
      <w:pPr>
        <w:rPr>
          <w:b/>
          <w:highlight w:val="green"/>
        </w:rPr>
      </w:pPr>
    </w:p>
    <w:p w14:paraId="7546A6FA" w14:textId="77777777" w:rsidR="006C4BB3" w:rsidRDefault="006C4BB3" w:rsidP="00D52DB8">
      <w:pPr>
        <w:rPr>
          <w:b/>
          <w:highlight w:val="green"/>
        </w:rPr>
      </w:pPr>
    </w:p>
    <w:p w14:paraId="105B5135" w14:textId="77777777" w:rsidR="006C4BB3" w:rsidRDefault="006C4BB3" w:rsidP="00D52DB8">
      <w:pPr>
        <w:rPr>
          <w:b/>
          <w:highlight w:val="green"/>
        </w:rPr>
      </w:pPr>
    </w:p>
    <w:p w14:paraId="5693D44B" w14:textId="3280C03A" w:rsidR="006C4BB3" w:rsidRDefault="00914AAF" w:rsidP="00D52DB8">
      <w:r w:rsidRPr="00914AAF">
        <w:rPr>
          <w:b/>
          <w:highlight w:val="green"/>
        </w:rPr>
        <w:lastRenderedPageBreak/>
        <w:t>Module Exercise: Problem</w:t>
      </w:r>
      <w:r w:rsidR="00E93B3E">
        <w:br/>
      </w:r>
      <w:r w:rsidR="00854B45">
        <w:t>*</w:t>
      </w:r>
      <w:r>
        <w:t xml:space="preserve"> </w:t>
      </w:r>
      <w:r w:rsidRPr="00914AAF">
        <w:t>Create a generic Map (an Object like an Array, but instead with Key-Value Pairs). The key will always be a string.</w:t>
      </w:r>
      <w:r w:rsidR="0022334C">
        <w:br/>
        <w:t xml:space="preserve">* </w:t>
      </w:r>
      <w:r w:rsidR="0022334C" w:rsidRPr="0022334C">
        <w:t>Let's keep it simple and only add the following methods to the Map:</w:t>
      </w:r>
      <w:r w:rsidR="0022334C">
        <w:br/>
      </w:r>
      <w:r w:rsidR="00613C5F">
        <w:rPr>
          <w:noProof/>
        </w:rPr>
        <w:drawing>
          <wp:inline distT="0" distB="0" distL="0" distR="0" wp14:anchorId="5E2ADBCD" wp14:editId="51F1C205">
            <wp:extent cx="3628339" cy="697457"/>
            <wp:effectExtent l="0" t="0" r="0" b="762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8738" cy="726367"/>
                    </a:xfrm>
                    <a:prstGeom prst="rect">
                      <a:avLst/>
                    </a:prstGeom>
                  </pic:spPr>
                </pic:pic>
              </a:graphicData>
            </a:graphic>
          </wp:inline>
        </w:drawing>
      </w:r>
      <w:r w:rsidR="0022334C">
        <w:br/>
        <w:t xml:space="preserve">* </w:t>
      </w:r>
      <w:r w:rsidR="0022334C" w:rsidRPr="0022334C">
        <w:t>The map should be usable like shown below:</w:t>
      </w:r>
      <w:r w:rsidR="0022334C">
        <w:br/>
      </w:r>
      <w:r w:rsidR="006C4BB3">
        <w:rPr>
          <w:noProof/>
        </w:rPr>
        <w:drawing>
          <wp:inline distT="0" distB="0" distL="0" distR="0" wp14:anchorId="79CE3151" wp14:editId="437598DD">
            <wp:extent cx="1909267" cy="1160535"/>
            <wp:effectExtent l="0" t="0" r="0" b="190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61492" cy="1192280"/>
                    </a:xfrm>
                    <a:prstGeom prst="rect">
                      <a:avLst/>
                    </a:prstGeom>
                  </pic:spPr>
                </pic:pic>
              </a:graphicData>
            </a:graphic>
          </wp:inline>
        </w:drawing>
      </w:r>
    </w:p>
    <w:p w14:paraId="3E3255CE" w14:textId="1F88C592" w:rsidR="00484ECF" w:rsidRDefault="00413735" w:rsidP="00D52DB8">
      <w:r w:rsidRPr="00914AAF">
        <w:rPr>
          <w:b/>
          <w:highlight w:val="green"/>
        </w:rPr>
        <w:t xml:space="preserve">Module Exercise: </w:t>
      </w:r>
      <w:r>
        <w:rPr>
          <w:b/>
          <w:highlight w:val="green"/>
        </w:rPr>
        <w:t>Solution</w:t>
      </w:r>
      <w:r>
        <w:br/>
      </w:r>
      <w:r w:rsidR="0022334C">
        <w:t>*</w:t>
      </w:r>
      <w:r w:rsidR="003E1DA3">
        <w:t xml:space="preserve"> Map is basically a collection object</w:t>
      </w:r>
      <w:r w:rsidR="00C17CE4">
        <w:t xml:space="preserve"> where you store key-value pairs, like na object in JavaScript.</w:t>
      </w:r>
      <w:r w:rsidR="00854B45">
        <w:br/>
      </w:r>
      <w:r w:rsidR="00AB4AE6">
        <w:rPr>
          <w:noProof/>
        </w:rPr>
        <w:drawing>
          <wp:inline distT="0" distB="0" distL="0" distR="0" wp14:anchorId="3AE1C056" wp14:editId="08CF2EE6">
            <wp:extent cx="2326233" cy="2095616"/>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6770" cy="2105108"/>
                    </a:xfrm>
                    <a:prstGeom prst="rect">
                      <a:avLst/>
                    </a:prstGeom>
                  </pic:spPr>
                </pic:pic>
              </a:graphicData>
            </a:graphic>
          </wp:inline>
        </w:drawing>
      </w:r>
      <w:r w:rsidR="00AB4AE6">
        <w:br/>
      </w:r>
      <w:r w:rsidR="00A63C0F">
        <w:rPr>
          <w:noProof/>
        </w:rPr>
        <w:drawing>
          <wp:inline distT="0" distB="0" distL="0" distR="0" wp14:anchorId="37B517DB" wp14:editId="4AB2EE43">
            <wp:extent cx="2501798" cy="824258"/>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2908" cy="837802"/>
                    </a:xfrm>
                    <a:prstGeom prst="rect">
                      <a:avLst/>
                    </a:prstGeom>
                  </pic:spPr>
                </pic:pic>
              </a:graphicData>
            </a:graphic>
          </wp:inline>
        </w:drawing>
      </w:r>
      <w:r w:rsidR="00BD5CAD">
        <w:tab/>
      </w:r>
      <w:r w:rsidR="006B3335">
        <w:rPr>
          <w:noProof/>
        </w:rPr>
        <w:drawing>
          <wp:inline distT="0" distB="0" distL="0" distR="0" wp14:anchorId="2AB471E6" wp14:editId="3C5870FF">
            <wp:extent cx="665683" cy="536424"/>
            <wp:effectExtent l="0" t="0" r="127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4817" cy="559901"/>
                    </a:xfrm>
                    <a:prstGeom prst="rect">
                      <a:avLst/>
                    </a:prstGeom>
                  </pic:spPr>
                </pic:pic>
              </a:graphicData>
            </a:graphic>
          </wp:inline>
        </w:drawing>
      </w:r>
      <w:r w:rsidR="00002985">
        <w:br/>
      </w:r>
      <w:r w:rsidR="00002985">
        <w:rPr>
          <w:noProof/>
        </w:rPr>
        <w:drawing>
          <wp:inline distT="0" distB="0" distL="0" distR="0" wp14:anchorId="3EBE2FC5" wp14:editId="39CFF012">
            <wp:extent cx="2516428" cy="858137"/>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9526" cy="876244"/>
                    </a:xfrm>
                    <a:prstGeom prst="rect">
                      <a:avLst/>
                    </a:prstGeom>
                  </pic:spPr>
                </pic:pic>
              </a:graphicData>
            </a:graphic>
          </wp:inline>
        </w:drawing>
      </w:r>
      <w:r w:rsidR="00BD5CAD">
        <w:t xml:space="preserve"> </w:t>
      </w:r>
      <w:r w:rsidR="00BD5CAD">
        <w:tab/>
      </w:r>
      <w:r w:rsidR="00BD5CAD">
        <w:rPr>
          <w:noProof/>
        </w:rPr>
        <w:drawing>
          <wp:inline distT="0" distB="0" distL="0" distR="0" wp14:anchorId="65433BFB" wp14:editId="2AA1BB2A">
            <wp:extent cx="640918" cy="526695"/>
            <wp:effectExtent l="0" t="0" r="6985" b="698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0326" cy="550862"/>
                    </a:xfrm>
                    <a:prstGeom prst="rect">
                      <a:avLst/>
                    </a:prstGeom>
                  </pic:spPr>
                </pic:pic>
              </a:graphicData>
            </a:graphic>
          </wp:inline>
        </w:drawing>
      </w:r>
      <w:r w:rsidR="004F4F71">
        <w:br/>
        <w:t xml:space="preserve">* That’s a pretty cool example of how such a Generic would make sense if you want to create a </w:t>
      </w:r>
      <w:r w:rsidR="004F5739">
        <w:t>Map where you only want to store any type in theory but in one Map only 1 type.</w:t>
      </w:r>
      <w:r w:rsidR="00277EBE">
        <w:br/>
        <w:t>* And again we get the IDE support</w:t>
      </w:r>
      <w:r w:rsidR="0090599F">
        <w:t xml:space="preserve"> because it knows the type</w:t>
      </w:r>
      <w:r w:rsidR="00277EBE">
        <w:t>.</w:t>
      </w:r>
    </w:p>
    <w:p w14:paraId="71735DAC" w14:textId="5C99A7CC" w:rsidR="00D52DB8" w:rsidRDefault="00413735">
      <w:r w:rsidRPr="00413735">
        <w:rPr>
          <w:b/>
          <w:bCs/>
          <w:highlight w:val="green"/>
        </w:rPr>
        <w:t>Module Summary</w:t>
      </w:r>
      <w:r w:rsidR="00484ECF">
        <w:br/>
        <w:t>*</w:t>
      </w:r>
      <w:r w:rsidR="00072394">
        <w:t xml:space="preserve"> Generics are a really cool feature but you’re probably not going to use them </w:t>
      </w:r>
      <w:r w:rsidR="00D6599D">
        <w:t>all over the place, simply because they’re a really specific feature and oftentimes, you don’t need to use them.</w:t>
      </w:r>
      <w:r w:rsidR="00D6599D">
        <w:br/>
        <w:t xml:space="preserve">* But you will know when to use them and then they really add extra flexibility and make your </w:t>
      </w:r>
      <w:r w:rsidR="00C81954">
        <w:t>code more flexible for you as the developer.</w:t>
      </w:r>
      <w:r w:rsidR="00484ECF">
        <w:br/>
      </w:r>
      <w:bookmarkStart w:id="0" w:name="_GoBack"/>
      <w:bookmarkEnd w:id="0"/>
    </w:p>
    <w:sectPr w:rsidR="00D52DB8"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C38"/>
    <w:rsid w:val="00000024"/>
    <w:rsid w:val="00002985"/>
    <w:rsid w:val="00072394"/>
    <w:rsid w:val="000A22F0"/>
    <w:rsid w:val="000C519C"/>
    <w:rsid w:val="000D6A41"/>
    <w:rsid w:val="000E6321"/>
    <w:rsid w:val="00107E04"/>
    <w:rsid w:val="0011275D"/>
    <w:rsid w:val="00134D0A"/>
    <w:rsid w:val="0015021D"/>
    <w:rsid w:val="00166D8F"/>
    <w:rsid w:val="00167084"/>
    <w:rsid w:val="00183902"/>
    <w:rsid w:val="00186438"/>
    <w:rsid w:val="001D1E12"/>
    <w:rsid w:val="001D2914"/>
    <w:rsid w:val="001F5EDF"/>
    <w:rsid w:val="0021077A"/>
    <w:rsid w:val="0022334C"/>
    <w:rsid w:val="00244A1B"/>
    <w:rsid w:val="00277993"/>
    <w:rsid w:val="00277EBE"/>
    <w:rsid w:val="00283028"/>
    <w:rsid w:val="00287D50"/>
    <w:rsid w:val="0029030C"/>
    <w:rsid w:val="00292C8B"/>
    <w:rsid w:val="00293DEE"/>
    <w:rsid w:val="00294F29"/>
    <w:rsid w:val="002B6C00"/>
    <w:rsid w:val="002B74AB"/>
    <w:rsid w:val="00301F77"/>
    <w:rsid w:val="003023B1"/>
    <w:rsid w:val="00311B6E"/>
    <w:rsid w:val="00320A85"/>
    <w:rsid w:val="00333C6E"/>
    <w:rsid w:val="00335296"/>
    <w:rsid w:val="00397C4E"/>
    <w:rsid w:val="003B5A44"/>
    <w:rsid w:val="003B783C"/>
    <w:rsid w:val="003C28E8"/>
    <w:rsid w:val="003D6C31"/>
    <w:rsid w:val="003E1DA3"/>
    <w:rsid w:val="00403791"/>
    <w:rsid w:val="00413735"/>
    <w:rsid w:val="0041782C"/>
    <w:rsid w:val="004523E5"/>
    <w:rsid w:val="00484ECF"/>
    <w:rsid w:val="004A56B1"/>
    <w:rsid w:val="004F4F71"/>
    <w:rsid w:val="004F5739"/>
    <w:rsid w:val="00523218"/>
    <w:rsid w:val="00534989"/>
    <w:rsid w:val="00543506"/>
    <w:rsid w:val="00557985"/>
    <w:rsid w:val="00561C4B"/>
    <w:rsid w:val="0059445D"/>
    <w:rsid w:val="005B5F9B"/>
    <w:rsid w:val="005B7AA9"/>
    <w:rsid w:val="005C5A4F"/>
    <w:rsid w:val="00613C5F"/>
    <w:rsid w:val="006B15F5"/>
    <w:rsid w:val="006B3335"/>
    <w:rsid w:val="006B4E1C"/>
    <w:rsid w:val="006C4BB3"/>
    <w:rsid w:val="006D2EEC"/>
    <w:rsid w:val="00712637"/>
    <w:rsid w:val="00727A39"/>
    <w:rsid w:val="00745345"/>
    <w:rsid w:val="00792EEB"/>
    <w:rsid w:val="007B0339"/>
    <w:rsid w:val="007B5071"/>
    <w:rsid w:val="007D410B"/>
    <w:rsid w:val="007F3CCB"/>
    <w:rsid w:val="008106B0"/>
    <w:rsid w:val="008267ED"/>
    <w:rsid w:val="00854B45"/>
    <w:rsid w:val="00890B17"/>
    <w:rsid w:val="008B7FB8"/>
    <w:rsid w:val="008C3645"/>
    <w:rsid w:val="008F15CA"/>
    <w:rsid w:val="0090599F"/>
    <w:rsid w:val="00914AAF"/>
    <w:rsid w:val="00935020"/>
    <w:rsid w:val="009401B8"/>
    <w:rsid w:val="00947397"/>
    <w:rsid w:val="00993A28"/>
    <w:rsid w:val="009A6A98"/>
    <w:rsid w:val="00A02D90"/>
    <w:rsid w:val="00A04BF3"/>
    <w:rsid w:val="00A10116"/>
    <w:rsid w:val="00A45BA8"/>
    <w:rsid w:val="00A63C0F"/>
    <w:rsid w:val="00A64F17"/>
    <w:rsid w:val="00A87D88"/>
    <w:rsid w:val="00AA0EA6"/>
    <w:rsid w:val="00AB200D"/>
    <w:rsid w:val="00AB4AE6"/>
    <w:rsid w:val="00AE592A"/>
    <w:rsid w:val="00B00436"/>
    <w:rsid w:val="00B065E9"/>
    <w:rsid w:val="00B224CD"/>
    <w:rsid w:val="00B35313"/>
    <w:rsid w:val="00B50A71"/>
    <w:rsid w:val="00B570F1"/>
    <w:rsid w:val="00B73A86"/>
    <w:rsid w:val="00B774C8"/>
    <w:rsid w:val="00B90617"/>
    <w:rsid w:val="00B94833"/>
    <w:rsid w:val="00B97B9E"/>
    <w:rsid w:val="00BD5CAD"/>
    <w:rsid w:val="00BF198A"/>
    <w:rsid w:val="00BF4CF2"/>
    <w:rsid w:val="00C05C65"/>
    <w:rsid w:val="00C17CE4"/>
    <w:rsid w:val="00C30C38"/>
    <w:rsid w:val="00C42236"/>
    <w:rsid w:val="00C60289"/>
    <w:rsid w:val="00C62E01"/>
    <w:rsid w:val="00C66DCD"/>
    <w:rsid w:val="00C81954"/>
    <w:rsid w:val="00C82633"/>
    <w:rsid w:val="00C869A5"/>
    <w:rsid w:val="00C94F15"/>
    <w:rsid w:val="00CA366A"/>
    <w:rsid w:val="00CB64F9"/>
    <w:rsid w:val="00CB6A27"/>
    <w:rsid w:val="00CC2C2C"/>
    <w:rsid w:val="00CC5410"/>
    <w:rsid w:val="00D0124C"/>
    <w:rsid w:val="00D121BD"/>
    <w:rsid w:val="00D326B5"/>
    <w:rsid w:val="00D5276C"/>
    <w:rsid w:val="00D52DB8"/>
    <w:rsid w:val="00D55A2B"/>
    <w:rsid w:val="00D5614A"/>
    <w:rsid w:val="00D6599D"/>
    <w:rsid w:val="00D72A79"/>
    <w:rsid w:val="00D741E3"/>
    <w:rsid w:val="00DF18BC"/>
    <w:rsid w:val="00E02947"/>
    <w:rsid w:val="00E557C1"/>
    <w:rsid w:val="00E55F10"/>
    <w:rsid w:val="00E604EC"/>
    <w:rsid w:val="00E664EA"/>
    <w:rsid w:val="00E675D1"/>
    <w:rsid w:val="00E80589"/>
    <w:rsid w:val="00E912F1"/>
    <w:rsid w:val="00E93B3E"/>
    <w:rsid w:val="00EB0CF9"/>
    <w:rsid w:val="00EB31CC"/>
    <w:rsid w:val="00EB397F"/>
    <w:rsid w:val="00EC26A3"/>
    <w:rsid w:val="00EE4539"/>
    <w:rsid w:val="00F03B22"/>
    <w:rsid w:val="00F17540"/>
    <w:rsid w:val="00F17F21"/>
    <w:rsid w:val="00F33DFE"/>
    <w:rsid w:val="00F46806"/>
    <w:rsid w:val="00F81E02"/>
    <w:rsid w:val="00F972FC"/>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198D3"/>
  <w15:chartTrackingRefBased/>
  <w15:docId w15:val="{977F2C8B-EB2E-46E1-A4B1-DEFB457BE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52DB8"/>
    <w:pPr>
      <w:spacing w:line="256" w:lineRule="auto"/>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E1D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5</Pages>
  <Words>933</Words>
  <Characters>5322</Characters>
  <Application>Microsoft Office Word</Application>
  <DocSecurity>0</DocSecurity>
  <Lines>44</Lines>
  <Paragraphs>12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160</cp:revision>
  <dcterms:created xsi:type="dcterms:W3CDTF">2019-08-30T18:34:00Z</dcterms:created>
  <dcterms:modified xsi:type="dcterms:W3CDTF">2019-08-30T20:54:00Z</dcterms:modified>
</cp:coreProperties>
</file>