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054FB0" w14:textId="77777777" w:rsidR="00BE7BA7" w:rsidRDefault="002F6232" w:rsidP="002F6232">
      <w:pPr>
        <w:spacing w:line="259" w:lineRule="auto"/>
      </w:pPr>
      <w:r w:rsidRPr="00526508">
        <w:rPr>
          <w:b/>
          <w:bCs/>
          <w:highlight w:val="green"/>
        </w:rPr>
        <w:t>Section Overview</w:t>
      </w:r>
    </w:p>
    <w:p w14:paraId="1EA59B1F" w14:textId="4771CFEB" w:rsidR="00B266A2" w:rsidRPr="00B266A2" w:rsidRDefault="00BE7BA7" w:rsidP="002F6232">
      <w:pPr>
        <w:spacing w:line="259" w:lineRule="auto"/>
        <w:rPr>
          <w:b/>
          <w:bCs/>
        </w:rPr>
      </w:pPr>
      <w:r w:rsidRPr="00BE7BA7">
        <w:rPr>
          <w:b/>
          <w:highlight w:val="green"/>
        </w:rPr>
        <w:t>What are functions?</w:t>
      </w:r>
      <w:r>
        <w:br/>
      </w:r>
      <w:r w:rsidR="002F6232">
        <w:t>*</w:t>
      </w:r>
      <w:r w:rsidR="00DF352B">
        <w:t xml:space="preserve"> </w:t>
      </w:r>
      <w:r w:rsidR="00DF352B" w:rsidRPr="00CA5DF8">
        <w:rPr>
          <w:b/>
          <w:bCs/>
          <w:highlight w:val="yellow"/>
        </w:rPr>
        <w:t>Function is a block of organized and reusable code that performs an action or gives some result</w:t>
      </w:r>
      <w:r w:rsidR="00DF352B">
        <w:t>.</w:t>
      </w:r>
      <w:r w:rsidR="002F6232">
        <w:br/>
      </w:r>
      <w:r w:rsidR="00CA5DF8" w:rsidRPr="00CA5DF8">
        <w:rPr>
          <w:b/>
          <w:bCs/>
          <w:highlight w:val="red"/>
        </w:rPr>
        <w:t>def</w:t>
      </w:r>
      <w:r w:rsidR="00CA5DF8">
        <w:t xml:space="preserve"> =&gt; </w:t>
      </w:r>
      <w:r w:rsidR="00CA5DF8" w:rsidRPr="00CA5DF8">
        <w:rPr>
          <w:b/>
          <w:bCs/>
          <w:highlight w:val="magenta"/>
        </w:rPr>
        <w:t>To define a function you use the `def` keyword</w:t>
      </w:r>
      <w:r w:rsidR="00CA5DF8">
        <w:t>.</w:t>
      </w:r>
      <w:r w:rsidR="00CA5DF8">
        <w:br/>
      </w:r>
      <w:r w:rsidR="00DF0E5D" w:rsidRPr="00DF0E5D">
        <w:rPr>
          <w:b/>
          <w:bCs/>
          <w:highlight w:val="cyan"/>
        </w:rPr>
        <w:t>def name(paramete</w:t>
      </w:r>
      <w:r w:rsidR="00DF0E5D" w:rsidRPr="003959A1">
        <w:rPr>
          <w:b/>
          <w:bCs/>
          <w:highlight w:val="cyan"/>
        </w:rPr>
        <w:t>rs)</w:t>
      </w:r>
      <w:r w:rsidR="002E5A0C" w:rsidRPr="003959A1">
        <w:rPr>
          <w:b/>
          <w:bCs/>
          <w:highlight w:val="cyan"/>
        </w:rPr>
        <w:t>:</w:t>
      </w:r>
      <w:r w:rsidR="00DF0E5D">
        <w:br/>
      </w:r>
      <w:r w:rsidR="009C4667">
        <w:rPr>
          <w:noProof/>
        </w:rPr>
        <w:drawing>
          <wp:inline distT="0" distB="0" distL="0" distR="0" wp14:anchorId="485110E0" wp14:editId="1B7E5249">
            <wp:extent cx="1119225" cy="316302"/>
            <wp:effectExtent l="0" t="0" r="5080" b="762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01094" cy="33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6C5">
        <w:br/>
      </w:r>
      <w:r w:rsidR="004C3E5E">
        <w:rPr>
          <w:noProof/>
        </w:rPr>
        <w:drawing>
          <wp:inline distT="0" distB="0" distL="0" distR="0" wp14:anchorId="4680478E" wp14:editId="47EC90B8">
            <wp:extent cx="1448409" cy="323905"/>
            <wp:effectExtent l="0" t="0" r="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20916" cy="34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3E5E">
        <w:br/>
      </w:r>
      <w:r w:rsidR="005232EC">
        <w:rPr>
          <w:noProof/>
        </w:rPr>
        <w:drawing>
          <wp:inline distT="0" distB="0" distL="0" distR="0" wp14:anchorId="06AA2C75" wp14:editId="2BAF4B55">
            <wp:extent cx="1258214" cy="645238"/>
            <wp:effectExtent l="0" t="0" r="0" b="254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71963" cy="65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66A2">
        <w:rPr>
          <w:b/>
          <w:bCs/>
        </w:rPr>
        <w:br/>
        <w:t xml:space="preserve">* </w:t>
      </w:r>
      <w:r w:rsidR="00B266A2" w:rsidRPr="00B266A2">
        <w:rPr>
          <w:b/>
          <w:highlight w:val="yellow"/>
        </w:rPr>
        <w:t>This function can reverse any Iterable</w:t>
      </w:r>
      <w:r w:rsidR="00B266A2">
        <w:rPr>
          <w:b/>
          <w:bCs/>
        </w:rPr>
        <w:t>.</w:t>
      </w:r>
      <w:r w:rsidR="00A31ACC">
        <w:rPr>
          <w:b/>
          <w:bCs/>
        </w:rPr>
        <w:br/>
        <w:t xml:space="preserve">* </w:t>
      </w:r>
      <w:r w:rsidR="00A31ACC" w:rsidRPr="00A31ACC">
        <w:rPr>
          <w:b/>
          <w:bCs/>
          <w:highlight w:val="yellow"/>
        </w:rPr>
        <w:t>Functions can hide certain pieces of information from the outside world using Variable Scope</w:t>
      </w:r>
      <w:r w:rsidR="00A31ACC">
        <w:rPr>
          <w:b/>
          <w:bCs/>
        </w:rPr>
        <w:t>.</w:t>
      </w:r>
    </w:p>
    <w:p w14:paraId="30645875" w14:textId="77777777" w:rsidR="001B6C84" w:rsidRPr="0038024B" w:rsidRDefault="001B6C84" w:rsidP="002F6232">
      <w:pPr>
        <w:spacing w:line="259" w:lineRule="auto"/>
        <w:rPr>
          <w:b/>
          <w:bCs/>
        </w:rPr>
      </w:pPr>
      <w:r w:rsidRPr="0038024B">
        <w:rPr>
          <w:b/>
          <w:bCs/>
          <w:highlight w:val="green"/>
        </w:rPr>
        <w:t>Coding Exercise 10: Function Creation Challenge</w:t>
      </w:r>
    </w:p>
    <w:p w14:paraId="257E3B0C" w14:textId="77777777" w:rsidR="00292E91" w:rsidRDefault="001B6C84" w:rsidP="002F6232">
      <w:pPr>
        <w:spacing w:line="259" w:lineRule="auto"/>
      </w:pPr>
      <w:r w:rsidRPr="00444114">
        <w:rPr>
          <w:b/>
          <w:bCs/>
          <w:highlight w:val="green"/>
        </w:rPr>
        <w:t>Variable Scope - Part 1</w:t>
      </w:r>
      <w:r w:rsidR="00A32E01">
        <w:br/>
      </w:r>
      <w:r w:rsidR="00370B14" w:rsidRPr="00370B14">
        <w:rPr>
          <w:b/>
          <w:bCs/>
          <w:highlight w:val="red"/>
        </w:rPr>
        <w:t>Variable Scope</w:t>
      </w:r>
      <w:r w:rsidR="00370B14">
        <w:t xml:space="preserve"> =&gt; </w:t>
      </w:r>
      <w:r w:rsidR="00370B14" w:rsidRPr="00370B14">
        <w:rPr>
          <w:b/>
          <w:bCs/>
          <w:highlight w:val="magenta"/>
        </w:rPr>
        <w:t>allows you to keep certain parts of your program from interfering with others</w:t>
      </w:r>
      <w:r w:rsidR="00370B14">
        <w:t>.</w:t>
      </w:r>
      <w:r w:rsidR="00A32E01">
        <w:br/>
        <w:t>*</w:t>
      </w:r>
      <w:r w:rsidR="00D135AA">
        <w:t xml:space="preserve"> It’s especially applicable to Python functions.</w:t>
      </w:r>
      <w:r w:rsidR="0075729F">
        <w:br/>
        <w:t>*</w:t>
      </w:r>
      <w:r w:rsidR="00756A62">
        <w:t xml:space="preserve"> </w:t>
      </w:r>
      <w:r w:rsidR="00756A62" w:rsidRPr="00756A62">
        <w:rPr>
          <w:b/>
          <w:highlight w:val="magenta"/>
        </w:rPr>
        <w:t>There are only 2 types of Variable Scope in Python</w:t>
      </w:r>
      <w:r w:rsidR="00756A62">
        <w:t>.</w:t>
      </w:r>
      <w:r w:rsidR="0075729F">
        <w:br/>
      </w:r>
      <w:r w:rsidR="00653AA6">
        <w:t xml:space="preserve">1) </w:t>
      </w:r>
      <w:r w:rsidR="00653AA6" w:rsidRPr="00653AA6">
        <w:rPr>
          <w:b/>
          <w:bCs/>
          <w:highlight w:val="red"/>
        </w:rPr>
        <w:t>Global</w:t>
      </w:r>
      <w:r w:rsidR="00245C4F">
        <w:rPr>
          <w:b/>
          <w:bCs/>
        </w:rPr>
        <w:t xml:space="preserve"> =&gt; </w:t>
      </w:r>
      <w:r w:rsidR="00245C4F" w:rsidRPr="00245C4F">
        <w:rPr>
          <w:b/>
          <w:bCs/>
          <w:highlight w:val="cyan"/>
        </w:rPr>
        <w:t>Global Variable, can be seen anywhere in the program</w:t>
      </w:r>
      <w:r w:rsidR="00245C4F">
        <w:rPr>
          <w:b/>
          <w:bCs/>
        </w:rPr>
        <w:t>.</w:t>
      </w:r>
      <w:r w:rsidR="00653AA6">
        <w:br/>
        <w:t xml:space="preserve">2) </w:t>
      </w:r>
      <w:r w:rsidR="0043511D" w:rsidRPr="0043511D">
        <w:rPr>
          <w:b/>
          <w:bCs/>
          <w:highlight w:val="red"/>
        </w:rPr>
        <w:t>Local</w:t>
      </w:r>
      <w:r w:rsidR="00D94FE4">
        <w:rPr>
          <w:b/>
          <w:bCs/>
        </w:rPr>
        <w:t xml:space="preserve"> =&gt; </w:t>
      </w:r>
      <w:r w:rsidR="00D94FE4" w:rsidRPr="00D94FE4">
        <w:rPr>
          <w:b/>
          <w:bCs/>
          <w:highlight w:val="cyan"/>
        </w:rPr>
        <w:t>Can only be seen within the specific local scope that it’s in</w:t>
      </w:r>
      <w:r w:rsidR="00D94FE4">
        <w:rPr>
          <w:b/>
          <w:bCs/>
        </w:rPr>
        <w:t>.</w:t>
      </w:r>
      <w:r w:rsidR="00653AA6">
        <w:br/>
      </w:r>
      <w:r w:rsidR="0065207C">
        <w:t xml:space="preserve">* </w:t>
      </w:r>
      <w:r w:rsidR="0065207C" w:rsidRPr="0065207C">
        <w:rPr>
          <w:b/>
          <w:bCs/>
          <w:highlight w:val="red"/>
        </w:rPr>
        <w:t>In Python, functions create local scopes but loops and if statements don’t</w:t>
      </w:r>
      <w:r w:rsidR="0065207C">
        <w:t>.</w:t>
      </w:r>
      <w:r w:rsidR="0065207C">
        <w:br/>
      </w:r>
      <w:r w:rsidR="003536AC">
        <w:t>*</w:t>
      </w:r>
      <w:r w:rsidR="00295CB4">
        <w:t xml:space="preserve"> </w:t>
      </w:r>
      <w:r w:rsidR="00295CB4" w:rsidRPr="00295CB4">
        <w:rPr>
          <w:b/>
          <w:bCs/>
          <w:highlight w:val="yellow"/>
        </w:rPr>
        <w:t>Global scope, visible everywhere</w:t>
      </w:r>
      <w:r w:rsidR="00295CB4">
        <w:t>.</w:t>
      </w:r>
      <w:r w:rsidR="00295CB4">
        <w:br/>
      </w:r>
      <w:r w:rsidR="00155E5B">
        <w:rPr>
          <w:noProof/>
        </w:rPr>
        <w:drawing>
          <wp:inline distT="0" distB="0" distL="0" distR="0" wp14:anchorId="1164463B" wp14:editId="204C86D1">
            <wp:extent cx="621792" cy="1392154"/>
            <wp:effectExtent l="0" t="0" r="6985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9896" cy="143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5CB4">
        <w:t xml:space="preserve"> </w:t>
      </w:r>
      <w:r w:rsidR="004B54AF">
        <w:br/>
      </w:r>
      <w:r w:rsidR="003536AC">
        <w:t xml:space="preserve">* </w:t>
      </w:r>
      <w:r w:rsidR="003536AC" w:rsidRPr="000E57CE">
        <w:rPr>
          <w:b/>
          <w:bCs/>
          <w:highlight w:val="yellow"/>
        </w:rPr>
        <w:t>Only visible to</w:t>
      </w:r>
      <w:r w:rsidR="002A6BE8" w:rsidRPr="000E57CE">
        <w:rPr>
          <w:b/>
          <w:bCs/>
          <w:highlight w:val="yellow"/>
        </w:rPr>
        <w:t xml:space="preserve"> f1()</w:t>
      </w:r>
      <w:r w:rsidR="000E57CE">
        <w:t>.</w:t>
      </w:r>
      <w:r w:rsidR="002A6BE8">
        <w:br/>
      </w:r>
      <w:r w:rsidR="002A6BE8">
        <w:rPr>
          <w:noProof/>
        </w:rPr>
        <w:drawing>
          <wp:inline distT="0" distB="0" distL="0" distR="0" wp14:anchorId="75DAFC70" wp14:editId="37C7D41D">
            <wp:extent cx="616400" cy="1265530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369" cy="129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7243">
        <w:t xml:space="preserve"> </w:t>
      </w:r>
      <w:r w:rsidR="00747243">
        <w:rPr>
          <w:noProof/>
        </w:rPr>
        <w:drawing>
          <wp:inline distT="0" distB="0" distL="0" distR="0" wp14:anchorId="63B9A7DF" wp14:editId="1F0CC19B">
            <wp:extent cx="2571448" cy="153619"/>
            <wp:effectExtent l="0" t="0" r="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46577" cy="21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36AC">
        <w:br/>
      </w:r>
      <w:r w:rsidR="004B54AF">
        <w:t>*</w:t>
      </w:r>
      <w:r w:rsidR="00B2181D">
        <w:t xml:space="preserve"> </w:t>
      </w:r>
      <w:r w:rsidR="00B2181D" w:rsidRPr="00EE6CC4">
        <w:rPr>
          <w:b/>
          <w:bCs/>
          <w:highlight w:val="red"/>
        </w:rPr>
        <w:t>Functions always create local scopes inside themselves</w:t>
      </w:r>
      <w:r w:rsidR="00EE6CC4">
        <w:t>.</w:t>
      </w:r>
      <w:r w:rsidR="00155E5B">
        <w:br/>
      </w:r>
      <w:r w:rsidR="007243B0">
        <w:br/>
      </w:r>
      <w:r w:rsidR="007243B0">
        <w:br/>
      </w:r>
      <w:r w:rsidR="007243B0">
        <w:br/>
      </w:r>
      <w:r w:rsidR="007243B0">
        <w:br/>
      </w:r>
      <w:r w:rsidR="007243B0">
        <w:br/>
      </w:r>
      <w:r w:rsidR="007243B0">
        <w:br/>
      </w:r>
      <w:r w:rsidR="00D90BB9">
        <w:rPr>
          <w:noProof/>
        </w:rPr>
        <w:lastRenderedPageBreak/>
        <w:drawing>
          <wp:inline distT="0" distB="0" distL="0" distR="0" wp14:anchorId="24D3543D" wp14:editId="3328622D">
            <wp:extent cx="584863" cy="1733702"/>
            <wp:effectExtent l="0" t="0" r="5715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0454" cy="177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5B93">
        <w:t xml:space="preserve">     </w:t>
      </w:r>
      <w:r w:rsidR="000D5B93">
        <w:rPr>
          <w:noProof/>
        </w:rPr>
        <w:drawing>
          <wp:inline distT="0" distB="0" distL="0" distR="0" wp14:anchorId="4E9DDFD3" wp14:editId="09AE4488">
            <wp:extent cx="269026" cy="475488"/>
            <wp:effectExtent l="0" t="0" r="0" b="127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075" cy="49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43B0">
        <w:br/>
      </w:r>
      <w:r w:rsidR="0075729F">
        <w:t>*</w:t>
      </w:r>
      <w:r w:rsidR="00262DE6">
        <w:t xml:space="preserve"> </w:t>
      </w:r>
      <w:r w:rsidR="00262DE6" w:rsidRPr="00C85A56">
        <w:rPr>
          <w:b/>
          <w:bCs/>
          <w:highlight w:val="red"/>
        </w:rPr>
        <w:t xml:space="preserve">When you try to change a global variable from inside a local scope, Python stops that from happening </w:t>
      </w:r>
      <w:r w:rsidR="00AD6EDB">
        <w:rPr>
          <w:b/>
          <w:bCs/>
          <w:highlight w:val="red"/>
        </w:rPr>
        <w:t xml:space="preserve">by default </w:t>
      </w:r>
      <w:r w:rsidR="00262DE6" w:rsidRPr="00C85A56">
        <w:rPr>
          <w:b/>
          <w:bCs/>
          <w:highlight w:val="red"/>
        </w:rPr>
        <w:t>and automatically creates a local variable with the same name</w:t>
      </w:r>
      <w:r w:rsidR="00262DE6">
        <w:t>.</w:t>
      </w:r>
      <w:r w:rsidR="00A32E01">
        <w:br/>
        <w:t>*</w:t>
      </w:r>
      <w:r w:rsidR="00B13F75">
        <w:t xml:space="preserve"> </w:t>
      </w:r>
      <w:r w:rsidR="00B13F75" w:rsidRPr="005F1563">
        <w:rPr>
          <w:b/>
          <w:bCs/>
          <w:highlight w:val="magenta"/>
        </w:rPr>
        <w:t xml:space="preserve">Local variables are destroyed when the </w:t>
      </w:r>
      <w:r w:rsidR="005F1563" w:rsidRPr="005F1563">
        <w:rPr>
          <w:b/>
          <w:bCs/>
          <w:highlight w:val="magenta"/>
        </w:rPr>
        <w:t>function finished</w:t>
      </w:r>
      <w:r w:rsidR="005F1563">
        <w:t>.</w:t>
      </w:r>
      <w:r w:rsidR="00AA1B1C">
        <w:br/>
      </w:r>
      <w:r w:rsidR="00F07865">
        <w:rPr>
          <w:noProof/>
        </w:rPr>
        <w:drawing>
          <wp:inline distT="0" distB="0" distL="0" distR="0" wp14:anchorId="79CB73E1" wp14:editId="33B7264C">
            <wp:extent cx="887177" cy="490119"/>
            <wp:effectExtent l="0" t="0" r="8255" b="5715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08302" cy="50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34F6">
        <w:br/>
      </w:r>
      <w:r w:rsidR="004634F6">
        <w:rPr>
          <w:noProof/>
        </w:rPr>
        <w:drawing>
          <wp:inline distT="0" distB="0" distL="0" distR="0" wp14:anchorId="02417522" wp14:editId="5D03FDCB">
            <wp:extent cx="301753" cy="160935"/>
            <wp:effectExtent l="0" t="0" r="3175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734" cy="16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7865">
        <w:br/>
      </w:r>
      <w:r w:rsidR="00AA1B1C">
        <w:t>*</w:t>
      </w:r>
      <w:r w:rsidR="00AD4E37">
        <w:t xml:space="preserve"> </w:t>
      </w:r>
      <w:r w:rsidR="00AD4E37" w:rsidRPr="00712EAF">
        <w:rPr>
          <w:b/>
          <w:bCs/>
          <w:highlight w:val="yellow"/>
        </w:rPr>
        <w:t>The function f1() couldn’t find a variable called `a` inside its local scope</w:t>
      </w:r>
      <w:r w:rsidR="00712EAF" w:rsidRPr="00712EAF">
        <w:rPr>
          <w:b/>
          <w:bCs/>
          <w:highlight w:val="yellow"/>
        </w:rPr>
        <w:t>, so it looked outside into the global scope and found a variable `a`.</w:t>
      </w:r>
    </w:p>
    <w:p w14:paraId="569FD599" w14:textId="77777777" w:rsidR="00586A84" w:rsidRDefault="001B6C84" w:rsidP="002F6232">
      <w:pPr>
        <w:spacing w:line="259" w:lineRule="auto"/>
      </w:pPr>
      <w:r w:rsidRPr="00292E91">
        <w:rPr>
          <w:b/>
          <w:bCs/>
          <w:highlight w:val="green"/>
        </w:rPr>
        <w:t>Variable Scope - Part 2</w:t>
      </w:r>
      <w:r w:rsidR="00A32E01">
        <w:br/>
      </w:r>
      <w:r w:rsidR="00293303" w:rsidRPr="00293303">
        <w:rPr>
          <w:b/>
          <w:bCs/>
          <w:highlight w:val="red"/>
        </w:rPr>
        <w:t>global keyword</w:t>
      </w:r>
      <w:r w:rsidR="007666E6">
        <w:rPr>
          <w:b/>
          <w:bCs/>
        </w:rPr>
        <w:t xml:space="preserve"> =&gt; </w:t>
      </w:r>
      <w:r w:rsidR="007666E6" w:rsidRPr="007666E6">
        <w:rPr>
          <w:b/>
          <w:bCs/>
          <w:highlight w:val="magenta"/>
        </w:rPr>
        <w:t>Change a global variable in a local scope</w:t>
      </w:r>
      <w:r w:rsidR="007666E6">
        <w:rPr>
          <w:b/>
          <w:bCs/>
        </w:rPr>
        <w:t>.</w:t>
      </w:r>
      <w:r w:rsidR="00F56C85">
        <w:rPr>
          <w:b/>
          <w:bCs/>
        </w:rPr>
        <w:br/>
      </w:r>
      <w:r w:rsidR="00740C1C" w:rsidRPr="00F56C85">
        <w:rPr>
          <w:b/>
          <w:bCs/>
          <w:highlight w:val="cyan"/>
        </w:rPr>
        <w:t>global name</w:t>
      </w:r>
      <w:r w:rsidR="00740C1C">
        <w:t xml:space="preserve"> </w:t>
      </w:r>
      <w:r w:rsidR="00F56C85">
        <w:rPr>
          <w:b/>
          <w:bCs/>
        </w:rPr>
        <w:t xml:space="preserve">=&gt; </w:t>
      </w:r>
      <w:r w:rsidR="00F56C85" w:rsidRPr="00740C1C">
        <w:rPr>
          <w:b/>
          <w:bCs/>
          <w:highlight w:val="magenta"/>
        </w:rPr>
        <w:t>You need to have 2 separate lines for it, you have to first type</w:t>
      </w:r>
      <w:r w:rsidR="00F56C85">
        <w:rPr>
          <w:b/>
          <w:bCs/>
        </w:rPr>
        <w:t xml:space="preserve"> </w:t>
      </w:r>
      <w:r w:rsidR="00740C1C">
        <w:rPr>
          <w:b/>
          <w:bCs/>
        </w:rPr>
        <w:br/>
      </w:r>
      <w:r w:rsidR="006E5DD4">
        <w:rPr>
          <w:noProof/>
        </w:rPr>
        <w:drawing>
          <wp:inline distT="0" distB="0" distL="0" distR="0" wp14:anchorId="1BDF271C" wp14:editId="48793085">
            <wp:extent cx="735402" cy="2231136"/>
            <wp:effectExtent l="0" t="0" r="762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44139" cy="225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77D8">
        <w:rPr>
          <w:b/>
          <w:bCs/>
        </w:rPr>
        <w:t xml:space="preserve">   </w:t>
      </w:r>
      <w:r w:rsidR="00FF77D8">
        <w:rPr>
          <w:noProof/>
        </w:rPr>
        <w:drawing>
          <wp:inline distT="0" distB="0" distL="0" distR="0" wp14:anchorId="09A5DA14" wp14:editId="505DDFA6">
            <wp:extent cx="270848" cy="475488"/>
            <wp:effectExtent l="0" t="0" r="0" b="127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671" cy="51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5DD4">
        <w:br/>
      </w:r>
      <w:r w:rsidR="00A32E01">
        <w:t>*</w:t>
      </w:r>
      <w:r w:rsidR="00B42F73">
        <w:t xml:space="preserve"> </w:t>
      </w:r>
      <w:r w:rsidR="00B42F73" w:rsidRPr="00862377">
        <w:rPr>
          <w:b/>
          <w:bCs/>
          <w:highlight w:val="yellow"/>
        </w:rPr>
        <w:t xml:space="preserve">There’s a slightly special case of these rules </w:t>
      </w:r>
      <w:r w:rsidR="00862377" w:rsidRPr="00862377">
        <w:rPr>
          <w:b/>
          <w:bCs/>
          <w:highlight w:val="yellow"/>
        </w:rPr>
        <w:t>when you use Lists or Dictionaries</w:t>
      </w:r>
      <w:r w:rsidR="00862377">
        <w:t>.</w:t>
      </w:r>
      <w:r w:rsidR="00A32E01">
        <w:br/>
      </w:r>
      <w:r w:rsidR="00B91CBE">
        <w:rPr>
          <w:noProof/>
        </w:rPr>
        <w:drawing>
          <wp:inline distT="0" distB="0" distL="0" distR="0" wp14:anchorId="74369209" wp14:editId="7FD4E825">
            <wp:extent cx="895442" cy="1675181"/>
            <wp:effectExtent l="0" t="0" r="0" b="127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10189" cy="170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1CBE">
        <w:br/>
      </w:r>
      <w:r w:rsidR="00862377">
        <w:t xml:space="preserve">=&gt; </w:t>
      </w:r>
      <w:r w:rsidR="008D1AF7" w:rsidRPr="008D1AF7">
        <w:rPr>
          <w:b/>
          <w:highlight w:val="yellow"/>
        </w:rPr>
        <w:t>The global value is protected as usual</w:t>
      </w:r>
      <w:r w:rsidR="008D1AF7">
        <w:t>.</w:t>
      </w:r>
      <w:r w:rsidR="008C7A8A">
        <w:br/>
      </w:r>
    </w:p>
    <w:p w14:paraId="7AE780B7" w14:textId="77777777" w:rsidR="00F16A06" w:rsidRDefault="00586A84" w:rsidP="002F6232">
      <w:pPr>
        <w:spacing w:line="259" w:lineRule="auto"/>
      </w:pPr>
      <w:r>
        <w:lastRenderedPageBreak/>
        <w:t>*</w:t>
      </w:r>
      <w:r w:rsidR="008C7A8A">
        <w:t xml:space="preserve"> </w:t>
      </w:r>
      <w:r w:rsidR="008C7A8A" w:rsidRPr="00963D1D">
        <w:rPr>
          <w:b/>
          <w:bCs/>
          <w:highlight w:val="red"/>
        </w:rPr>
        <w:t xml:space="preserve">However, we can change a piece if it, such </w:t>
      </w:r>
      <w:r w:rsidR="008C7A8A" w:rsidRPr="002541C4">
        <w:rPr>
          <w:b/>
          <w:bCs/>
          <w:highlight w:val="red"/>
        </w:rPr>
        <w:t>as a[0] = 7</w:t>
      </w:r>
      <w:r w:rsidR="002541C4" w:rsidRPr="002541C4">
        <w:rPr>
          <w:b/>
          <w:bCs/>
          <w:highlight w:val="red"/>
        </w:rPr>
        <w:t>, without using the global keyword</w:t>
      </w:r>
      <w:r w:rsidR="008C7A8A">
        <w:t>.</w:t>
      </w:r>
      <w:r w:rsidR="00862377">
        <w:br/>
      </w:r>
      <w:r>
        <w:rPr>
          <w:noProof/>
        </w:rPr>
        <w:drawing>
          <wp:inline distT="0" distB="0" distL="0" distR="0" wp14:anchorId="33C392C4" wp14:editId="1EF701E5">
            <wp:extent cx="1014901" cy="1931212"/>
            <wp:effectExtent l="0" t="0" r="0" b="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26250" cy="195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2A87">
        <w:t xml:space="preserve">  </w:t>
      </w:r>
      <w:r w:rsidR="00A12A87">
        <w:br/>
      </w:r>
      <w:r w:rsidR="00A12A87">
        <w:rPr>
          <w:noProof/>
        </w:rPr>
        <w:drawing>
          <wp:inline distT="0" distB="0" distL="0" distR="0" wp14:anchorId="404C08C0" wp14:editId="063849BC">
            <wp:extent cx="599846" cy="521605"/>
            <wp:effectExtent l="0" t="0" r="0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0859" cy="53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A32E01">
        <w:t>*</w:t>
      </w:r>
      <w:r w:rsidR="00C04FCA">
        <w:t xml:space="preserve"> </w:t>
      </w:r>
      <w:r w:rsidR="00C04FCA" w:rsidRPr="00C04FCA">
        <w:rPr>
          <w:b/>
          <w:highlight w:val="magenta"/>
        </w:rPr>
        <w:t>This works the same for a Dictionary</w:t>
      </w:r>
      <w:r w:rsidR="00C04FCA">
        <w:t>.</w:t>
      </w:r>
    </w:p>
    <w:p w14:paraId="0B742446" w14:textId="77777777" w:rsidR="00CF4292" w:rsidRDefault="001B6C84" w:rsidP="002F6232">
      <w:pPr>
        <w:spacing w:line="259" w:lineRule="auto"/>
      </w:pPr>
      <w:r w:rsidRPr="00E02206">
        <w:rPr>
          <w:b/>
          <w:bCs/>
          <w:highlight w:val="green"/>
        </w:rPr>
        <w:t>Keyword Arguments and Default Parameters</w:t>
      </w:r>
      <w:r w:rsidR="00A32E01">
        <w:br/>
      </w:r>
      <w:r w:rsidR="00FE7AC4" w:rsidRPr="00293584">
        <w:rPr>
          <w:b/>
          <w:bCs/>
          <w:highlight w:val="red"/>
        </w:rPr>
        <w:t>Function Parame</w:t>
      </w:r>
      <w:r w:rsidR="00FE7AC4" w:rsidRPr="00E706EB">
        <w:rPr>
          <w:b/>
          <w:bCs/>
          <w:highlight w:val="red"/>
        </w:rPr>
        <w:t>ter</w:t>
      </w:r>
      <w:r w:rsidR="00E706EB" w:rsidRPr="00E706EB">
        <w:rPr>
          <w:b/>
          <w:bCs/>
          <w:highlight w:val="red"/>
        </w:rPr>
        <w:t>s</w:t>
      </w:r>
      <w:r w:rsidR="00FE7AC4">
        <w:t xml:space="preserve"> =&gt;</w:t>
      </w:r>
      <w:r w:rsidR="00293584">
        <w:t xml:space="preserve"> </w:t>
      </w:r>
      <w:r w:rsidR="00293584" w:rsidRPr="00293584">
        <w:rPr>
          <w:b/>
          <w:bCs/>
          <w:highlight w:val="magenta"/>
        </w:rPr>
        <w:t>What we use in the function definition ()</w:t>
      </w:r>
      <w:r w:rsidR="00293584" w:rsidRPr="00B079E7">
        <w:t>.</w:t>
      </w:r>
      <w:r w:rsidR="00FE7AC4">
        <w:br/>
      </w:r>
      <w:r w:rsidR="00E706EB">
        <w:rPr>
          <w:b/>
          <w:bCs/>
          <w:highlight w:val="red"/>
        </w:rPr>
        <w:t>Positional</w:t>
      </w:r>
      <w:r w:rsidR="00FE7AC4" w:rsidRPr="00293584">
        <w:rPr>
          <w:b/>
          <w:bCs/>
          <w:highlight w:val="red"/>
        </w:rPr>
        <w:t xml:space="preserve"> Argument</w:t>
      </w:r>
      <w:r w:rsidR="00E706EB" w:rsidRPr="00E706EB">
        <w:rPr>
          <w:b/>
          <w:bCs/>
          <w:highlight w:val="red"/>
        </w:rPr>
        <w:t>s</w:t>
      </w:r>
      <w:r w:rsidR="00FE7AC4">
        <w:t xml:space="preserve"> =&gt;</w:t>
      </w:r>
      <w:r w:rsidR="00B079E7">
        <w:t xml:space="preserve"> </w:t>
      </w:r>
      <w:r w:rsidR="00B079E7" w:rsidRPr="00B079E7">
        <w:rPr>
          <w:b/>
          <w:bCs/>
          <w:highlight w:val="magenta"/>
        </w:rPr>
        <w:t>What we pass/give to the function when we call it</w:t>
      </w:r>
      <w:r w:rsidR="00B079E7">
        <w:t>.</w:t>
      </w:r>
      <w:r w:rsidR="00FE7AC4">
        <w:br/>
        <w:t>Default Parameter =&gt;</w:t>
      </w:r>
      <w:r w:rsidR="00B91B25">
        <w:br/>
      </w:r>
      <w:r w:rsidR="00D90E76">
        <w:rPr>
          <w:noProof/>
        </w:rPr>
        <w:drawing>
          <wp:inline distT="0" distB="0" distL="0" distR="0" wp14:anchorId="5BBA8746" wp14:editId="3976BD43">
            <wp:extent cx="5142585" cy="688739"/>
            <wp:effectExtent l="0" t="0" r="1270" b="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833" cy="70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7AC4">
        <w:br/>
      </w:r>
      <w:r w:rsidR="00F206C5">
        <w:t xml:space="preserve">=&gt; </w:t>
      </w:r>
      <w:r w:rsidR="00F206C5" w:rsidRPr="00F206C5">
        <w:rPr>
          <w:b/>
          <w:bCs/>
          <w:highlight w:val="cyan"/>
        </w:rPr>
        <w:t>Parameters</w:t>
      </w:r>
      <w:r w:rsidR="00F206C5">
        <w:t>: name, age, likes</w:t>
      </w:r>
      <w:r w:rsidR="00F206C5">
        <w:br/>
        <w:t xml:space="preserve">=&gt; </w:t>
      </w:r>
      <w:r w:rsidR="00F206C5" w:rsidRPr="00F206C5">
        <w:rPr>
          <w:b/>
          <w:bCs/>
          <w:highlight w:val="cyan"/>
        </w:rPr>
        <w:t>Arguments</w:t>
      </w:r>
      <w:r w:rsidR="00F206C5">
        <w:t>: “Jack”, 23, “Python”</w:t>
      </w:r>
      <w:r w:rsidR="00F206C5">
        <w:br/>
      </w:r>
      <w:r w:rsidR="009571A3" w:rsidRPr="009571A3">
        <w:rPr>
          <w:b/>
          <w:bCs/>
          <w:highlight w:val="red"/>
        </w:rPr>
        <w:t>Keyword Arguments</w:t>
      </w:r>
      <w:r w:rsidR="009571A3">
        <w:t xml:space="preserve"> =&gt;</w:t>
      </w:r>
      <w:r w:rsidR="002D362E" w:rsidRPr="00292476">
        <w:rPr>
          <w:b/>
          <w:bCs/>
        </w:rPr>
        <w:t xml:space="preserve"> </w:t>
      </w:r>
      <w:r w:rsidR="002D362E" w:rsidRPr="009571A3">
        <w:rPr>
          <w:b/>
          <w:bCs/>
          <w:highlight w:val="magenta"/>
        </w:rPr>
        <w:t xml:space="preserve">We can enter our arguments in any order we like, </w:t>
      </w:r>
      <w:r w:rsidR="00292476" w:rsidRPr="009571A3">
        <w:rPr>
          <w:b/>
          <w:bCs/>
          <w:highlight w:val="magenta"/>
        </w:rPr>
        <w:t>as long as we make it clear which parameter they associate with</w:t>
      </w:r>
      <w:r w:rsidR="00292476">
        <w:t>.</w:t>
      </w:r>
      <w:r w:rsidR="00A32E01">
        <w:br/>
      </w:r>
      <w:r w:rsidR="004532DD">
        <w:rPr>
          <w:noProof/>
        </w:rPr>
        <w:drawing>
          <wp:inline distT="0" distB="0" distL="0" distR="0" wp14:anchorId="599ABF3B" wp14:editId="4651245E">
            <wp:extent cx="3269894" cy="136504"/>
            <wp:effectExtent l="0" t="0" r="0" b="0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4935" cy="16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32DD">
        <w:br/>
      </w:r>
      <w:r w:rsidR="00A32E01">
        <w:t>*</w:t>
      </w:r>
      <w:r w:rsidR="00A43411">
        <w:t xml:space="preserve"> </w:t>
      </w:r>
      <w:r w:rsidR="00A43411" w:rsidRPr="007F63F5">
        <w:rPr>
          <w:b/>
          <w:bCs/>
          <w:highlight w:val="yellow"/>
        </w:rPr>
        <w:t xml:space="preserve">What if we didn’t want to give a specific value but </w:t>
      </w:r>
      <w:r w:rsidR="007F63F5" w:rsidRPr="007F63F5">
        <w:rPr>
          <w:b/>
          <w:bCs/>
          <w:highlight w:val="yellow"/>
        </w:rPr>
        <w:t>we still wanted the function to work?</w:t>
      </w:r>
      <w:r w:rsidR="00C842F9">
        <w:br/>
      </w:r>
      <w:r w:rsidR="008307BA" w:rsidRPr="00F57A9B">
        <w:rPr>
          <w:b/>
          <w:bCs/>
          <w:highlight w:val="red"/>
        </w:rPr>
        <w:t>De</w:t>
      </w:r>
      <w:r w:rsidR="008307BA" w:rsidRPr="00F67844">
        <w:rPr>
          <w:b/>
          <w:bCs/>
          <w:highlight w:val="red"/>
        </w:rPr>
        <w:t xml:space="preserve">fault </w:t>
      </w:r>
      <w:r w:rsidR="00F67844" w:rsidRPr="00F67844">
        <w:rPr>
          <w:b/>
          <w:bCs/>
          <w:highlight w:val="red"/>
        </w:rPr>
        <w:t>Parameters</w:t>
      </w:r>
      <w:r w:rsidR="007F63F5">
        <w:br/>
      </w:r>
      <w:r w:rsidR="00635FD9">
        <w:rPr>
          <w:noProof/>
        </w:rPr>
        <w:drawing>
          <wp:inline distT="0" distB="0" distL="0" distR="0" wp14:anchorId="463D226B" wp14:editId="18671BB6">
            <wp:extent cx="5398617" cy="424891"/>
            <wp:effectExtent l="0" t="0" r="0" b="0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9356" cy="43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5FD9">
        <w:br/>
      </w:r>
      <w:r w:rsidR="00C842F9">
        <w:t>*</w:t>
      </w:r>
      <w:r w:rsidR="00501868">
        <w:t xml:space="preserve"> </w:t>
      </w:r>
      <w:r w:rsidR="00501868" w:rsidRPr="00E15EE1">
        <w:rPr>
          <w:b/>
          <w:bCs/>
          <w:highlight w:val="red"/>
        </w:rPr>
        <w:t>Default parameters MUST go at the end</w:t>
      </w:r>
      <w:r w:rsidR="00E15EE1">
        <w:br/>
      </w:r>
      <w:r w:rsidR="00E15EE1">
        <w:rPr>
          <w:noProof/>
        </w:rPr>
        <w:drawing>
          <wp:inline distT="0" distB="0" distL="0" distR="0" wp14:anchorId="224A4EA8" wp14:editId="557749C0">
            <wp:extent cx="2165299" cy="549485"/>
            <wp:effectExtent l="0" t="0" r="6985" b="3175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03667" cy="58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6DEFB" w14:textId="4CDFBF8E" w:rsidR="00F10EF9" w:rsidRDefault="001B6C84" w:rsidP="002F6232">
      <w:pPr>
        <w:spacing w:line="259" w:lineRule="auto"/>
      </w:pPr>
      <w:r w:rsidRPr="00CF4292">
        <w:rPr>
          <w:b/>
          <w:bCs/>
          <w:highlight w:val="green"/>
        </w:rPr>
        <w:t>Packing &amp; Unpacking using *args and **kwargs</w:t>
      </w:r>
      <w:r w:rsidR="00A32E01">
        <w:br/>
        <w:t>*</w:t>
      </w:r>
      <w:r w:rsidR="00262C79">
        <w:t xml:space="preserve"> </w:t>
      </w:r>
      <w:r w:rsidR="00262C79" w:rsidRPr="00262C79">
        <w:rPr>
          <w:b/>
          <w:bCs/>
          <w:highlight w:val="yellow"/>
        </w:rPr>
        <w:t>Packing and Unpacking Arguments</w:t>
      </w:r>
      <w:r w:rsidR="00262C79">
        <w:t>.</w:t>
      </w:r>
      <w:r w:rsidR="00262C79">
        <w:br/>
        <w:t xml:space="preserve">* </w:t>
      </w:r>
      <w:r w:rsidR="00262C79" w:rsidRPr="00262C79">
        <w:rPr>
          <w:b/>
          <w:bCs/>
          <w:highlight w:val="yellow"/>
        </w:rPr>
        <w:t>Packing and Unpacking Keyword Arguments</w:t>
      </w:r>
      <w:r w:rsidR="00262C79">
        <w:t>.</w:t>
      </w:r>
      <w:r w:rsidR="00A32E01">
        <w:br/>
      </w:r>
      <w:r w:rsidR="004D6381">
        <w:t xml:space="preserve">* </w:t>
      </w:r>
      <w:r w:rsidR="004D6381" w:rsidRPr="00A33104">
        <w:rPr>
          <w:b/>
          <w:bCs/>
          <w:highlight w:val="magenta"/>
        </w:rPr>
        <w:t>Make much more flexible functions and using functions should be a lot easier</w:t>
      </w:r>
      <w:r w:rsidR="004D6381">
        <w:t>.</w:t>
      </w:r>
      <w:r w:rsidR="004D6381">
        <w:br/>
      </w:r>
      <w:r w:rsidR="00A33104" w:rsidRPr="00452A08">
        <w:rPr>
          <w:b/>
          <w:bCs/>
          <w:highlight w:val="red"/>
        </w:rPr>
        <w:t>Unpack</w:t>
      </w:r>
      <w:r w:rsidR="00452A08" w:rsidRPr="00452A08">
        <w:rPr>
          <w:b/>
          <w:bCs/>
          <w:highlight w:val="red"/>
        </w:rPr>
        <w:t>ing</w:t>
      </w:r>
      <w:r w:rsidR="00A33104">
        <w:t xml:space="preserve"> * =&gt; </w:t>
      </w:r>
      <w:r w:rsidR="00A33104" w:rsidRPr="00A33104">
        <w:rPr>
          <w:b/>
          <w:bCs/>
          <w:highlight w:val="cyan"/>
        </w:rPr>
        <w:t>print(*array)</w:t>
      </w:r>
      <w:r w:rsidR="00F055A0">
        <w:rPr>
          <w:b/>
          <w:bCs/>
        </w:rPr>
        <w:t xml:space="preserve"> =&gt; </w:t>
      </w:r>
      <w:r w:rsidR="00F055A0" w:rsidRPr="00E22DC2">
        <w:rPr>
          <w:b/>
          <w:bCs/>
          <w:highlight w:val="yellow"/>
        </w:rPr>
        <w:t xml:space="preserve">We take each item from an Iterable datatype </w:t>
      </w:r>
      <w:r w:rsidR="00E22DC2" w:rsidRPr="00E22DC2">
        <w:rPr>
          <w:b/>
          <w:bCs/>
          <w:highlight w:val="yellow"/>
        </w:rPr>
        <w:t>and each of those items becomes its own argument to the function</w:t>
      </w:r>
      <w:r w:rsidR="00E22DC2">
        <w:rPr>
          <w:b/>
          <w:bCs/>
        </w:rPr>
        <w:t>.</w:t>
      </w:r>
      <w:r w:rsidR="000219F4">
        <w:rPr>
          <w:b/>
          <w:bCs/>
        </w:rPr>
        <w:br/>
      </w:r>
      <w:r w:rsidR="000219F4">
        <w:rPr>
          <w:noProof/>
        </w:rPr>
        <w:drawing>
          <wp:inline distT="0" distB="0" distL="0" distR="0" wp14:anchorId="6AD990E2" wp14:editId="2BD5EEB4">
            <wp:extent cx="1602028" cy="683457"/>
            <wp:effectExtent l="0" t="0" r="0" b="2540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38145" cy="74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3E1B">
        <w:rPr>
          <w:b/>
          <w:bCs/>
        </w:rPr>
        <w:t xml:space="preserve">    </w:t>
      </w:r>
      <w:r w:rsidR="00C63CE7">
        <w:rPr>
          <w:noProof/>
        </w:rPr>
        <w:drawing>
          <wp:inline distT="0" distB="0" distL="0" distR="0" wp14:anchorId="27144B0C" wp14:editId="2D48B3F7">
            <wp:extent cx="1155801" cy="784295"/>
            <wp:effectExtent l="0" t="0" r="6350" b="0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05971" cy="81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3104">
        <w:br/>
      </w:r>
      <w:r w:rsidR="00A33104" w:rsidRPr="00452A08">
        <w:rPr>
          <w:b/>
          <w:bCs/>
          <w:highlight w:val="red"/>
        </w:rPr>
        <w:lastRenderedPageBreak/>
        <w:t>Pack</w:t>
      </w:r>
      <w:r w:rsidR="00452A08" w:rsidRPr="00452A08">
        <w:rPr>
          <w:b/>
          <w:bCs/>
          <w:highlight w:val="red"/>
        </w:rPr>
        <w:t>ing</w:t>
      </w:r>
      <w:r w:rsidR="00A33104">
        <w:t xml:space="preserve"> * =&gt; </w:t>
      </w:r>
      <w:r w:rsidR="00B97F32">
        <w:rPr>
          <w:b/>
          <w:bCs/>
          <w:highlight w:val="cyan"/>
        </w:rPr>
        <w:t>add</w:t>
      </w:r>
      <w:r w:rsidR="00B97F32" w:rsidRPr="00A33104">
        <w:rPr>
          <w:b/>
          <w:bCs/>
          <w:highlight w:val="cyan"/>
        </w:rPr>
        <w:t>(*</w:t>
      </w:r>
      <w:r w:rsidR="00B97F32">
        <w:rPr>
          <w:b/>
          <w:bCs/>
          <w:highlight w:val="cyan"/>
        </w:rPr>
        <w:t>numbers</w:t>
      </w:r>
      <w:r w:rsidR="00B97F32" w:rsidRPr="00A33104">
        <w:rPr>
          <w:b/>
          <w:bCs/>
          <w:highlight w:val="cyan"/>
        </w:rPr>
        <w:t>)</w:t>
      </w:r>
      <w:r w:rsidR="00B97F32">
        <w:rPr>
          <w:b/>
          <w:bCs/>
          <w:highlight w:val="cyan"/>
        </w:rPr>
        <w:t xml:space="preserve"> </w:t>
      </w:r>
      <w:r w:rsidR="00A2734E" w:rsidRPr="00B97F32">
        <w:rPr>
          <w:b/>
          <w:bCs/>
          <w:highlight w:val="magenta"/>
        </w:rPr>
        <w:t xml:space="preserve">inside of a function, </w:t>
      </w:r>
      <w:r w:rsidR="00B97F32" w:rsidRPr="00B97F32">
        <w:rPr>
          <w:b/>
          <w:bCs/>
          <w:highlight w:val="magenta"/>
        </w:rPr>
        <w:t>it’s going to pack whatever arguments that come in, into 1 Tuple</w:t>
      </w:r>
      <w:r w:rsidR="00B97F32">
        <w:rPr>
          <w:b/>
          <w:bCs/>
        </w:rPr>
        <w:t>.</w:t>
      </w:r>
      <w:r w:rsidR="00681735">
        <w:rPr>
          <w:b/>
          <w:bCs/>
        </w:rPr>
        <w:br/>
      </w:r>
      <w:r w:rsidR="00681735" w:rsidRPr="00E37574">
        <w:rPr>
          <w:b/>
          <w:bCs/>
          <w:highlight w:val="cyan"/>
        </w:rPr>
        <w:t>*args</w:t>
      </w:r>
      <w:r w:rsidR="00681735">
        <w:t xml:space="preserve"> =&gt; </w:t>
      </w:r>
      <w:r w:rsidR="00681735" w:rsidRPr="00E37574">
        <w:rPr>
          <w:b/>
          <w:bCs/>
          <w:highlight w:val="magenta"/>
        </w:rPr>
        <w:t xml:space="preserve">it’s a convention for </w:t>
      </w:r>
      <w:r w:rsidR="005E1FB0">
        <w:rPr>
          <w:b/>
          <w:bCs/>
          <w:highlight w:val="magenta"/>
        </w:rPr>
        <w:t>positional</w:t>
      </w:r>
      <w:r w:rsidR="00DC0DC1">
        <w:rPr>
          <w:b/>
          <w:bCs/>
          <w:highlight w:val="magenta"/>
        </w:rPr>
        <w:t xml:space="preserve"> </w:t>
      </w:r>
      <w:r w:rsidR="00681735" w:rsidRPr="00E37574">
        <w:rPr>
          <w:b/>
          <w:bCs/>
          <w:highlight w:val="magenta"/>
        </w:rPr>
        <w:t>arguments</w:t>
      </w:r>
      <w:r w:rsidR="00A33104">
        <w:br/>
      </w:r>
      <w:r w:rsidR="007B30AF">
        <w:rPr>
          <w:noProof/>
        </w:rPr>
        <w:drawing>
          <wp:inline distT="0" distB="0" distL="0" distR="0" wp14:anchorId="7907DBD4" wp14:editId="0D0F80ED">
            <wp:extent cx="2406700" cy="1691333"/>
            <wp:effectExtent l="0" t="0" r="0" b="4445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28044" cy="170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30AF">
        <w:rPr>
          <w:b/>
          <w:bCs/>
        </w:rPr>
        <w:br/>
        <w:t xml:space="preserve">=&gt; </w:t>
      </w:r>
      <w:r w:rsidR="007B30AF" w:rsidRPr="007B30AF">
        <w:rPr>
          <w:b/>
          <w:bCs/>
          <w:highlight w:val="yellow"/>
        </w:rPr>
        <w:t>So add(1,2,3,4,5,6,7,8,9) then basically creates numbers = (1,2,3,4,5,6,7,8,9) inside the function</w:t>
      </w:r>
      <w:r w:rsidR="007B30AF">
        <w:rPr>
          <w:b/>
          <w:bCs/>
        </w:rPr>
        <w:t>.</w:t>
      </w:r>
      <w:r w:rsidR="007B30AF">
        <w:br/>
      </w:r>
      <w:r w:rsidR="00A32E01">
        <w:t>*</w:t>
      </w:r>
      <w:r w:rsidR="00BE7CB5">
        <w:t xml:space="preserve"> </w:t>
      </w:r>
      <w:r w:rsidR="00BE7CB5" w:rsidRPr="009E1ADE">
        <w:rPr>
          <w:b/>
          <w:bCs/>
          <w:highlight w:val="magenta"/>
        </w:rPr>
        <w:t xml:space="preserve">Packing is very useful when you don’t know how many arguments you’re actually </w:t>
      </w:r>
      <w:r w:rsidR="00D6794F" w:rsidRPr="009E1ADE">
        <w:rPr>
          <w:b/>
          <w:bCs/>
          <w:highlight w:val="magenta"/>
        </w:rPr>
        <w:t>expecting</w:t>
      </w:r>
      <w:r w:rsidR="00D6794F">
        <w:t>.</w:t>
      </w:r>
      <w:r w:rsidR="00AB4179">
        <w:br/>
      </w:r>
      <w:r w:rsidR="00B52296" w:rsidRPr="009E1ADE">
        <w:rPr>
          <w:b/>
          <w:highlight w:val="red"/>
        </w:rPr>
        <w:t xml:space="preserve">Unpacking </w:t>
      </w:r>
      <w:r w:rsidR="0064502E">
        <w:rPr>
          <w:b/>
          <w:highlight w:val="red"/>
        </w:rPr>
        <w:t xml:space="preserve">** </w:t>
      </w:r>
      <w:r w:rsidR="00B52296" w:rsidRPr="009E1ADE">
        <w:rPr>
          <w:b/>
          <w:highlight w:val="red"/>
        </w:rPr>
        <w:t>Keyword Arguments</w:t>
      </w:r>
      <w:r w:rsidR="003B3831">
        <w:rPr>
          <w:b/>
        </w:rPr>
        <w:t xml:space="preserve"> =&gt; </w:t>
      </w:r>
      <w:r w:rsidR="003B3831" w:rsidRPr="003B3831">
        <w:rPr>
          <w:b/>
          <w:highlight w:val="yellow"/>
        </w:rPr>
        <w:t xml:space="preserve">unpacks </w:t>
      </w:r>
      <w:r w:rsidR="003B3831" w:rsidRPr="00437542">
        <w:rPr>
          <w:b/>
          <w:highlight w:val="yellow"/>
        </w:rPr>
        <w:t>a dictionary</w:t>
      </w:r>
      <w:r w:rsidR="00437542" w:rsidRPr="00437542">
        <w:rPr>
          <w:b/>
          <w:highlight w:val="yellow"/>
        </w:rPr>
        <w:t xml:space="preserve"> into arguments</w:t>
      </w:r>
      <w:r w:rsidR="009E1ADE">
        <w:rPr>
          <w:b/>
        </w:rPr>
        <w:br/>
      </w:r>
      <w:r w:rsidR="005673F6">
        <w:rPr>
          <w:noProof/>
        </w:rPr>
        <w:drawing>
          <wp:inline distT="0" distB="0" distL="0" distR="0" wp14:anchorId="6FFA83BD" wp14:editId="38528053">
            <wp:extent cx="5669280" cy="1722281"/>
            <wp:effectExtent l="0" t="0" r="7620" b="0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0899" cy="172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2296">
        <w:br/>
      </w:r>
      <w:r w:rsidR="009E1ADE" w:rsidRPr="00DE3C96">
        <w:rPr>
          <w:b/>
          <w:highlight w:val="red"/>
        </w:rPr>
        <w:t xml:space="preserve">Packing </w:t>
      </w:r>
      <w:r w:rsidR="0064502E" w:rsidRPr="00DE3C96">
        <w:rPr>
          <w:b/>
          <w:highlight w:val="red"/>
        </w:rPr>
        <w:t xml:space="preserve">** </w:t>
      </w:r>
      <w:r w:rsidR="009E1ADE" w:rsidRPr="00DE3C96">
        <w:rPr>
          <w:b/>
          <w:highlight w:val="red"/>
        </w:rPr>
        <w:t>Keyword Arguments</w:t>
      </w:r>
      <w:r w:rsidR="003B3831">
        <w:rPr>
          <w:b/>
        </w:rPr>
        <w:t xml:space="preserve"> =&gt; </w:t>
      </w:r>
      <w:r w:rsidR="003B3831" w:rsidRPr="00BF23C8">
        <w:rPr>
          <w:b/>
          <w:highlight w:val="yellow"/>
        </w:rPr>
        <w:t>packs</w:t>
      </w:r>
      <w:r w:rsidR="00BF23C8" w:rsidRPr="00BF23C8">
        <w:rPr>
          <w:b/>
          <w:highlight w:val="yellow"/>
        </w:rPr>
        <w:t xml:space="preserve"> </w:t>
      </w:r>
      <w:r w:rsidR="00437542">
        <w:rPr>
          <w:b/>
          <w:highlight w:val="yellow"/>
        </w:rPr>
        <w:t xml:space="preserve">arguments </w:t>
      </w:r>
      <w:r w:rsidR="00BF23C8" w:rsidRPr="00BF23C8">
        <w:rPr>
          <w:b/>
          <w:highlight w:val="yellow"/>
        </w:rPr>
        <w:t>into a dictionary</w:t>
      </w:r>
      <w:r w:rsidR="009E1ADE">
        <w:rPr>
          <w:b/>
        </w:rPr>
        <w:br/>
      </w:r>
      <w:r w:rsidR="007810A3" w:rsidRPr="00E37574">
        <w:rPr>
          <w:b/>
          <w:bCs/>
          <w:highlight w:val="cyan"/>
        </w:rPr>
        <w:t>**kwargs</w:t>
      </w:r>
      <w:r w:rsidR="007810A3">
        <w:t xml:space="preserve"> =&gt; </w:t>
      </w:r>
      <w:r w:rsidR="007810A3" w:rsidRPr="00E37574">
        <w:rPr>
          <w:b/>
          <w:bCs/>
          <w:highlight w:val="magenta"/>
        </w:rPr>
        <w:t>it’s a convention for keyword arguments</w:t>
      </w:r>
      <w:r w:rsidR="009E1ADE" w:rsidRPr="00E37574">
        <w:rPr>
          <w:b/>
          <w:bCs/>
        </w:rPr>
        <w:br/>
      </w:r>
      <w:r w:rsidR="00AB4179">
        <w:t>*</w:t>
      </w:r>
      <w:r w:rsidR="00C65C68">
        <w:t xml:space="preserve"> The good thing about dictionaries is that we can type these in whatever order because it’s the key </w:t>
      </w:r>
      <w:r w:rsidR="00C151C6">
        <w:t>that becomes the parameter and the value becomes the argumemt, it doesn’t matter what order you put those in.</w:t>
      </w:r>
      <w:r w:rsidR="00DB09BA">
        <w:br/>
        <w:t xml:space="preserve">* You don’t have to type it by hand, you can just have some kind of an automatically generated Data Structure and </w:t>
      </w:r>
      <w:r w:rsidR="00513C30">
        <w:t>then just pack them all in at once.</w:t>
      </w:r>
      <w:r w:rsidR="00605E30">
        <w:br/>
        <w:t xml:space="preserve">* </w:t>
      </w:r>
      <w:r w:rsidR="00605E30" w:rsidRPr="00D970D9">
        <w:rPr>
          <w:b/>
          <w:bCs/>
          <w:highlight w:val="magenta"/>
        </w:rPr>
        <w:t>For this to be useful, you need to remember that the dictionary will very likely be generated automatically somewhere else in your program</w:t>
      </w:r>
      <w:r w:rsidR="00D970D9" w:rsidRPr="00D970D9">
        <w:rPr>
          <w:b/>
          <w:bCs/>
          <w:highlight w:val="magenta"/>
        </w:rPr>
        <w:t>, so you won’t be typing it by hand like we did</w:t>
      </w:r>
      <w:r w:rsidR="00605E30">
        <w:t>.</w:t>
      </w:r>
      <w:r w:rsidR="00FC4D4F">
        <w:br/>
        <w:t>*</w:t>
      </w:r>
      <w:r w:rsidR="0074429E">
        <w:t xml:space="preserve"> </w:t>
      </w:r>
      <w:r w:rsidR="0074429E" w:rsidRPr="00015F23">
        <w:rPr>
          <w:b/>
          <w:highlight w:val="red"/>
        </w:rPr>
        <w:t xml:space="preserve">for key, value in </w:t>
      </w:r>
      <w:r w:rsidR="00015F23" w:rsidRPr="00015F23">
        <w:rPr>
          <w:b/>
          <w:highlight w:val="red"/>
        </w:rPr>
        <w:t>items</w:t>
      </w:r>
      <w:r w:rsidR="00A32E01">
        <w:br/>
      </w:r>
      <w:r w:rsidR="00096252">
        <w:rPr>
          <w:noProof/>
        </w:rPr>
        <w:drawing>
          <wp:inline distT="0" distB="0" distL="0" distR="0" wp14:anchorId="741D8979" wp14:editId="29E61F36">
            <wp:extent cx="2969971" cy="1073227"/>
            <wp:effectExtent l="0" t="0" r="1905" b="0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30331" cy="109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5F23">
        <w:br/>
        <w:t>*</w:t>
      </w:r>
      <w:r w:rsidR="00F3127A">
        <w:t xml:space="preserve"> So if you’ve got a bunch of keyword arguments that you don’t know what they’re even going to be called yet</w:t>
      </w:r>
      <w:r w:rsidR="00C14EFA">
        <w:t>.</w:t>
      </w:r>
    </w:p>
    <w:p w14:paraId="0E4A4C3C" w14:textId="77777777" w:rsidR="00F10EF9" w:rsidRDefault="00F10EF9" w:rsidP="002F6232">
      <w:pPr>
        <w:spacing w:line="259" w:lineRule="auto"/>
      </w:pPr>
    </w:p>
    <w:p w14:paraId="7339EADF" w14:textId="77777777" w:rsidR="00F10EF9" w:rsidRDefault="00F10EF9" w:rsidP="002F6232">
      <w:pPr>
        <w:spacing w:line="259" w:lineRule="auto"/>
      </w:pPr>
    </w:p>
    <w:p w14:paraId="2D653BDE" w14:textId="77777777" w:rsidR="00F10EF9" w:rsidRDefault="00F10EF9" w:rsidP="002F6232">
      <w:pPr>
        <w:spacing w:line="259" w:lineRule="auto"/>
      </w:pPr>
    </w:p>
    <w:p w14:paraId="042E742F" w14:textId="77777777" w:rsidR="000A08B2" w:rsidRDefault="001B6C84" w:rsidP="002F6232">
      <w:pPr>
        <w:spacing w:line="259" w:lineRule="auto"/>
      </w:pPr>
      <w:r w:rsidRPr="00F10EF9">
        <w:rPr>
          <w:b/>
          <w:bCs/>
          <w:highlight w:val="green"/>
        </w:rPr>
        <w:lastRenderedPageBreak/>
        <w:t>PROJECT 8 - Tic Tac Toe Game! - Part 1</w:t>
      </w:r>
      <w:r w:rsidR="00A32E01">
        <w:br/>
        <w:t>*</w:t>
      </w:r>
      <w:r w:rsidR="00437DAD">
        <w:t xml:space="preserve"> </w:t>
      </w:r>
      <w:r w:rsidR="00437DAD" w:rsidRPr="00437DAD">
        <w:rPr>
          <w:b/>
          <w:bCs/>
          <w:highlight w:val="yellow"/>
        </w:rPr>
        <w:t>In Game Programming it’s called a Game Loop - the while Tr</w:t>
      </w:r>
      <w:r w:rsidR="00437DAD" w:rsidRPr="002B42FD">
        <w:rPr>
          <w:b/>
          <w:bCs/>
          <w:highlight w:val="yellow"/>
        </w:rPr>
        <w:t>ue</w:t>
      </w:r>
      <w:r w:rsidR="002B42FD" w:rsidRPr="002B42FD">
        <w:rPr>
          <w:b/>
          <w:bCs/>
          <w:highlight w:val="yellow"/>
        </w:rPr>
        <w:t>, so that the game keeps running</w:t>
      </w:r>
      <w:r w:rsidR="00437DAD">
        <w:t>.</w:t>
      </w:r>
      <w:r w:rsidR="00A32E01">
        <w:br/>
      </w:r>
      <w:r w:rsidR="003366C5">
        <w:rPr>
          <w:noProof/>
        </w:rPr>
        <w:drawing>
          <wp:inline distT="0" distB="0" distL="0" distR="0" wp14:anchorId="30AD4E19" wp14:editId="17A8544D">
            <wp:extent cx="3006547" cy="2648293"/>
            <wp:effectExtent l="0" t="0" r="3810" b="0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16679" cy="265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2A38">
        <w:t xml:space="preserve">   </w:t>
      </w:r>
      <w:r w:rsidR="00102CD0">
        <w:t xml:space="preserve">   </w:t>
      </w:r>
      <w:r w:rsidR="00FD2A38">
        <w:rPr>
          <w:noProof/>
        </w:rPr>
        <w:drawing>
          <wp:inline distT="0" distB="0" distL="0" distR="0" wp14:anchorId="22007539" wp14:editId="70C2A607">
            <wp:extent cx="1397204" cy="2546015"/>
            <wp:effectExtent l="0" t="0" r="0" b="6985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23500" cy="259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2523D" w14:textId="77777777" w:rsidR="00FC3BB7" w:rsidRDefault="001B6C84" w:rsidP="002F6232">
      <w:pPr>
        <w:spacing w:line="259" w:lineRule="auto"/>
        <w:rPr>
          <w:b/>
          <w:bCs/>
        </w:rPr>
      </w:pPr>
      <w:r w:rsidRPr="000A08B2">
        <w:rPr>
          <w:b/>
          <w:bCs/>
          <w:highlight w:val="green"/>
        </w:rPr>
        <w:t>PROJECT 8 - Tic Tac Toe Game! - Part 2</w:t>
      </w:r>
      <w:r w:rsidR="00A32E01">
        <w:br/>
      </w:r>
      <w:r w:rsidR="00C375B8">
        <w:rPr>
          <w:noProof/>
        </w:rPr>
        <w:drawing>
          <wp:inline distT="0" distB="0" distL="0" distR="0" wp14:anchorId="30C1723A" wp14:editId="3832A2A6">
            <wp:extent cx="2991916" cy="2851355"/>
            <wp:effectExtent l="0" t="0" r="0" b="635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08328" cy="286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3BB7">
        <w:rPr>
          <w:b/>
          <w:bCs/>
        </w:rPr>
        <w:t xml:space="preserve">  </w:t>
      </w:r>
    </w:p>
    <w:p w14:paraId="19027E63" w14:textId="77777777" w:rsidR="00B03B5E" w:rsidRDefault="00FC3BB7" w:rsidP="002F6232">
      <w:pPr>
        <w:spacing w:line="259" w:lineRule="auto"/>
      </w:pPr>
      <w:r>
        <w:rPr>
          <w:noProof/>
        </w:rPr>
        <w:drawing>
          <wp:inline distT="0" distB="0" distL="0" distR="0" wp14:anchorId="0372A883" wp14:editId="0316EE96">
            <wp:extent cx="3899001" cy="1569572"/>
            <wp:effectExtent l="0" t="0" r="6350" b="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96836" cy="160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43DB0" w14:textId="77777777" w:rsidR="0027169A" w:rsidRDefault="0027169A" w:rsidP="002F6232">
      <w:pPr>
        <w:spacing w:line="259" w:lineRule="auto"/>
      </w:pPr>
      <w:r>
        <w:rPr>
          <w:noProof/>
        </w:rPr>
        <w:drawing>
          <wp:inline distT="0" distB="0" distL="0" distR="0" wp14:anchorId="7AC23666" wp14:editId="711D513E">
            <wp:extent cx="1177747" cy="648760"/>
            <wp:effectExtent l="0" t="0" r="3810" b="0"/>
            <wp:docPr id="31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50437" cy="68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435BB" w14:textId="77777777" w:rsidR="00323CE1" w:rsidRDefault="00E52424" w:rsidP="002F6232">
      <w:pPr>
        <w:spacing w:line="259" w:lineRule="auto"/>
      </w:pPr>
      <w:r>
        <w:rPr>
          <w:noProof/>
        </w:rPr>
        <w:lastRenderedPageBreak/>
        <w:drawing>
          <wp:inline distT="0" distB="0" distL="0" distR="0" wp14:anchorId="2FCAFA88" wp14:editId="05830C81">
            <wp:extent cx="2143353" cy="2345081"/>
            <wp:effectExtent l="0" t="0" r="9525" b="0"/>
            <wp:docPr id="32" name="Obráze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58491" cy="23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6A8F">
        <w:t xml:space="preserve">   </w:t>
      </w:r>
      <w:r w:rsidR="00CE3865">
        <w:t xml:space="preserve">   </w:t>
      </w:r>
      <w:r w:rsidR="00936A8F">
        <w:rPr>
          <w:noProof/>
        </w:rPr>
        <w:drawing>
          <wp:inline distT="0" distB="0" distL="0" distR="0" wp14:anchorId="0E588E4C" wp14:editId="28E9B9D4">
            <wp:extent cx="1397203" cy="1961075"/>
            <wp:effectExtent l="0" t="0" r="0" b="1270"/>
            <wp:docPr id="30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65343" cy="205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180B9" w14:textId="683DF4D8" w:rsidR="00E80589" w:rsidRDefault="001B6C84" w:rsidP="00761802">
      <w:pPr>
        <w:spacing w:line="259" w:lineRule="auto"/>
      </w:pPr>
      <w:r w:rsidRPr="00323CE1">
        <w:rPr>
          <w:b/>
          <w:bCs/>
          <w:highlight w:val="green"/>
        </w:rPr>
        <w:t>Section Review</w:t>
      </w:r>
    </w:p>
    <w:p w14:paraId="2BE6DE55" w14:textId="77777777" w:rsidR="00761802" w:rsidRDefault="00761802" w:rsidP="00761802">
      <w:pPr>
        <w:spacing w:line="259" w:lineRule="auto"/>
      </w:pPr>
      <w:bookmarkStart w:id="0" w:name="_GoBack"/>
      <w:bookmarkEnd w:id="0"/>
    </w:p>
    <w:sectPr w:rsidR="00761802" w:rsidSect="0021077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053"/>
    <w:rsid w:val="00015F23"/>
    <w:rsid w:val="000219F4"/>
    <w:rsid w:val="00043E1B"/>
    <w:rsid w:val="0007477C"/>
    <w:rsid w:val="00096252"/>
    <w:rsid w:val="000A08B2"/>
    <w:rsid w:val="000B3E79"/>
    <w:rsid w:val="000C519C"/>
    <w:rsid w:val="000D24C6"/>
    <w:rsid w:val="000D2971"/>
    <w:rsid w:val="000D429F"/>
    <w:rsid w:val="000D5B93"/>
    <w:rsid w:val="000E57CE"/>
    <w:rsid w:val="0010038F"/>
    <w:rsid w:val="00102CD0"/>
    <w:rsid w:val="00155E5B"/>
    <w:rsid w:val="001942E1"/>
    <w:rsid w:val="001B1552"/>
    <w:rsid w:val="001B5628"/>
    <w:rsid w:val="001B6C84"/>
    <w:rsid w:val="001C3A85"/>
    <w:rsid w:val="0021077A"/>
    <w:rsid w:val="00245C4F"/>
    <w:rsid w:val="002541C4"/>
    <w:rsid w:val="00262C79"/>
    <w:rsid w:val="00262DE6"/>
    <w:rsid w:val="0027169A"/>
    <w:rsid w:val="00292476"/>
    <w:rsid w:val="00292E91"/>
    <w:rsid w:val="00293303"/>
    <w:rsid w:val="00293584"/>
    <w:rsid w:val="00295CB4"/>
    <w:rsid w:val="002A6BE8"/>
    <w:rsid w:val="002B42FD"/>
    <w:rsid w:val="002C0786"/>
    <w:rsid w:val="002D362E"/>
    <w:rsid w:val="002E5A0C"/>
    <w:rsid w:val="002F6232"/>
    <w:rsid w:val="00323CE1"/>
    <w:rsid w:val="003366C5"/>
    <w:rsid w:val="003536AC"/>
    <w:rsid w:val="00370B14"/>
    <w:rsid w:val="0038024B"/>
    <w:rsid w:val="003959A1"/>
    <w:rsid w:val="00396343"/>
    <w:rsid w:val="003B3831"/>
    <w:rsid w:val="003D64CF"/>
    <w:rsid w:val="003E122C"/>
    <w:rsid w:val="004116C2"/>
    <w:rsid w:val="00434630"/>
    <w:rsid w:val="0043511D"/>
    <w:rsid w:val="00437542"/>
    <w:rsid w:val="00437DAD"/>
    <w:rsid w:val="00444114"/>
    <w:rsid w:val="00452A08"/>
    <w:rsid w:val="004532DD"/>
    <w:rsid w:val="004634F6"/>
    <w:rsid w:val="004B54AF"/>
    <w:rsid w:val="004C3E5E"/>
    <w:rsid w:val="004D3055"/>
    <w:rsid w:val="004D326E"/>
    <w:rsid w:val="004D6381"/>
    <w:rsid w:val="004F4DD1"/>
    <w:rsid w:val="00501868"/>
    <w:rsid w:val="00510D65"/>
    <w:rsid w:val="00513C30"/>
    <w:rsid w:val="005232EC"/>
    <w:rsid w:val="005673F6"/>
    <w:rsid w:val="00586A84"/>
    <w:rsid w:val="005A07D9"/>
    <w:rsid w:val="005A7570"/>
    <w:rsid w:val="005B2229"/>
    <w:rsid w:val="005D1389"/>
    <w:rsid w:val="005E1FB0"/>
    <w:rsid w:val="005F1563"/>
    <w:rsid w:val="00605E30"/>
    <w:rsid w:val="00635FD9"/>
    <w:rsid w:val="0064502E"/>
    <w:rsid w:val="0065207C"/>
    <w:rsid w:val="00653AA6"/>
    <w:rsid w:val="00681735"/>
    <w:rsid w:val="006D2E69"/>
    <w:rsid w:val="006E5DD4"/>
    <w:rsid w:val="006F0719"/>
    <w:rsid w:val="00712EAF"/>
    <w:rsid w:val="007243B0"/>
    <w:rsid w:val="00740C1C"/>
    <w:rsid w:val="0074429E"/>
    <w:rsid w:val="00747243"/>
    <w:rsid w:val="007546F6"/>
    <w:rsid w:val="00756A62"/>
    <w:rsid w:val="0075729F"/>
    <w:rsid w:val="00761802"/>
    <w:rsid w:val="007666E6"/>
    <w:rsid w:val="007810A3"/>
    <w:rsid w:val="007B0339"/>
    <w:rsid w:val="007B30AF"/>
    <w:rsid w:val="007B3A52"/>
    <w:rsid w:val="007B3A9D"/>
    <w:rsid w:val="007F63F5"/>
    <w:rsid w:val="00825216"/>
    <w:rsid w:val="008307BA"/>
    <w:rsid w:val="0085339D"/>
    <w:rsid w:val="00862377"/>
    <w:rsid w:val="00866365"/>
    <w:rsid w:val="008A1DDB"/>
    <w:rsid w:val="008A30EA"/>
    <w:rsid w:val="008C6C7E"/>
    <w:rsid w:val="008C7977"/>
    <w:rsid w:val="008C7A8A"/>
    <w:rsid w:val="008D1AF7"/>
    <w:rsid w:val="009170F6"/>
    <w:rsid w:val="00936A8F"/>
    <w:rsid w:val="009571A3"/>
    <w:rsid w:val="00963D1D"/>
    <w:rsid w:val="009C1707"/>
    <w:rsid w:val="009C4667"/>
    <w:rsid w:val="009E1ADE"/>
    <w:rsid w:val="00A12418"/>
    <w:rsid w:val="00A12A87"/>
    <w:rsid w:val="00A2734E"/>
    <w:rsid w:val="00A31ACC"/>
    <w:rsid w:val="00A32E01"/>
    <w:rsid w:val="00A33104"/>
    <w:rsid w:val="00A37219"/>
    <w:rsid w:val="00A43411"/>
    <w:rsid w:val="00A76F89"/>
    <w:rsid w:val="00AA1B1C"/>
    <w:rsid w:val="00AB4179"/>
    <w:rsid w:val="00AD4E37"/>
    <w:rsid w:val="00AD6EDB"/>
    <w:rsid w:val="00B03B5E"/>
    <w:rsid w:val="00B079E7"/>
    <w:rsid w:val="00B106ED"/>
    <w:rsid w:val="00B13F75"/>
    <w:rsid w:val="00B2181D"/>
    <w:rsid w:val="00B266A2"/>
    <w:rsid w:val="00B42F73"/>
    <w:rsid w:val="00B43409"/>
    <w:rsid w:val="00B47F3A"/>
    <w:rsid w:val="00B52296"/>
    <w:rsid w:val="00B91B25"/>
    <w:rsid w:val="00B91CBE"/>
    <w:rsid w:val="00B97F32"/>
    <w:rsid w:val="00BA7D4A"/>
    <w:rsid w:val="00BD4A61"/>
    <w:rsid w:val="00BE4C41"/>
    <w:rsid w:val="00BE5A59"/>
    <w:rsid w:val="00BE7BA7"/>
    <w:rsid w:val="00BE7CB5"/>
    <w:rsid w:val="00BF23C8"/>
    <w:rsid w:val="00BF66A3"/>
    <w:rsid w:val="00C04FCA"/>
    <w:rsid w:val="00C14EFA"/>
    <w:rsid w:val="00C151C6"/>
    <w:rsid w:val="00C375B8"/>
    <w:rsid w:val="00C44CE0"/>
    <w:rsid w:val="00C46053"/>
    <w:rsid w:val="00C63CE7"/>
    <w:rsid w:val="00C65C68"/>
    <w:rsid w:val="00C842F9"/>
    <w:rsid w:val="00C85A56"/>
    <w:rsid w:val="00CA5DF8"/>
    <w:rsid w:val="00CE3865"/>
    <w:rsid w:val="00CF4292"/>
    <w:rsid w:val="00D135AA"/>
    <w:rsid w:val="00D44F48"/>
    <w:rsid w:val="00D54C3D"/>
    <w:rsid w:val="00D6794F"/>
    <w:rsid w:val="00D90BB9"/>
    <w:rsid w:val="00D90E76"/>
    <w:rsid w:val="00D94FE4"/>
    <w:rsid w:val="00D970D9"/>
    <w:rsid w:val="00DB09BA"/>
    <w:rsid w:val="00DC0DC1"/>
    <w:rsid w:val="00DE3C96"/>
    <w:rsid w:val="00DF0E5D"/>
    <w:rsid w:val="00DF352B"/>
    <w:rsid w:val="00E02206"/>
    <w:rsid w:val="00E14CE7"/>
    <w:rsid w:val="00E15EE1"/>
    <w:rsid w:val="00E22DC2"/>
    <w:rsid w:val="00E37574"/>
    <w:rsid w:val="00E46111"/>
    <w:rsid w:val="00E52424"/>
    <w:rsid w:val="00E706EB"/>
    <w:rsid w:val="00E80589"/>
    <w:rsid w:val="00EE6CC4"/>
    <w:rsid w:val="00F055A0"/>
    <w:rsid w:val="00F07865"/>
    <w:rsid w:val="00F10EF9"/>
    <w:rsid w:val="00F16A06"/>
    <w:rsid w:val="00F206C5"/>
    <w:rsid w:val="00F3127A"/>
    <w:rsid w:val="00F466C5"/>
    <w:rsid w:val="00F56C85"/>
    <w:rsid w:val="00F57A9B"/>
    <w:rsid w:val="00F628D8"/>
    <w:rsid w:val="00F67844"/>
    <w:rsid w:val="00FB4997"/>
    <w:rsid w:val="00FC0430"/>
    <w:rsid w:val="00FC3BB7"/>
    <w:rsid w:val="00FC4D4F"/>
    <w:rsid w:val="00FD2A38"/>
    <w:rsid w:val="00FE7AC4"/>
    <w:rsid w:val="00FF15D2"/>
    <w:rsid w:val="00FF77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628A6B"/>
  <w15:chartTrackingRefBased/>
  <w15:docId w15:val="{AA781D95-0D28-4884-BDD3-3FBD82F52E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ln">
    <w:name w:val="Normal"/>
    <w:qFormat/>
    <w:rsid w:val="002F6232"/>
    <w:pPr>
      <w:spacing w:line="256" w:lineRule="auto"/>
    </w:p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6</Pages>
  <Words>626</Words>
  <Characters>3570</Characters>
  <Application>Microsoft Office Word</Application>
  <DocSecurity>0</DocSecurity>
  <Lines>29</Lines>
  <Paragraphs>8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Šafář</dc:creator>
  <cp:keywords/>
  <dc:description/>
  <cp:lastModifiedBy>Martin Šafář</cp:lastModifiedBy>
  <cp:revision>215</cp:revision>
  <dcterms:created xsi:type="dcterms:W3CDTF">2019-09-16T19:09:00Z</dcterms:created>
  <dcterms:modified xsi:type="dcterms:W3CDTF">2019-09-18T18:23:00Z</dcterms:modified>
</cp:coreProperties>
</file>