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31C4" w:rsidRPr="00386B6A" w:rsidRDefault="00B731C4" w:rsidP="00CA14F1">
      <w:pPr>
        <w:spacing w:after="0" w:line="240" w:lineRule="auto"/>
        <w:jc w:val="both"/>
        <w:rPr>
          <w:rFonts w:ascii="Arial" w:hAnsi="Arial" w:cs="Arial"/>
        </w:rPr>
      </w:pPr>
      <w:r w:rsidRPr="00386B6A">
        <w:rPr>
          <w:rFonts w:ascii="Arial" w:hAnsi="Arial" w:cs="Arial"/>
        </w:rPr>
        <w:t xml:space="preserve">Hacemos doble clic sobre </w:t>
      </w:r>
      <w:r w:rsidRPr="00386B6A">
        <w:rPr>
          <w:rFonts w:ascii="Arial" w:hAnsi="Arial" w:cs="Arial"/>
          <w:noProof/>
        </w:rPr>
        <w:drawing>
          <wp:inline distT="0" distB="0" distL="0" distR="0">
            <wp:extent cx="962025" cy="762000"/>
            <wp:effectExtent l="1905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86B6A">
        <w:rPr>
          <w:rFonts w:ascii="Arial" w:hAnsi="Arial" w:cs="Arial"/>
        </w:rPr>
        <w:t xml:space="preserve"> para abrir la aplicación que </w:t>
      </w:r>
      <w:r w:rsidR="00386B6A" w:rsidRPr="00386B6A">
        <w:rPr>
          <w:rFonts w:ascii="Arial" w:hAnsi="Arial" w:cs="Arial"/>
        </w:rPr>
        <w:t>acabamos de instalar</w:t>
      </w:r>
      <w:r w:rsidRPr="00386B6A">
        <w:rPr>
          <w:rFonts w:ascii="Arial" w:hAnsi="Arial" w:cs="Arial"/>
        </w:rPr>
        <w:t xml:space="preserve">: Oracle </w:t>
      </w:r>
      <w:proofErr w:type="spellStart"/>
      <w:r w:rsidRPr="00386B6A">
        <w:rPr>
          <w:rFonts w:ascii="Arial" w:hAnsi="Arial" w:cs="Arial"/>
        </w:rPr>
        <w:t>Database</w:t>
      </w:r>
      <w:proofErr w:type="spellEnd"/>
      <w:r w:rsidRPr="00386B6A">
        <w:rPr>
          <w:rFonts w:ascii="Arial" w:hAnsi="Arial" w:cs="Arial"/>
        </w:rPr>
        <w:t xml:space="preserve"> XE11.2.</w:t>
      </w:r>
    </w:p>
    <w:p w:rsidR="00B731C4" w:rsidRPr="00386B6A" w:rsidRDefault="00B731C4" w:rsidP="00CA14F1">
      <w:pPr>
        <w:spacing w:after="0" w:line="240" w:lineRule="auto"/>
        <w:jc w:val="both"/>
        <w:rPr>
          <w:rFonts w:ascii="Arial" w:hAnsi="Arial" w:cs="Arial"/>
        </w:rPr>
      </w:pPr>
    </w:p>
    <w:p w:rsidR="00B731C4" w:rsidRPr="00386B6A" w:rsidRDefault="00B731C4" w:rsidP="00CA14F1">
      <w:pPr>
        <w:spacing w:after="0" w:line="240" w:lineRule="auto"/>
        <w:jc w:val="both"/>
        <w:rPr>
          <w:rFonts w:ascii="Arial" w:hAnsi="Arial" w:cs="Arial"/>
        </w:rPr>
      </w:pPr>
      <w:r w:rsidRPr="00386B6A">
        <w:rPr>
          <w:rFonts w:ascii="Arial" w:hAnsi="Arial" w:cs="Arial"/>
        </w:rPr>
        <w:t>Después, hacemos clic sobre:</w:t>
      </w:r>
    </w:p>
    <w:p w:rsidR="00B731C4" w:rsidRPr="00386B6A" w:rsidRDefault="00B731C4" w:rsidP="00CA14F1">
      <w:pPr>
        <w:spacing w:after="0" w:line="240" w:lineRule="auto"/>
        <w:jc w:val="center"/>
        <w:rPr>
          <w:rFonts w:ascii="Arial" w:hAnsi="Arial" w:cs="Arial"/>
        </w:rPr>
      </w:pPr>
      <w:r w:rsidRPr="00386B6A">
        <w:rPr>
          <w:rFonts w:ascii="Arial" w:hAnsi="Arial" w:cs="Arial"/>
          <w:noProof/>
        </w:rPr>
        <w:drawing>
          <wp:inline distT="0" distB="0" distL="0" distR="0">
            <wp:extent cx="2943225" cy="857250"/>
            <wp:effectExtent l="1905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86B6A">
        <w:rPr>
          <w:rFonts w:ascii="Arial" w:hAnsi="Arial" w:cs="Arial"/>
        </w:rPr>
        <w:t>.</w:t>
      </w:r>
    </w:p>
    <w:p w:rsidR="00B731C4" w:rsidRPr="00386B6A" w:rsidRDefault="00B731C4" w:rsidP="00CA14F1">
      <w:pPr>
        <w:spacing w:after="0" w:line="240" w:lineRule="auto"/>
        <w:jc w:val="both"/>
        <w:rPr>
          <w:rFonts w:ascii="Arial" w:hAnsi="Arial" w:cs="Arial"/>
        </w:rPr>
      </w:pPr>
    </w:p>
    <w:p w:rsidR="00B731C4" w:rsidRPr="00386B6A" w:rsidRDefault="00B731C4" w:rsidP="00CA14F1">
      <w:pPr>
        <w:spacing w:after="0" w:line="240" w:lineRule="auto"/>
        <w:jc w:val="both"/>
        <w:rPr>
          <w:rFonts w:ascii="Arial" w:hAnsi="Arial" w:cs="Arial"/>
        </w:rPr>
      </w:pPr>
      <w:r w:rsidRPr="00386B6A">
        <w:rPr>
          <w:rFonts w:ascii="Arial" w:hAnsi="Arial" w:cs="Arial"/>
        </w:rPr>
        <w:t>A continuación introducimos,  el nombre de usuario y contraseña con permisos para la administración de la base de datos. En la instalación este usuario era “</w:t>
      </w:r>
      <w:proofErr w:type="spellStart"/>
      <w:r w:rsidRPr="00386B6A">
        <w:rPr>
          <w:rFonts w:ascii="Arial" w:hAnsi="Arial" w:cs="Arial"/>
          <w:b/>
        </w:rPr>
        <w:t>system</w:t>
      </w:r>
      <w:proofErr w:type="spellEnd"/>
      <w:r w:rsidRPr="00386B6A">
        <w:rPr>
          <w:rFonts w:ascii="Arial" w:hAnsi="Arial" w:cs="Arial"/>
        </w:rPr>
        <w:t>” y la contraseña fue puesta durante este proceso. Observa:</w:t>
      </w:r>
    </w:p>
    <w:p w:rsidR="00B731C4" w:rsidRPr="00386B6A" w:rsidRDefault="00B731C4" w:rsidP="00CA14F1">
      <w:pPr>
        <w:spacing w:after="0" w:line="240" w:lineRule="auto"/>
        <w:jc w:val="center"/>
        <w:rPr>
          <w:rFonts w:ascii="Arial" w:hAnsi="Arial" w:cs="Arial"/>
        </w:rPr>
      </w:pPr>
      <w:r w:rsidRPr="00386B6A">
        <w:rPr>
          <w:rFonts w:ascii="Arial" w:hAnsi="Arial" w:cs="Arial"/>
          <w:noProof/>
        </w:rPr>
        <w:drawing>
          <wp:inline distT="0" distB="0" distL="0" distR="0">
            <wp:extent cx="5095875" cy="1333500"/>
            <wp:effectExtent l="1905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31C4" w:rsidRPr="00386B6A" w:rsidRDefault="00B731C4" w:rsidP="00CA14F1">
      <w:pPr>
        <w:spacing w:after="0" w:line="240" w:lineRule="auto"/>
        <w:jc w:val="both"/>
        <w:rPr>
          <w:rFonts w:ascii="Arial" w:hAnsi="Arial" w:cs="Arial"/>
        </w:rPr>
      </w:pPr>
    </w:p>
    <w:p w:rsidR="00B731C4" w:rsidRPr="00386B6A" w:rsidRDefault="00B731C4" w:rsidP="00CA14F1">
      <w:pPr>
        <w:spacing w:after="0" w:line="240" w:lineRule="auto"/>
        <w:jc w:val="both"/>
        <w:rPr>
          <w:rFonts w:ascii="Arial" w:hAnsi="Arial" w:cs="Arial"/>
        </w:rPr>
      </w:pPr>
      <w:r w:rsidRPr="00386B6A">
        <w:rPr>
          <w:rFonts w:ascii="Arial" w:hAnsi="Arial" w:cs="Arial"/>
        </w:rPr>
        <w:t>IMPORTANTE. En esta nueva ventana, crea un usuario para esta tarea. En mi caso, creo el usuario “</w:t>
      </w:r>
      <w:r w:rsidRPr="00386B6A">
        <w:rPr>
          <w:rFonts w:ascii="Arial" w:hAnsi="Arial" w:cs="Arial"/>
          <w:b/>
        </w:rPr>
        <w:t>tarea</w:t>
      </w:r>
      <w:r w:rsidR="00386B6A" w:rsidRPr="00386B6A">
        <w:rPr>
          <w:rFonts w:ascii="Arial" w:hAnsi="Arial" w:cs="Arial"/>
          <w:b/>
        </w:rPr>
        <w:t>1</w:t>
      </w:r>
      <w:r w:rsidRPr="00386B6A">
        <w:rPr>
          <w:rFonts w:ascii="Arial" w:hAnsi="Arial" w:cs="Arial"/>
        </w:rPr>
        <w:t xml:space="preserve">”, le asigno una clave de acceso y creo el espacio haciendo clic </w:t>
      </w:r>
      <w:proofErr w:type="gramStart"/>
      <w:r w:rsidRPr="00386B6A">
        <w:rPr>
          <w:rFonts w:ascii="Arial" w:hAnsi="Arial" w:cs="Arial"/>
        </w:rPr>
        <w:t xml:space="preserve">sobre, </w:t>
      </w:r>
      <w:r w:rsidRPr="00386B6A">
        <w:rPr>
          <w:rFonts w:ascii="Arial" w:hAnsi="Arial" w:cs="Arial"/>
          <w:noProof/>
        </w:rPr>
        <w:drawing>
          <wp:inline distT="0" distB="0" distL="0" distR="0">
            <wp:extent cx="1419225" cy="285750"/>
            <wp:effectExtent l="1905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86B6A">
        <w:rPr>
          <w:rFonts w:ascii="Arial" w:hAnsi="Arial" w:cs="Arial"/>
        </w:rPr>
        <w:t>.</w:t>
      </w:r>
      <w:proofErr w:type="gramEnd"/>
      <w:r w:rsidRPr="00386B6A">
        <w:rPr>
          <w:rFonts w:ascii="Arial" w:hAnsi="Arial" w:cs="Arial"/>
        </w:rPr>
        <w:t xml:space="preserve"> </w:t>
      </w:r>
    </w:p>
    <w:p w:rsidR="00B731C4" w:rsidRPr="00386B6A" w:rsidRDefault="00B731C4" w:rsidP="00CA14F1">
      <w:pPr>
        <w:spacing w:after="0" w:line="240" w:lineRule="auto"/>
        <w:jc w:val="both"/>
        <w:rPr>
          <w:rFonts w:ascii="Arial" w:hAnsi="Arial" w:cs="Arial"/>
        </w:rPr>
      </w:pPr>
    </w:p>
    <w:p w:rsidR="00B731C4" w:rsidRPr="00386B6A" w:rsidRDefault="00B731C4" w:rsidP="00CA14F1">
      <w:pPr>
        <w:spacing w:after="0" w:line="240" w:lineRule="auto"/>
        <w:jc w:val="both"/>
        <w:rPr>
          <w:rFonts w:ascii="Arial" w:hAnsi="Arial" w:cs="Arial"/>
        </w:rPr>
      </w:pPr>
      <w:r w:rsidRPr="00386B6A">
        <w:rPr>
          <w:rFonts w:ascii="Arial" w:hAnsi="Arial" w:cs="Arial"/>
        </w:rPr>
        <w:t>Nuevamente, observa los detalles de la ventana:</w:t>
      </w:r>
    </w:p>
    <w:p w:rsidR="00B731C4" w:rsidRPr="00386B6A" w:rsidRDefault="00386B6A" w:rsidP="00CA14F1">
      <w:pPr>
        <w:spacing w:after="0" w:line="240" w:lineRule="auto"/>
        <w:jc w:val="center"/>
        <w:rPr>
          <w:rFonts w:ascii="Arial" w:hAnsi="Arial" w:cs="Arial"/>
        </w:rPr>
      </w:pPr>
      <w:r w:rsidRPr="00386B6A">
        <w:rPr>
          <w:rFonts w:ascii="Arial" w:hAnsi="Arial" w:cs="Arial"/>
          <w:noProof/>
        </w:rPr>
        <w:drawing>
          <wp:inline distT="0" distB="0" distL="0" distR="0">
            <wp:extent cx="4922520" cy="1554480"/>
            <wp:effectExtent l="19050" t="0" r="0" b="0"/>
            <wp:docPr id="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1554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31C4" w:rsidRPr="00386B6A" w:rsidRDefault="00B731C4" w:rsidP="00CA14F1">
      <w:pPr>
        <w:spacing w:after="0" w:line="240" w:lineRule="auto"/>
        <w:jc w:val="both"/>
        <w:rPr>
          <w:rFonts w:ascii="Arial" w:hAnsi="Arial" w:cs="Arial"/>
        </w:rPr>
      </w:pPr>
    </w:p>
    <w:p w:rsidR="00B731C4" w:rsidRPr="00386B6A" w:rsidRDefault="00B731C4" w:rsidP="00CA14F1">
      <w:pPr>
        <w:spacing w:after="0" w:line="240" w:lineRule="auto"/>
        <w:jc w:val="both"/>
        <w:rPr>
          <w:rFonts w:ascii="Arial" w:hAnsi="Arial" w:cs="Arial"/>
        </w:rPr>
      </w:pPr>
      <w:r w:rsidRPr="00386B6A">
        <w:rPr>
          <w:rFonts w:ascii="Arial" w:hAnsi="Arial" w:cs="Arial"/>
        </w:rPr>
        <w:t xml:space="preserve">Al crear este nuevo usuario te aparecerá un mensaje indicando que todo es correcto y </w:t>
      </w:r>
      <w:r w:rsidRPr="00386B6A">
        <w:rPr>
          <w:rFonts w:ascii="Arial" w:hAnsi="Arial" w:cs="Arial"/>
          <w:b/>
        </w:rPr>
        <w:t>un enlace</w:t>
      </w:r>
      <w:r w:rsidRPr="00386B6A">
        <w:rPr>
          <w:rFonts w:ascii="Arial" w:hAnsi="Arial" w:cs="Arial"/>
        </w:rPr>
        <w:t xml:space="preserve"> en el que al hacer clic podrás iniciar la sesión con el perfil de ese nuevo usuario.</w:t>
      </w:r>
    </w:p>
    <w:p w:rsidR="00B731C4" w:rsidRPr="00386B6A" w:rsidRDefault="00B731C4" w:rsidP="00CA14F1">
      <w:pPr>
        <w:spacing w:after="0" w:line="240" w:lineRule="auto"/>
        <w:jc w:val="both"/>
        <w:rPr>
          <w:rFonts w:ascii="Arial" w:hAnsi="Arial" w:cs="Arial"/>
        </w:rPr>
      </w:pPr>
    </w:p>
    <w:p w:rsidR="00B731C4" w:rsidRPr="00386B6A" w:rsidRDefault="00B731C4" w:rsidP="00CA14F1">
      <w:pPr>
        <w:spacing w:after="0" w:line="240" w:lineRule="auto"/>
        <w:jc w:val="both"/>
        <w:rPr>
          <w:rFonts w:ascii="Arial" w:hAnsi="Arial" w:cs="Arial"/>
        </w:rPr>
      </w:pPr>
      <w:r w:rsidRPr="00386B6A">
        <w:rPr>
          <w:rFonts w:ascii="Arial" w:hAnsi="Arial" w:cs="Arial"/>
        </w:rPr>
        <w:t xml:space="preserve">Si ya estuviese creado puedes hacer clic sobre: </w:t>
      </w:r>
    </w:p>
    <w:p w:rsidR="00B731C4" w:rsidRPr="00386B6A" w:rsidRDefault="00B731C4" w:rsidP="00CA14F1">
      <w:pPr>
        <w:spacing w:after="0" w:line="240" w:lineRule="auto"/>
        <w:jc w:val="center"/>
        <w:rPr>
          <w:rFonts w:ascii="Arial" w:hAnsi="Arial" w:cs="Arial"/>
        </w:rPr>
      </w:pPr>
      <w:r w:rsidRPr="00386B6A">
        <w:rPr>
          <w:rFonts w:ascii="Arial" w:hAnsi="Arial" w:cs="Arial"/>
          <w:noProof/>
        </w:rPr>
        <w:drawing>
          <wp:inline distT="0" distB="0" distL="0" distR="0">
            <wp:extent cx="6115050" cy="857250"/>
            <wp:effectExtent l="19050" t="0" r="0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86B6A">
        <w:rPr>
          <w:rFonts w:ascii="Arial" w:hAnsi="Arial" w:cs="Arial"/>
        </w:rPr>
        <w:br w:type="page"/>
      </w:r>
    </w:p>
    <w:p w:rsidR="00B731C4" w:rsidRPr="00386B6A" w:rsidRDefault="00B731C4" w:rsidP="00CA14F1">
      <w:pPr>
        <w:spacing w:after="0" w:line="240" w:lineRule="auto"/>
        <w:jc w:val="both"/>
        <w:rPr>
          <w:rFonts w:ascii="Arial" w:hAnsi="Arial" w:cs="Arial"/>
        </w:rPr>
      </w:pPr>
      <w:r w:rsidRPr="00386B6A">
        <w:rPr>
          <w:rFonts w:ascii="Arial" w:hAnsi="Arial" w:cs="Arial"/>
        </w:rPr>
        <w:lastRenderedPageBreak/>
        <w:t>Ésta es la ventana de identificación:</w:t>
      </w:r>
    </w:p>
    <w:p w:rsidR="00B731C4" w:rsidRPr="00386B6A" w:rsidRDefault="00386B6A" w:rsidP="00CA14F1">
      <w:pPr>
        <w:spacing w:after="0" w:line="240" w:lineRule="auto"/>
        <w:jc w:val="center"/>
        <w:rPr>
          <w:rFonts w:ascii="Arial" w:hAnsi="Arial" w:cs="Arial"/>
        </w:rPr>
      </w:pPr>
      <w:r w:rsidRPr="00386B6A">
        <w:rPr>
          <w:rFonts w:ascii="Arial" w:hAnsi="Arial" w:cs="Arial"/>
          <w:noProof/>
        </w:rPr>
        <w:drawing>
          <wp:inline distT="0" distB="0" distL="0" distR="0">
            <wp:extent cx="4853940" cy="1912620"/>
            <wp:effectExtent l="19050" t="0" r="3810" b="0"/>
            <wp:docPr id="1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1912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31C4" w:rsidRPr="00386B6A" w:rsidRDefault="00B731C4" w:rsidP="00CA14F1">
      <w:pPr>
        <w:spacing w:after="0" w:line="240" w:lineRule="auto"/>
        <w:jc w:val="both"/>
        <w:rPr>
          <w:rFonts w:ascii="Arial" w:hAnsi="Arial" w:cs="Arial"/>
        </w:rPr>
      </w:pPr>
    </w:p>
    <w:p w:rsidR="00B731C4" w:rsidRPr="00386B6A" w:rsidRDefault="00B731C4" w:rsidP="00CA14F1">
      <w:pPr>
        <w:spacing w:after="0" w:line="240" w:lineRule="auto"/>
        <w:jc w:val="both"/>
        <w:rPr>
          <w:rFonts w:ascii="Arial" w:hAnsi="Arial" w:cs="Arial"/>
        </w:rPr>
      </w:pPr>
    </w:p>
    <w:p w:rsidR="00B731C4" w:rsidRPr="00386B6A" w:rsidRDefault="00B731C4" w:rsidP="00CA14F1">
      <w:pPr>
        <w:spacing w:after="0" w:line="240" w:lineRule="auto"/>
        <w:jc w:val="both"/>
        <w:rPr>
          <w:rFonts w:ascii="Arial" w:hAnsi="Arial" w:cs="Arial"/>
        </w:rPr>
      </w:pPr>
      <w:r w:rsidRPr="00386B6A">
        <w:rPr>
          <w:rFonts w:ascii="Arial" w:hAnsi="Arial" w:cs="Arial"/>
        </w:rPr>
        <w:t>Después, a “enredar” con el entorno para conocerlo y a tratar de crear la primera tabla</w:t>
      </w:r>
      <w:r w:rsidR="00A7606F">
        <w:rPr>
          <w:rFonts w:ascii="Arial" w:hAnsi="Arial" w:cs="Arial"/>
        </w:rPr>
        <w:t xml:space="preserve"> (fichero)</w:t>
      </w:r>
      <w:r w:rsidRPr="00386B6A">
        <w:rPr>
          <w:rFonts w:ascii="Arial" w:hAnsi="Arial" w:cs="Arial"/>
        </w:rPr>
        <w:t>.</w:t>
      </w:r>
    </w:p>
    <w:p w:rsidR="00B731C4" w:rsidRPr="00386B6A" w:rsidRDefault="00B731C4" w:rsidP="00CA14F1">
      <w:pPr>
        <w:spacing w:after="0" w:line="240" w:lineRule="auto"/>
        <w:jc w:val="both"/>
        <w:rPr>
          <w:rFonts w:ascii="Arial" w:hAnsi="Arial" w:cs="Arial"/>
        </w:rPr>
      </w:pPr>
    </w:p>
    <w:p w:rsidR="00B731C4" w:rsidRPr="00386B6A" w:rsidRDefault="00B731C4" w:rsidP="00CA14F1">
      <w:pPr>
        <w:spacing w:after="0" w:line="240" w:lineRule="auto"/>
        <w:jc w:val="center"/>
        <w:rPr>
          <w:rFonts w:ascii="Arial" w:hAnsi="Arial" w:cs="Arial"/>
        </w:rPr>
      </w:pPr>
      <w:r w:rsidRPr="00386B6A">
        <w:rPr>
          <w:rFonts w:ascii="Arial" w:hAnsi="Arial" w:cs="Arial"/>
          <w:noProof/>
        </w:rPr>
        <w:drawing>
          <wp:inline distT="0" distB="0" distL="0" distR="0">
            <wp:extent cx="6115050" cy="1885950"/>
            <wp:effectExtent l="19050" t="0" r="0" b="0"/>
            <wp:docPr id="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31C4" w:rsidRPr="00386B6A" w:rsidRDefault="00B731C4" w:rsidP="00CA14F1">
      <w:pPr>
        <w:spacing w:after="0" w:line="240" w:lineRule="auto"/>
        <w:jc w:val="both"/>
        <w:rPr>
          <w:rFonts w:ascii="Arial" w:hAnsi="Arial" w:cs="Arial"/>
        </w:rPr>
      </w:pPr>
    </w:p>
    <w:p w:rsidR="00B731C4" w:rsidRPr="00386B6A" w:rsidRDefault="00B731C4" w:rsidP="00CA14F1">
      <w:pPr>
        <w:spacing w:after="0" w:line="240" w:lineRule="auto"/>
        <w:jc w:val="both"/>
        <w:rPr>
          <w:rFonts w:ascii="Arial" w:hAnsi="Arial" w:cs="Arial"/>
        </w:rPr>
      </w:pPr>
    </w:p>
    <w:p w:rsidR="00B731C4" w:rsidRPr="00386B6A" w:rsidRDefault="00B731C4" w:rsidP="00CA14F1">
      <w:pPr>
        <w:spacing w:after="0" w:line="240" w:lineRule="auto"/>
        <w:jc w:val="center"/>
        <w:rPr>
          <w:rFonts w:ascii="Arial" w:hAnsi="Arial" w:cs="Arial"/>
        </w:rPr>
      </w:pPr>
      <w:r w:rsidRPr="00386B6A">
        <w:rPr>
          <w:rFonts w:ascii="Arial" w:hAnsi="Arial" w:cs="Arial"/>
          <w:noProof/>
        </w:rPr>
        <w:drawing>
          <wp:inline distT="0" distB="0" distL="0" distR="0">
            <wp:extent cx="3038475" cy="3019425"/>
            <wp:effectExtent l="19050" t="0" r="9525" b="0"/>
            <wp:docPr id="1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3019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31C4" w:rsidRPr="00386B6A" w:rsidRDefault="00B731C4" w:rsidP="00CA14F1">
      <w:pPr>
        <w:spacing w:after="0" w:line="240" w:lineRule="auto"/>
        <w:jc w:val="both"/>
        <w:rPr>
          <w:rFonts w:ascii="Arial" w:hAnsi="Arial" w:cs="Arial"/>
        </w:rPr>
      </w:pPr>
    </w:p>
    <w:p w:rsidR="00386B6A" w:rsidRDefault="00B731C4" w:rsidP="00CA14F1">
      <w:pPr>
        <w:spacing w:after="0" w:line="240" w:lineRule="auto"/>
        <w:jc w:val="both"/>
        <w:rPr>
          <w:rFonts w:ascii="Arial" w:hAnsi="Arial" w:cs="Arial"/>
        </w:rPr>
      </w:pPr>
      <w:r w:rsidRPr="00386B6A">
        <w:rPr>
          <w:rFonts w:ascii="Arial" w:hAnsi="Arial" w:cs="Arial"/>
        </w:rPr>
        <w:t xml:space="preserve">En la parte derecha pulsamos sobre, </w:t>
      </w:r>
      <w:r w:rsidRPr="00386B6A">
        <w:rPr>
          <w:rFonts w:ascii="Arial" w:hAnsi="Arial" w:cs="Arial"/>
          <w:noProof/>
        </w:rPr>
        <w:drawing>
          <wp:inline distT="0" distB="0" distL="0" distR="0">
            <wp:extent cx="1047750" cy="333375"/>
            <wp:effectExtent l="19050" t="0" r="0" b="0"/>
            <wp:docPr id="1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6B6A" w:rsidRDefault="00386B6A" w:rsidP="00CA14F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B731C4" w:rsidRPr="00386B6A" w:rsidRDefault="00386B6A" w:rsidP="00CA14F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Después sobre “</w:t>
      </w:r>
      <w:proofErr w:type="spellStart"/>
      <w:r>
        <w:rPr>
          <w:rFonts w:ascii="Arial" w:hAnsi="Arial" w:cs="Arial"/>
        </w:rPr>
        <w:t>Table</w:t>
      </w:r>
      <w:proofErr w:type="spellEnd"/>
      <w:r>
        <w:rPr>
          <w:rFonts w:ascii="Arial" w:hAnsi="Arial" w:cs="Arial"/>
        </w:rPr>
        <w:t>”, observa:</w:t>
      </w:r>
    </w:p>
    <w:p w:rsidR="00B731C4" w:rsidRPr="00386B6A" w:rsidRDefault="00B731C4" w:rsidP="00CA14F1">
      <w:pPr>
        <w:spacing w:after="0" w:line="240" w:lineRule="auto"/>
        <w:jc w:val="both"/>
        <w:rPr>
          <w:rFonts w:ascii="Arial" w:hAnsi="Arial" w:cs="Arial"/>
        </w:rPr>
      </w:pPr>
    </w:p>
    <w:p w:rsidR="00B731C4" w:rsidRPr="00386B6A" w:rsidRDefault="00B731C4" w:rsidP="00CA14F1">
      <w:pPr>
        <w:spacing w:after="0" w:line="240" w:lineRule="auto"/>
        <w:jc w:val="center"/>
        <w:rPr>
          <w:rFonts w:ascii="Arial" w:hAnsi="Arial" w:cs="Arial"/>
        </w:rPr>
      </w:pPr>
      <w:r w:rsidRPr="00386B6A">
        <w:rPr>
          <w:rFonts w:ascii="Arial" w:hAnsi="Arial" w:cs="Arial"/>
          <w:noProof/>
        </w:rPr>
        <w:drawing>
          <wp:inline distT="0" distB="0" distL="0" distR="0">
            <wp:extent cx="4714875" cy="1257300"/>
            <wp:effectExtent l="19050" t="0" r="9525" b="0"/>
            <wp:docPr id="1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325D" w:rsidRPr="00386B6A" w:rsidRDefault="0095325D" w:rsidP="00CA14F1">
      <w:pPr>
        <w:jc w:val="both"/>
        <w:rPr>
          <w:rFonts w:ascii="Arial" w:hAnsi="Arial" w:cs="Arial"/>
        </w:rPr>
      </w:pPr>
    </w:p>
    <w:p w:rsidR="00B731C4" w:rsidRPr="00386B6A" w:rsidRDefault="00386B6A" w:rsidP="00CA14F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Y es </w:t>
      </w:r>
      <w:r w:rsidR="00B731C4" w:rsidRPr="00386B6A">
        <w:rPr>
          <w:rFonts w:ascii="Arial" w:hAnsi="Arial" w:cs="Arial"/>
        </w:rPr>
        <w:t xml:space="preserve"> entonces</w:t>
      </w:r>
      <w:r w:rsidR="00A7606F">
        <w:rPr>
          <w:rFonts w:ascii="Arial" w:hAnsi="Arial" w:cs="Arial"/>
        </w:rPr>
        <w:t>,</w:t>
      </w:r>
      <w:r w:rsidR="00B731C4" w:rsidRPr="00386B6A">
        <w:rPr>
          <w:rFonts w:ascii="Arial" w:hAnsi="Arial" w:cs="Arial"/>
        </w:rPr>
        <w:t xml:space="preserve"> cuando aparece la última ventana donde podrás definir los atributos, su tipo, longitud, clave, etc.</w:t>
      </w:r>
    </w:p>
    <w:p w:rsidR="00B731C4" w:rsidRPr="00386B6A" w:rsidRDefault="00B731C4" w:rsidP="00CA14F1">
      <w:pPr>
        <w:jc w:val="both"/>
        <w:rPr>
          <w:rFonts w:ascii="Arial" w:hAnsi="Arial" w:cs="Arial"/>
        </w:rPr>
      </w:pPr>
    </w:p>
    <w:p w:rsidR="00B731C4" w:rsidRPr="00386B6A" w:rsidRDefault="00B731C4" w:rsidP="00CA14F1">
      <w:pPr>
        <w:jc w:val="center"/>
        <w:rPr>
          <w:rFonts w:ascii="Arial" w:hAnsi="Arial" w:cs="Arial"/>
        </w:rPr>
      </w:pPr>
      <w:r w:rsidRPr="00386B6A">
        <w:rPr>
          <w:rFonts w:ascii="Arial" w:hAnsi="Arial" w:cs="Arial"/>
          <w:noProof/>
        </w:rPr>
        <w:drawing>
          <wp:inline distT="0" distB="0" distL="0" distR="0">
            <wp:extent cx="6115050" cy="2971800"/>
            <wp:effectExtent l="19050" t="0" r="0" b="0"/>
            <wp:docPr id="1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6B6A" w:rsidRPr="00386B6A" w:rsidRDefault="00386B6A" w:rsidP="00CA14F1">
      <w:pPr>
        <w:jc w:val="both"/>
        <w:rPr>
          <w:rFonts w:ascii="Arial" w:hAnsi="Arial" w:cs="Arial"/>
        </w:rPr>
      </w:pPr>
    </w:p>
    <w:p w:rsidR="00386B6A" w:rsidRPr="00386B6A" w:rsidRDefault="00386B6A" w:rsidP="00CA14F1">
      <w:pPr>
        <w:jc w:val="both"/>
        <w:rPr>
          <w:rFonts w:ascii="Arial" w:hAnsi="Arial" w:cs="Arial"/>
        </w:rPr>
      </w:pPr>
    </w:p>
    <w:p w:rsidR="00386B6A" w:rsidRPr="00386B6A" w:rsidRDefault="00386B6A" w:rsidP="00CA14F1">
      <w:pPr>
        <w:jc w:val="both"/>
        <w:rPr>
          <w:rFonts w:ascii="Arial" w:hAnsi="Arial" w:cs="Arial"/>
        </w:rPr>
      </w:pPr>
    </w:p>
    <w:p w:rsidR="00386B6A" w:rsidRPr="00386B6A" w:rsidRDefault="00386B6A" w:rsidP="00CA14F1">
      <w:pPr>
        <w:jc w:val="both"/>
        <w:rPr>
          <w:rFonts w:ascii="Arial" w:hAnsi="Arial" w:cs="Arial"/>
        </w:rPr>
      </w:pPr>
      <w:r w:rsidRPr="00386B6A">
        <w:rPr>
          <w:rFonts w:ascii="Arial" w:hAnsi="Arial" w:cs="Arial"/>
        </w:rPr>
        <w:t>Bueno, la tarea sólo es eso. Una excusa para instalar la herramienta con la que practicaremos desde la próxima unidad.</w:t>
      </w:r>
    </w:p>
    <w:sectPr w:rsidR="00386B6A" w:rsidRPr="00386B6A" w:rsidSect="00D41127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B731C4"/>
    <w:rsid w:val="00386B6A"/>
    <w:rsid w:val="0095325D"/>
    <w:rsid w:val="00A7606F"/>
    <w:rsid w:val="00B731C4"/>
    <w:rsid w:val="00CA14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325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731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31C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198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profesor</dc:creator>
  <cp:keywords/>
  <dc:description/>
  <cp:lastModifiedBy>Usuario</cp:lastModifiedBy>
  <cp:revision>4</cp:revision>
  <dcterms:created xsi:type="dcterms:W3CDTF">2018-10-22T07:07:00Z</dcterms:created>
  <dcterms:modified xsi:type="dcterms:W3CDTF">2023-10-02T10:49:00Z</dcterms:modified>
</cp:coreProperties>
</file>