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D5F9A8" w14:textId="4CFF6B78" w:rsidR="003A26CF" w:rsidRDefault="00C0218F" w:rsidP="00C0218F">
      <w:pPr>
        <w:pStyle w:val="Ttulo1"/>
        <w:jc w:val="center"/>
      </w:pPr>
      <w:r>
        <w:t xml:space="preserve">TAREA </w:t>
      </w:r>
      <w:r w:rsidR="00F70483">
        <w:t>3</w:t>
      </w:r>
      <w:r>
        <w:t xml:space="preserve"> ITINEARIO PERSONAL PARA LA EMPLEABILIDAD I</w:t>
      </w:r>
    </w:p>
    <w:p w14:paraId="61EC617A" w14:textId="77777777" w:rsidR="00C0218F" w:rsidRDefault="00C0218F" w:rsidP="00C0218F"/>
    <w:p w14:paraId="5EF31C65" w14:textId="1117F5FC" w:rsidR="00C0218F" w:rsidRDefault="00C0218F" w:rsidP="00C0218F">
      <w:pPr>
        <w:pStyle w:val="Ttulo2"/>
        <w:numPr>
          <w:ilvl w:val="0"/>
          <w:numId w:val="1"/>
        </w:numPr>
      </w:pPr>
      <w:r>
        <w:t>Normativa aplicable en prevención de riesgos laborales:</w:t>
      </w:r>
    </w:p>
    <w:p w14:paraId="64272889" w14:textId="77777777" w:rsidR="00C0218F" w:rsidRDefault="00C0218F" w:rsidP="00C0218F"/>
    <w:p w14:paraId="4FD9815C" w14:textId="0CD28F8D" w:rsidR="00C0218F" w:rsidRDefault="00C0218F" w:rsidP="00C0218F">
      <w:r>
        <w:t>Para entender bien este tema, hay que empezar por la normativa que regula la prevención de riesgos laborales en España. La ley principal es la Ley 31/1995 de prevención de riesgos laborales (LPRL) que establece que todas las empresas tienen la obligación de garantizar la seguridad de sus trabajadores. Además, está el reglamento de los servicios de prevención (RD 39/1997), que explica cómo debe organizarse la prevención dentro de una empresa.</w:t>
      </w:r>
    </w:p>
    <w:p w14:paraId="330B2179" w14:textId="77777777" w:rsidR="00C0218F" w:rsidRDefault="00C0218F" w:rsidP="00C0218F"/>
    <w:p w14:paraId="79C57066" w14:textId="7097C3E7" w:rsidR="00C0218F" w:rsidRDefault="00C0218F" w:rsidP="00C0218F">
      <w:pPr>
        <w:pStyle w:val="Ttulo2"/>
        <w:numPr>
          <w:ilvl w:val="0"/>
          <w:numId w:val="1"/>
        </w:numPr>
      </w:pPr>
      <w:r>
        <w:t>Representación de los trabajadores en prevención:</w:t>
      </w:r>
    </w:p>
    <w:p w14:paraId="7B4A3F82" w14:textId="77777777" w:rsidR="00C0218F" w:rsidRDefault="00C0218F" w:rsidP="00C0218F"/>
    <w:p w14:paraId="6387FB55" w14:textId="428CDFB0" w:rsidR="00C0218F" w:rsidRDefault="00C0218F" w:rsidP="00C0218F">
      <w:r>
        <w:t>En cualquier empresa es importante que los trabajadores tengan voz en la seguridad laboral. Para esto existen:</w:t>
      </w:r>
    </w:p>
    <w:p w14:paraId="6BB72021" w14:textId="40B8ED8B" w:rsidR="00C0218F" w:rsidRDefault="00C0218F" w:rsidP="00C0218F">
      <w:pPr>
        <w:pStyle w:val="Prrafodelista"/>
        <w:numPr>
          <w:ilvl w:val="0"/>
          <w:numId w:val="2"/>
        </w:numPr>
      </w:pPr>
      <w:r>
        <w:t xml:space="preserve">Delegados de prevención, que son los encargados de representar a los empleados y velar por la seguridad en el trabajo. </w:t>
      </w:r>
    </w:p>
    <w:p w14:paraId="2365E81F" w14:textId="6F49D8B0" w:rsidR="00C0218F" w:rsidRDefault="00C0218F" w:rsidP="00C0218F">
      <w:pPr>
        <w:pStyle w:val="Prrafodelista"/>
        <w:numPr>
          <w:ilvl w:val="0"/>
          <w:numId w:val="2"/>
        </w:numPr>
      </w:pPr>
      <w:r>
        <w:t>Comité de seguridad y salud, que se crea en empresas de mas de 50 trabajadores y donde tanto empresas como trabajadores pueden discutir y mejorar las condiciones de seguridad.</w:t>
      </w:r>
    </w:p>
    <w:p w14:paraId="5DED5094" w14:textId="77777777" w:rsidR="00C0218F" w:rsidRDefault="00C0218F" w:rsidP="00C0218F"/>
    <w:p w14:paraId="49B7DA68" w14:textId="7943683B" w:rsidR="00C0218F" w:rsidRDefault="00C0218F" w:rsidP="00C0218F">
      <w:pPr>
        <w:pStyle w:val="Ttulo2"/>
        <w:numPr>
          <w:ilvl w:val="0"/>
          <w:numId w:val="1"/>
        </w:numPr>
      </w:pPr>
      <w:r>
        <w:t>Organización de la prevención de la empresa:</w:t>
      </w:r>
    </w:p>
    <w:p w14:paraId="3E436989" w14:textId="77777777" w:rsidR="00C0218F" w:rsidRDefault="00C0218F" w:rsidP="00C0218F"/>
    <w:p w14:paraId="69593DA0" w14:textId="4FF18575" w:rsidR="00C0218F" w:rsidRDefault="00C0218F" w:rsidP="00C0218F">
      <w:r>
        <w:t>Dependiendo del tamaño de la empresa, la organización de la prevención cambia:</w:t>
      </w:r>
    </w:p>
    <w:p w14:paraId="47CF79A3" w14:textId="01C3B285" w:rsidR="00C0218F" w:rsidRDefault="00C0218F" w:rsidP="00C0218F">
      <w:pPr>
        <w:pStyle w:val="Prrafodelista"/>
        <w:numPr>
          <w:ilvl w:val="0"/>
          <w:numId w:val="3"/>
        </w:numPr>
      </w:pPr>
      <w:r>
        <w:t>Si la empresa tiene menos de 10 trabajadores, el propio empresario puede encargarse de la prevención.</w:t>
      </w:r>
    </w:p>
    <w:p w14:paraId="3A77CCAB" w14:textId="7F9EFEDD" w:rsidR="00C0218F" w:rsidRDefault="004674AE" w:rsidP="00C0218F">
      <w:pPr>
        <w:pStyle w:val="Prrafodelista"/>
        <w:numPr>
          <w:ilvl w:val="0"/>
          <w:numId w:val="3"/>
        </w:numPr>
      </w:pPr>
      <w:r>
        <w:t>Si hay más trabajadores, pueden asignarse empleados específicos para estas tareas.</w:t>
      </w:r>
    </w:p>
    <w:p w14:paraId="6B763828" w14:textId="66ECDDED" w:rsidR="004674AE" w:rsidRDefault="004674AE" w:rsidP="00C0218F">
      <w:pPr>
        <w:pStyle w:val="Prrafodelista"/>
        <w:numPr>
          <w:ilvl w:val="0"/>
          <w:numId w:val="3"/>
        </w:numPr>
      </w:pPr>
      <w:r>
        <w:t>Para empresas grandes o con riesgos elevados, se necesita un servicio de prevención propio o contratar un servicio de prevención ajeno.</w:t>
      </w:r>
    </w:p>
    <w:p w14:paraId="418F935A" w14:textId="77777777" w:rsidR="004674AE" w:rsidRDefault="004674AE" w:rsidP="004674AE"/>
    <w:p w14:paraId="74BFC67A" w14:textId="30E96245" w:rsidR="004674AE" w:rsidRDefault="004674AE" w:rsidP="004674AE">
      <w:pPr>
        <w:pStyle w:val="Ttulo2"/>
        <w:numPr>
          <w:ilvl w:val="0"/>
          <w:numId w:val="1"/>
        </w:numPr>
      </w:pPr>
      <w:r>
        <w:t>Riesgo en el trabajo de Martín y Luis:</w:t>
      </w:r>
    </w:p>
    <w:p w14:paraId="34B60A94" w14:textId="77777777" w:rsidR="004674AE" w:rsidRDefault="004674AE" w:rsidP="004674AE"/>
    <w:p w14:paraId="651854EE" w14:textId="15B58633" w:rsidR="004674AE" w:rsidRDefault="004674AE" w:rsidP="004674AE">
      <w:r>
        <w:t>En el caso de Martín y Luis, los riesgos principales a los que estuvieron expuestos son;</w:t>
      </w:r>
    </w:p>
    <w:p w14:paraId="3D68A29E" w14:textId="0510C5CC" w:rsidR="004674AE" w:rsidRDefault="004674AE" w:rsidP="004674AE">
      <w:pPr>
        <w:pStyle w:val="Prrafodelista"/>
        <w:numPr>
          <w:ilvl w:val="0"/>
          <w:numId w:val="4"/>
        </w:numPr>
      </w:pPr>
      <w:r>
        <w:t>Electrocución: debido a que el interruptor diferencial estaba puenteado y la presencia de cables pelados.</w:t>
      </w:r>
    </w:p>
    <w:p w14:paraId="3AF1BE78" w14:textId="1506A58B" w:rsidR="004674AE" w:rsidRDefault="004674AE" w:rsidP="004674AE">
      <w:pPr>
        <w:pStyle w:val="Prrafodelista"/>
        <w:numPr>
          <w:ilvl w:val="0"/>
          <w:numId w:val="4"/>
        </w:numPr>
      </w:pPr>
      <w:r>
        <w:t>Resbalones y caídas: por la acumulación de agua en la zona de trabajo.</w:t>
      </w:r>
    </w:p>
    <w:p w14:paraId="6CC69CDB" w14:textId="059E77EB" w:rsidR="004674AE" w:rsidRDefault="004674AE" w:rsidP="004674AE">
      <w:pPr>
        <w:pStyle w:val="Prrafodelista"/>
        <w:numPr>
          <w:ilvl w:val="0"/>
          <w:numId w:val="4"/>
        </w:numPr>
      </w:pPr>
      <w:r>
        <w:t>Sobrecarga eléctrica: por el uso de adaptadores en tomas de corriente que no están diseñadas para ello.</w:t>
      </w:r>
    </w:p>
    <w:p w14:paraId="482D6C4A" w14:textId="717D46B1" w:rsidR="004674AE" w:rsidRDefault="004674AE" w:rsidP="004674AE">
      <w:pPr>
        <w:pStyle w:val="Prrafodelista"/>
        <w:numPr>
          <w:ilvl w:val="0"/>
          <w:numId w:val="4"/>
        </w:numPr>
      </w:pPr>
      <w:r>
        <w:t>Manipulación de herramientas en mal estado: como los alicates con grasa que podían provocar un accidente.</w:t>
      </w:r>
    </w:p>
    <w:p w14:paraId="374071B8" w14:textId="0724EE99" w:rsidR="004674AE" w:rsidRDefault="004674AE" w:rsidP="004674AE">
      <w:r>
        <w:t>Evaluación del riesgo (probabilidad y severidad)</w:t>
      </w:r>
    </w:p>
    <w:p w14:paraId="35250EE5" w14:textId="6E0DE07F" w:rsidR="004674AE" w:rsidRDefault="004674AE" w:rsidP="004674AE">
      <w:pPr>
        <w:pStyle w:val="Prrafodelista"/>
        <w:numPr>
          <w:ilvl w:val="0"/>
          <w:numId w:val="5"/>
        </w:numPr>
      </w:pPr>
      <w:r>
        <w:t>Electrocución: muy probable y con consecuencias graves.</w:t>
      </w:r>
    </w:p>
    <w:p w14:paraId="176D922E" w14:textId="3C1D8DD6" w:rsidR="004674AE" w:rsidRDefault="004674AE" w:rsidP="004674AE">
      <w:pPr>
        <w:pStyle w:val="Prrafodelista"/>
        <w:numPr>
          <w:ilvl w:val="0"/>
          <w:numId w:val="5"/>
        </w:numPr>
      </w:pPr>
      <w:r>
        <w:t>Resbalones: probable, con riesgo de fracturas.</w:t>
      </w:r>
    </w:p>
    <w:p w14:paraId="5B784740" w14:textId="65C1DC3E" w:rsidR="004674AE" w:rsidRDefault="004674AE" w:rsidP="004674AE">
      <w:pPr>
        <w:pStyle w:val="Prrafodelista"/>
        <w:numPr>
          <w:ilvl w:val="0"/>
          <w:numId w:val="5"/>
        </w:numPr>
      </w:pPr>
      <w:r>
        <w:t>Sobrecarga eléctrica: probable, con peligro de incendio.</w:t>
      </w:r>
    </w:p>
    <w:p w14:paraId="664D385E" w14:textId="0D6CA4AC" w:rsidR="004674AE" w:rsidRDefault="004674AE" w:rsidP="004674AE">
      <w:pPr>
        <w:pStyle w:val="Prrafodelista"/>
        <w:numPr>
          <w:ilvl w:val="0"/>
          <w:numId w:val="5"/>
        </w:numPr>
      </w:pPr>
      <w:r>
        <w:t>Herramientas sucias: medio, con posibilidad de cortes o lesiones.</w:t>
      </w:r>
    </w:p>
    <w:p w14:paraId="06E5ACF9" w14:textId="77777777" w:rsidR="004674AE" w:rsidRDefault="004674AE" w:rsidP="004674AE"/>
    <w:p w14:paraId="4BC70DEA" w14:textId="1F518D41" w:rsidR="004674AE" w:rsidRDefault="004674AE" w:rsidP="004674AE">
      <w:pPr>
        <w:pStyle w:val="Ttulo2"/>
        <w:numPr>
          <w:ilvl w:val="0"/>
          <w:numId w:val="1"/>
        </w:numPr>
      </w:pPr>
      <w:r>
        <w:lastRenderedPageBreak/>
        <w:t>Medidas para controlar el riesgo en la empresa de envasado.</w:t>
      </w:r>
    </w:p>
    <w:p w14:paraId="475757EE" w14:textId="77777777" w:rsidR="004674AE" w:rsidRDefault="004674AE" w:rsidP="004674AE"/>
    <w:p w14:paraId="18B9AC27" w14:textId="42617FB5" w:rsidR="004674AE" w:rsidRDefault="004674AE" w:rsidP="004674AE">
      <w:r>
        <w:t>Para que la empresa evite accidentes, debería:</w:t>
      </w:r>
    </w:p>
    <w:p w14:paraId="41635B33" w14:textId="43DCE642" w:rsidR="004674AE" w:rsidRDefault="004674AE" w:rsidP="004674AE">
      <w:pPr>
        <w:pStyle w:val="Prrafodelista"/>
        <w:numPr>
          <w:ilvl w:val="0"/>
          <w:numId w:val="6"/>
        </w:numPr>
      </w:pPr>
      <w:r>
        <w:t>Reinstalar el interruptor diferencial para evitar riesgos de electrocución.</w:t>
      </w:r>
    </w:p>
    <w:p w14:paraId="3FD8A86B" w14:textId="0E9CAC6A" w:rsidR="004674AE" w:rsidRDefault="004674AE" w:rsidP="004674AE">
      <w:pPr>
        <w:pStyle w:val="Prrafodelista"/>
        <w:numPr>
          <w:ilvl w:val="0"/>
          <w:numId w:val="6"/>
        </w:numPr>
      </w:pPr>
      <w:r>
        <w:t>Revisar toda la instalación eléctrica y eliminar empalmes inseguros.</w:t>
      </w:r>
    </w:p>
    <w:p w14:paraId="2CF0A85B" w14:textId="37BE0FC6" w:rsidR="004674AE" w:rsidRDefault="004674AE" w:rsidP="004674AE">
      <w:pPr>
        <w:pStyle w:val="Prrafodelista"/>
        <w:numPr>
          <w:ilvl w:val="0"/>
          <w:numId w:val="6"/>
        </w:numPr>
      </w:pPr>
      <w:r>
        <w:t xml:space="preserve">Formar a los trabajadores en seguridad eléctrica y en prevención de riesgos </w:t>
      </w:r>
    </w:p>
    <w:p w14:paraId="0D62C95E" w14:textId="405355DE" w:rsidR="004674AE" w:rsidRDefault="004674AE" w:rsidP="004674AE">
      <w:pPr>
        <w:pStyle w:val="Prrafodelista"/>
        <w:numPr>
          <w:ilvl w:val="0"/>
          <w:numId w:val="6"/>
        </w:numPr>
      </w:pPr>
      <w:r>
        <w:t>Revisar los drenajes para evitar la acumulación de agua en zonas de trabajo.</w:t>
      </w:r>
    </w:p>
    <w:p w14:paraId="44D3D7F9" w14:textId="5F76EAE4" w:rsidR="004674AE" w:rsidRDefault="00913EBF" w:rsidP="004674AE">
      <w:pPr>
        <w:pStyle w:val="Prrafodelista"/>
        <w:numPr>
          <w:ilvl w:val="0"/>
          <w:numId w:val="6"/>
        </w:numPr>
      </w:pPr>
      <w:r>
        <w:t>Realizar inspecciones periódicas para prevenir situaciones peligrosas antes de que ocurran accidentes.</w:t>
      </w:r>
    </w:p>
    <w:p w14:paraId="4A68A600" w14:textId="77777777" w:rsidR="00913EBF" w:rsidRDefault="00913EBF" w:rsidP="00913EBF"/>
    <w:p w14:paraId="7A3F2132" w14:textId="1F4541BF" w:rsidR="00913EBF" w:rsidRPr="004674AE" w:rsidRDefault="00913EBF" w:rsidP="00913EBF">
      <w:r>
        <w:t>En definitiva, la empresa tiene que tomarse en serio la seguridad de sus trabajadores, porque si no, pueden acabar enfrentándose a sanciones graves y, lo más importante, poniendo en peligro la vida de las personas que trabajan allí.</w:t>
      </w:r>
    </w:p>
    <w:sectPr w:rsidR="00913EBF" w:rsidRPr="004674AE" w:rsidSect="00C81216">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800BE1"/>
    <w:multiLevelType w:val="hybridMultilevel"/>
    <w:tmpl w:val="C63217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114248D"/>
    <w:multiLevelType w:val="hybridMultilevel"/>
    <w:tmpl w:val="F60CB8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1D006A2"/>
    <w:multiLevelType w:val="hybridMultilevel"/>
    <w:tmpl w:val="54F22D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52C211DA"/>
    <w:multiLevelType w:val="hybridMultilevel"/>
    <w:tmpl w:val="60566056"/>
    <w:lvl w:ilvl="0" w:tplc="247AC7E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5B371914"/>
    <w:multiLevelType w:val="hybridMultilevel"/>
    <w:tmpl w:val="B61CE0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6C24623C"/>
    <w:multiLevelType w:val="hybridMultilevel"/>
    <w:tmpl w:val="AFC8FA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396435508">
    <w:abstractNumId w:val="3"/>
  </w:num>
  <w:num w:numId="2" w16cid:durableId="1033769314">
    <w:abstractNumId w:val="0"/>
  </w:num>
  <w:num w:numId="3" w16cid:durableId="2138644067">
    <w:abstractNumId w:val="5"/>
  </w:num>
  <w:num w:numId="4" w16cid:durableId="233316798">
    <w:abstractNumId w:val="1"/>
  </w:num>
  <w:num w:numId="5" w16cid:durableId="173810565">
    <w:abstractNumId w:val="4"/>
  </w:num>
  <w:num w:numId="6" w16cid:durableId="11741489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18F"/>
    <w:rsid w:val="001909C0"/>
    <w:rsid w:val="001E79C4"/>
    <w:rsid w:val="003A26CF"/>
    <w:rsid w:val="004674AE"/>
    <w:rsid w:val="00507F30"/>
    <w:rsid w:val="00913EBF"/>
    <w:rsid w:val="009E6835"/>
    <w:rsid w:val="00C0218F"/>
    <w:rsid w:val="00C81216"/>
    <w:rsid w:val="00F7048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F5181"/>
  <w15:chartTrackingRefBased/>
  <w15:docId w15:val="{CFE32688-EAFA-48C0-9BA6-4FBB42369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0218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C0218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0218F"/>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C0218F"/>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C021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16BB07-D1E4-49DD-9244-873F64F37E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Pages>
  <Words>461</Words>
  <Characters>2537</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jose garcia esteban</dc:creator>
  <cp:keywords/>
  <dc:description/>
  <cp:lastModifiedBy>emilio jose garcia esteban</cp:lastModifiedBy>
  <cp:revision>2</cp:revision>
  <dcterms:created xsi:type="dcterms:W3CDTF">2025-02-20T19:58:00Z</dcterms:created>
  <dcterms:modified xsi:type="dcterms:W3CDTF">2025-02-20T20:20:00Z</dcterms:modified>
</cp:coreProperties>
</file>