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8F1F0" w14:textId="041DDB72" w:rsidR="003A26CF" w:rsidRDefault="007A0414" w:rsidP="007A0414">
      <w:pPr>
        <w:pStyle w:val="Ttulo1"/>
        <w:jc w:val="center"/>
      </w:pPr>
      <w:r>
        <w:t>Tarea 2 de Itinerario Personal para la Empleabilidad I</w:t>
      </w:r>
    </w:p>
    <w:p w14:paraId="0BC7F7E4" w14:textId="77777777" w:rsidR="007A0414" w:rsidRDefault="007A0414" w:rsidP="007A0414"/>
    <w:p w14:paraId="1C382273" w14:textId="70543C03" w:rsidR="007A0414" w:rsidRDefault="007A0414" w:rsidP="007A0414">
      <w:pPr>
        <w:pStyle w:val="Ttulo2"/>
      </w:pPr>
      <w:r>
        <w:t>Actividad 1: identificación de riesgos.</w:t>
      </w:r>
    </w:p>
    <w:p w14:paraId="6CBB11F6" w14:textId="77777777" w:rsidR="007A0414" w:rsidRDefault="007A0414" w:rsidP="007A0414"/>
    <w:p w14:paraId="0A508DD3" w14:textId="0B4A97CB" w:rsidR="007A0414" w:rsidRDefault="007A0414" w:rsidP="007A0414">
      <w:pPr>
        <w:pStyle w:val="Prrafodelista"/>
        <w:numPr>
          <w:ilvl w:val="0"/>
          <w:numId w:val="1"/>
        </w:numPr>
      </w:pPr>
      <w:r>
        <w:t>Riesgos derivados de las condiciones de seguridad:</w:t>
      </w:r>
    </w:p>
    <w:p w14:paraId="7AEBF147" w14:textId="566EEDFB" w:rsidR="007A0414" w:rsidRDefault="007A0414" w:rsidP="007A0414">
      <w:pPr>
        <w:pStyle w:val="Prrafodelista"/>
        <w:numPr>
          <w:ilvl w:val="1"/>
          <w:numId w:val="1"/>
        </w:numPr>
      </w:pPr>
      <w:r w:rsidRPr="007A0414">
        <w:rPr>
          <w:b/>
          <w:bCs/>
        </w:rPr>
        <w:t>Caídas y tropiezos:</w:t>
      </w:r>
      <w:r>
        <w:t xml:space="preserve"> la empresa se encuentra en obras de rehabilitación, lo que genera obstáculos en el entorno de trabajo. Los estrechos escalones hacia el sótano y el almacenamiento desordenado, representan un peligro constante.</w:t>
      </w:r>
    </w:p>
    <w:p w14:paraId="1356D73A" w14:textId="042145DA" w:rsidR="007A0414" w:rsidRDefault="007A0414" w:rsidP="007A0414">
      <w:pPr>
        <w:pStyle w:val="Prrafodelista"/>
        <w:numPr>
          <w:ilvl w:val="1"/>
          <w:numId w:val="1"/>
        </w:numPr>
      </w:pPr>
      <w:r w:rsidRPr="007A0414">
        <w:rPr>
          <w:b/>
          <w:bCs/>
        </w:rPr>
        <w:t>Golpes y colisiones:</w:t>
      </w:r>
      <w:r>
        <w:t xml:space="preserve"> la falta de organización en el espacio del trabajo, con cajones abiertos y cajas amontonadas, incrementa el riesgo de impactos accidentales.</w:t>
      </w:r>
    </w:p>
    <w:p w14:paraId="013E18CC" w14:textId="3E149792" w:rsidR="007A0414" w:rsidRDefault="007A0414" w:rsidP="007A0414">
      <w:pPr>
        <w:pStyle w:val="Prrafodelista"/>
        <w:numPr>
          <w:ilvl w:val="1"/>
          <w:numId w:val="1"/>
        </w:numPr>
      </w:pPr>
      <w:r w:rsidRPr="007A0414">
        <w:rPr>
          <w:b/>
          <w:bCs/>
        </w:rPr>
        <w:t>Uso inadecuado de equipos y herramientas</w:t>
      </w:r>
      <w:r>
        <w:t>: la colocación de archivadores en estanterías demasiado altas obliga a los trabajadores a utilizar escaleras sin medidas de seguridad adecuadas.</w:t>
      </w:r>
    </w:p>
    <w:p w14:paraId="365EA952" w14:textId="619AE5B8" w:rsidR="007A0414" w:rsidRDefault="007A0414" w:rsidP="007A0414">
      <w:pPr>
        <w:pStyle w:val="Prrafodelista"/>
        <w:numPr>
          <w:ilvl w:val="0"/>
          <w:numId w:val="1"/>
        </w:numPr>
      </w:pPr>
      <w:r>
        <w:t>Riesgos derivados de las condiciones ergonómicas:</w:t>
      </w:r>
    </w:p>
    <w:p w14:paraId="543375B9" w14:textId="0A2F5794" w:rsidR="007A0414" w:rsidRDefault="007A0414" w:rsidP="007A0414">
      <w:pPr>
        <w:pStyle w:val="Prrafodelista"/>
        <w:numPr>
          <w:ilvl w:val="1"/>
          <w:numId w:val="1"/>
        </w:numPr>
      </w:pPr>
      <w:r>
        <w:rPr>
          <w:b/>
          <w:bCs/>
        </w:rPr>
        <w:t>Postura inadecuada:</w:t>
      </w:r>
      <w:r>
        <w:t xml:space="preserve"> las sillas no regulables en altura generan problemas de postura, especialmente para los trabajadores de baja estatura, que no pueden apoyar correctamente los pies en el suelo.</w:t>
      </w:r>
    </w:p>
    <w:p w14:paraId="7D1B8463" w14:textId="602BC9E2" w:rsidR="007A0414" w:rsidRDefault="007A0414" w:rsidP="007A0414">
      <w:pPr>
        <w:pStyle w:val="Prrafodelista"/>
        <w:numPr>
          <w:ilvl w:val="1"/>
          <w:numId w:val="1"/>
        </w:numPr>
      </w:pPr>
      <w:r>
        <w:rPr>
          <w:b/>
          <w:bCs/>
        </w:rPr>
        <w:t>Fatiga visual:</w:t>
      </w:r>
      <w:r>
        <w:t xml:space="preserve"> la posición incorrecta de las pantallas de ordenador, con reflejos de luz directa, afecta la visibilidad y provoca dolores de cabeza.</w:t>
      </w:r>
    </w:p>
    <w:p w14:paraId="3B5D8A14" w14:textId="3581F0C9" w:rsidR="007A0414" w:rsidRDefault="007A0414" w:rsidP="007A0414">
      <w:pPr>
        <w:pStyle w:val="Prrafodelista"/>
        <w:numPr>
          <w:ilvl w:val="1"/>
          <w:numId w:val="1"/>
        </w:numPr>
      </w:pPr>
      <w:r>
        <w:rPr>
          <w:b/>
          <w:bCs/>
        </w:rPr>
        <w:t>Manipulación de cargas:</w:t>
      </w:r>
      <w:r>
        <w:t xml:space="preserve"> la necesidad de alcanzar archivadores situados en estanterías altas incrementa el riesgo de caídas y lesiones musculoesqueléticas.</w:t>
      </w:r>
    </w:p>
    <w:p w14:paraId="5B8A54B2" w14:textId="1F68A8E6" w:rsidR="007A0414" w:rsidRDefault="007A0414" w:rsidP="007A0414">
      <w:pPr>
        <w:pStyle w:val="Prrafodelista"/>
        <w:numPr>
          <w:ilvl w:val="0"/>
          <w:numId w:val="1"/>
        </w:numPr>
      </w:pPr>
      <w:r>
        <w:t>Riesgos derivados de las condiciones psicosociales:</w:t>
      </w:r>
    </w:p>
    <w:p w14:paraId="410008FE" w14:textId="0EA3F801" w:rsidR="007A0414" w:rsidRDefault="007A0414" w:rsidP="007A0414">
      <w:pPr>
        <w:pStyle w:val="Prrafodelista"/>
        <w:numPr>
          <w:ilvl w:val="1"/>
          <w:numId w:val="1"/>
        </w:numPr>
      </w:pPr>
      <w:r>
        <w:rPr>
          <w:b/>
          <w:bCs/>
        </w:rPr>
        <w:t xml:space="preserve">Estrés laboral: </w:t>
      </w:r>
      <w:r w:rsidR="0057658F">
        <w:t>la sobrecarga de trabajo y la falta de confianza del jefe en sus empleados, generan un ambiente laboral hostil y desmotivador.</w:t>
      </w:r>
    </w:p>
    <w:p w14:paraId="6CE36B44" w14:textId="4BE90CF6" w:rsidR="0057658F" w:rsidRDefault="0057658F" w:rsidP="007A0414">
      <w:pPr>
        <w:pStyle w:val="Prrafodelista"/>
        <w:numPr>
          <w:ilvl w:val="1"/>
          <w:numId w:val="1"/>
        </w:numPr>
      </w:pPr>
      <w:r>
        <w:rPr>
          <w:b/>
          <w:bCs/>
        </w:rPr>
        <w:t xml:space="preserve">Monotonía y desmotivación: </w:t>
      </w:r>
      <w:r>
        <w:t>la negativa del jefe a permitir la rotación de tareas impide que los trabajadores diversifiquen sus actividades, aumentando el aburrimiento y reduciendo la productividad.</w:t>
      </w:r>
    </w:p>
    <w:p w14:paraId="7C270743" w14:textId="11074889" w:rsidR="0057658F" w:rsidRDefault="0057658F" w:rsidP="007A0414">
      <w:pPr>
        <w:pStyle w:val="Prrafodelista"/>
        <w:numPr>
          <w:ilvl w:val="1"/>
          <w:numId w:val="1"/>
        </w:numPr>
      </w:pPr>
      <w:r>
        <w:rPr>
          <w:b/>
          <w:bCs/>
        </w:rPr>
        <w:t>Extensión de la jornada laboral:</w:t>
      </w:r>
      <w:r>
        <w:t xml:space="preserve"> la acumulación de tareas provoca que los empleados trabajen más allá del horario establecido, lo que afecta su equilibrio entre vida laboral y personal.</w:t>
      </w:r>
    </w:p>
    <w:p w14:paraId="5C73D1ED" w14:textId="77777777" w:rsidR="0057658F" w:rsidRDefault="0057658F" w:rsidP="0057658F"/>
    <w:p w14:paraId="1377527D" w14:textId="2C11BAE4" w:rsidR="0057658F" w:rsidRDefault="0057658F" w:rsidP="0057658F">
      <w:pPr>
        <w:pStyle w:val="Ttulo2"/>
      </w:pPr>
      <w:r>
        <w:t>Actividad 2: daños a la salud.</w:t>
      </w:r>
    </w:p>
    <w:p w14:paraId="6963CE92" w14:textId="77777777" w:rsidR="0057658F" w:rsidRDefault="0057658F" w:rsidP="0057658F"/>
    <w:p w14:paraId="420B34AF" w14:textId="51A1EFE6" w:rsidR="0057658F" w:rsidRDefault="0057658F" w:rsidP="0057658F">
      <w:pPr>
        <w:pStyle w:val="Prrafodelista"/>
        <w:numPr>
          <w:ilvl w:val="0"/>
          <w:numId w:val="3"/>
        </w:numPr>
      </w:pPr>
      <w:r>
        <w:t>Condiciones de seguridad:</w:t>
      </w:r>
    </w:p>
    <w:p w14:paraId="76FE52F7" w14:textId="1DDC2964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Caídas y tropiezos:</w:t>
      </w:r>
      <w:r>
        <w:t xml:space="preserve"> posibilidad de fracturas, esguinces o contusiones.</w:t>
      </w:r>
    </w:p>
    <w:p w14:paraId="28013EB6" w14:textId="41AD067A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Golpes y colisiones:</w:t>
      </w:r>
      <w:r>
        <w:t xml:space="preserve"> hematomas, cortes o lesiones más graves en caso de impacto fuerte.</w:t>
      </w:r>
    </w:p>
    <w:p w14:paraId="5EFAAC71" w14:textId="3594AAA0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Uso inadecuado de equipos:</w:t>
      </w:r>
      <w:r>
        <w:t xml:space="preserve"> lesiones musculoesqueléticas o caídas desde altura.</w:t>
      </w:r>
    </w:p>
    <w:p w14:paraId="13E896EE" w14:textId="6DD7A48F" w:rsidR="0057658F" w:rsidRDefault="0057658F" w:rsidP="0057658F">
      <w:pPr>
        <w:pStyle w:val="Prrafodelista"/>
        <w:numPr>
          <w:ilvl w:val="0"/>
          <w:numId w:val="3"/>
        </w:numPr>
      </w:pPr>
      <w:r>
        <w:t>Condiciones ambientales:</w:t>
      </w:r>
    </w:p>
    <w:p w14:paraId="5CC8D7E7" w14:textId="1825F27E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Ruido excesivo:</w:t>
      </w:r>
      <w:r>
        <w:t xml:space="preserve"> estrés auditivo, pérdida de la concentración y, a largo plazo, problemas de audición.</w:t>
      </w:r>
    </w:p>
    <w:p w14:paraId="2FCEAD25" w14:textId="6A145820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Iluminación deficiente:</w:t>
      </w:r>
      <w:r>
        <w:t xml:space="preserve"> fatiga visual, cefaleas y mayor riesgo de accidentes por falta de visibilidad.</w:t>
      </w:r>
    </w:p>
    <w:p w14:paraId="0A018159" w14:textId="6ED8E661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Temperatura inadecuada:</w:t>
      </w:r>
      <w:r>
        <w:t xml:space="preserve"> malestar térmico, deshidratación, fatiga y riesgo de golpes de calor.</w:t>
      </w:r>
    </w:p>
    <w:p w14:paraId="4A114F87" w14:textId="39589822" w:rsidR="0057658F" w:rsidRDefault="0057658F" w:rsidP="0057658F">
      <w:pPr>
        <w:pStyle w:val="Prrafodelista"/>
        <w:numPr>
          <w:ilvl w:val="0"/>
          <w:numId w:val="3"/>
        </w:numPr>
      </w:pPr>
      <w:r>
        <w:t>Condiciones ergonómicas:</w:t>
      </w:r>
    </w:p>
    <w:p w14:paraId="71BC866D" w14:textId="2AEE4BFB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Postura inadecuada:</w:t>
      </w:r>
      <w:r>
        <w:t xml:space="preserve"> dolores musculares, problemas en la columna vertebral y trastornos musculoesqueléticos.</w:t>
      </w:r>
    </w:p>
    <w:p w14:paraId="106B2287" w14:textId="4C6A1952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Fatiga visual:</w:t>
      </w:r>
      <w:r>
        <w:t xml:space="preserve"> dolores de cabeza, vista cansada y disminución del rendimiento laboral.</w:t>
      </w:r>
    </w:p>
    <w:p w14:paraId="2A54FD7D" w14:textId="0F88B5B8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Manipulación de cargas:</w:t>
      </w:r>
      <w:r>
        <w:t xml:space="preserve"> riesgo de lesiones en la espalda y extremidades superiores por levantamiento de peso sin medidas de seguridad.</w:t>
      </w:r>
    </w:p>
    <w:p w14:paraId="1EFB9C1E" w14:textId="777C92DB" w:rsidR="0057658F" w:rsidRDefault="0057658F" w:rsidP="0057658F">
      <w:pPr>
        <w:pStyle w:val="Prrafodelista"/>
        <w:numPr>
          <w:ilvl w:val="0"/>
          <w:numId w:val="3"/>
        </w:numPr>
      </w:pPr>
      <w:r>
        <w:t>Condiciones psicosociales:</w:t>
      </w:r>
    </w:p>
    <w:p w14:paraId="7C6DF09A" w14:textId="725D5D1E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Estrés laboral:</w:t>
      </w:r>
      <w:r>
        <w:t xml:space="preserve"> ansiedad, insomnio y problemas de salud mental.</w:t>
      </w:r>
    </w:p>
    <w:p w14:paraId="225180D2" w14:textId="0B6FA30A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t>Monotonía y desmotivación:</w:t>
      </w:r>
      <w:r>
        <w:t xml:space="preserve"> reducción del rendimiento, apatía y posible síndrome de burnout.</w:t>
      </w:r>
    </w:p>
    <w:p w14:paraId="0CEC2FCE" w14:textId="262C88E6" w:rsidR="0057658F" w:rsidRDefault="0057658F" w:rsidP="0057658F">
      <w:pPr>
        <w:pStyle w:val="Prrafodelista"/>
        <w:numPr>
          <w:ilvl w:val="1"/>
          <w:numId w:val="3"/>
        </w:numPr>
      </w:pPr>
      <w:r>
        <w:rPr>
          <w:b/>
          <w:bCs/>
        </w:rPr>
        <w:lastRenderedPageBreak/>
        <w:t>Extensión de la jornada laboral:</w:t>
      </w:r>
      <w:r>
        <w:t xml:space="preserve"> fatiga crónica, menor calidad del sueño y deterioro del bienestar emocional.</w:t>
      </w:r>
    </w:p>
    <w:p w14:paraId="5246CE26" w14:textId="77777777" w:rsidR="0057658F" w:rsidRDefault="0057658F" w:rsidP="0057658F"/>
    <w:p w14:paraId="095BFCF0" w14:textId="08E48BE9" w:rsidR="0057658F" w:rsidRDefault="0057658F" w:rsidP="0057658F">
      <w:pPr>
        <w:pStyle w:val="Ttulo2"/>
      </w:pPr>
      <w:r>
        <w:t>Actividad 3: medidas preventivas.</w:t>
      </w:r>
    </w:p>
    <w:p w14:paraId="7923F172" w14:textId="77777777" w:rsidR="0057658F" w:rsidRDefault="0057658F" w:rsidP="0057658F"/>
    <w:p w14:paraId="61161BFD" w14:textId="4872778B" w:rsidR="0057658F" w:rsidRDefault="0057658F" w:rsidP="0057658F">
      <w:pPr>
        <w:pStyle w:val="Prrafodelista"/>
        <w:numPr>
          <w:ilvl w:val="0"/>
          <w:numId w:val="4"/>
        </w:numPr>
      </w:pPr>
      <w:r>
        <w:t>Condiciones de seguridad:</w:t>
      </w:r>
    </w:p>
    <w:p w14:paraId="2400ED1D" w14:textId="24AD13CD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Mejora de la infraestructura:</w:t>
      </w:r>
      <w:r>
        <w:t xml:space="preserve"> colocación de pasamanos en las escaleras y señalización de zonas en obras.</w:t>
      </w:r>
    </w:p>
    <w:p w14:paraId="2F72DB88" w14:textId="1A4C2CBF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Orden y limpieza:</w:t>
      </w:r>
      <w:r>
        <w:t xml:space="preserve"> implementar un sistema de almacenamiento organizado para evitar obstáculos en el suelo.</w:t>
      </w:r>
    </w:p>
    <w:p w14:paraId="54C0A243" w14:textId="01374FA6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Seguridad en el uso de equipos:</w:t>
      </w:r>
      <w:r>
        <w:t xml:space="preserve"> ubicar los archivadores en una zona accesible o proporcionar escaleras con medidas de seguridad.</w:t>
      </w:r>
    </w:p>
    <w:p w14:paraId="47AAE996" w14:textId="61E53066" w:rsidR="0057658F" w:rsidRDefault="0057658F" w:rsidP="0057658F">
      <w:pPr>
        <w:pStyle w:val="Prrafodelista"/>
        <w:numPr>
          <w:ilvl w:val="0"/>
          <w:numId w:val="4"/>
        </w:numPr>
      </w:pPr>
      <w:r>
        <w:t>Condiciones ambientales:</w:t>
      </w:r>
    </w:p>
    <w:p w14:paraId="0520927C" w14:textId="370C5620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Reducción del ruido:</w:t>
      </w:r>
      <w:r>
        <w:t xml:space="preserve"> instalación de panales acústicos o uso de auriculares con cancelación de ruido.</w:t>
      </w:r>
    </w:p>
    <w:p w14:paraId="0A44DFA9" w14:textId="029CF9A4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Mejora de la iluminación:</w:t>
      </w:r>
      <w:r>
        <w:t xml:space="preserve"> sustitución de bombillas por sistema de iluminación eficientes y adecuadamente distribuidos.</w:t>
      </w:r>
    </w:p>
    <w:p w14:paraId="3521BA53" w14:textId="784ECDD2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Regulación de la temperatura:</w:t>
      </w:r>
      <w:r>
        <w:t xml:space="preserve"> instalación de aire acondicionado o ventiladores para mejorar el confort térmico.</w:t>
      </w:r>
    </w:p>
    <w:p w14:paraId="24CC895D" w14:textId="7EDAEDD2" w:rsidR="0057658F" w:rsidRDefault="0057658F" w:rsidP="0057658F">
      <w:pPr>
        <w:pStyle w:val="Prrafodelista"/>
        <w:numPr>
          <w:ilvl w:val="0"/>
          <w:numId w:val="4"/>
        </w:numPr>
      </w:pPr>
      <w:r>
        <w:t>Condiciones ergonómicas:</w:t>
      </w:r>
    </w:p>
    <w:p w14:paraId="22AC583F" w14:textId="1E41FB9F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Sillas ergonómicas:</w:t>
      </w:r>
      <w:r>
        <w:t xml:space="preserve"> proporcionar mobiliario ajustable en altura y con soporte lumbar adecuado.</w:t>
      </w:r>
    </w:p>
    <w:p w14:paraId="235F12DB" w14:textId="6ED2303A" w:rsidR="0057658F" w:rsidRDefault="0057658F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Ubicación de pantallas:</w:t>
      </w:r>
      <w:r>
        <w:t xml:space="preserve"> ajuste correcto de monitores y uso de filtros antirreflejos.</w:t>
      </w:r>
    </w:p>
    <w:p w14:paraId="292F5DC4" w14:textId="2394B554" w:rsidR="0057658F" w:rsidRDefault="00676C48" w:rsidP="0057658F">
      <w:pPr>
        <w:pStyle w:val="Prrafodelista"/>
        <w:numPr>
          <w:ilvl w:val="1"/>
          <w:numId w:val="4"/>
        </w:numPr>
      </w:pPr>
      <w:r>
        <w:rPr>
          <w:b/>
          <w:bCs/>
        </w:rPr>
        <w:t>Capacitación en manipulación de cargas:</w:t>
      </w:r>
      <w:r>
        <w:t xml:space="preserve"> formación en técnicas seguras para levantar y transportar objetos.</w:t>
      </w:r>
    </w:p>
    <w:p w14:paraId="7CC8D3D5" w14:textId="30163464" w:rsidR="00676C48" w:rsidRDefault="00676C48" w:rsidP="00676C48">
      <w:pPr>
        <w:pStyle w:val="Prrafodelista"/>
        <w:numPr>
          <w:ilvl w:val="0"/>
          <w:numId w:val="4"/>
        </w:numPr>
      </w:pPr>
      <w:r>
        <w:t>Condiciones psicosociales:</w:t>
      </w:r>
    </w:p>
    <w:p w14:paraId="04151FD8" w14:textId="49F3A6BB" w:rsidR="00676C48" w:rsidRDefault="00676C48" w:rsidP="00676C48">
      <w:pPr>
        <w:pStyle w:val="Prrafodelista"/>
        <w:numPr>
          <w:ilvl w:val="1"/>
          <w:numId w:val="4"/>
        </w:numPr>
      </w:pPr>
      <w:r>
        <w:rPr>
          <w:b/>
          <w:bCs/>
        </w:rPr>
        <w:t>Gestión del estrés:</w:t>
      </w:r>
      <w:r>
        <w:t xml:space="preserve"> promover un ambiente laboral basado en la confianza y la comunicación efectiva.</w:t>
      </w:r>
    </w:p>
    <w:p w14:paraId="560FD591" w14:textId="5A86424F" w:rsidR="00676C48" w:rsidRDefault="00676C48" w:rsidP="00676C48">
      <w:pPr>
        <w:pStyle w:val="Prrafodelista"/>
        <w:numPr>
          <w:ilvl w:val="1"/>
          <w:numId w:val="4"/>
        </w:numPr>
      </w:pPr>
      <w:r>
        <w:rPr>
          <w:b/>
          <w:bCs/>
        </w:rPr>
        <w:t>Rotación de tareas:</w:t>
      </w:r>
      <w:r>
        <w:t xml:space="preserve"> fomentar la diversificación de funciones para evitar la monotonía.</w:t>
      </w:r>
    </w:p>
    <w:p w14:paraId="108D9D14" w14:textId="7599D124" w:rsidR="00676C48" w:rsidRDefault="00676C48" w:rsidP="00676C48">
      <w:pPr>
        <w:pStyle w:val="Prrafodelista"/>
        <w:numPr>
          <w:ilvl w:val="1"/>
          <w:numId w:val="4"/>
        </w:numPr>
      </w:pPr>
      <w:r>
        <w:rPr>
          <w:b/>
          <w:bCs/>
        </w:rPr>
        <w:t>Respeto del horario laboral:</w:t>
      </w:r>
      <w:r>
        <w:t xml:space="preserve"> establecer medidas para garantizar el cumplimiento de la jornada y evitar sobrecarga laboral.</w:t>
      </w:r>
    </w:p>
    <w:p w14:paraId="00BC5B90" w14:textId="77777777" w:rsidR="00676C48" w:rsidRDefault="00676C48" w:rsidP="00676C48"/>
    <w:p w14:paraId="11F90A5A" w14:textId="698A15AA" w:rsidR="00676C48" w:rsidRPr="0057658F" w:rsidRDefault="00676C48" w:rsidP="00676C48">
      <w:r>
        <w:t>Con todas estas medidas, se busca mejorar las condiciones de trabajo, reducir los riesgos y fomentar un ambiente seguro y saludable para todos los empleados.</w:t>
      </w:r>
    </w:p>
    <w:sectPr w:rsidR="00676C48" w:rsidRPr="0057658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E50F5"/>
    <w:multiLevelType w:val="hybridMultilevel"/>
    <w:tmpl w:val="F844D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023BC"/>
    <w:multiLevelType w:val="hybridMultilevel"/>
    <w:tmpl w:val="5B425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925ED"/>
    <w:multiLevelType w:val="hybridMultilevel"/>
    <w:tmpl w:val="39C6C9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0408C"/>
    <w:multiLevelType w:val="hybridMultilevel"/>
    <w:tmpl w:val="E84A1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107766">
    <w:abstractNumId w:val="1"/>
  </w:num>
  <w:num w:numId="2" w16cid:durableId="1620794686">
    <w:abstractNumId w:val="2"/>
  </w:num>
  <w:num w:numId="3" w16cid:durableId="2099672925">
    <w:abstractNumId w:val="3"/>
  </w:num>
  <w:num w:numId="4" w16cid:durableId="125732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14"/>
    <w:rsid w:val="001909C0"/>
    <w:rsid w:val="001E79C4"/>
    <w:rsid w:val="003A26CF"/>
    <w:rsid w:val="00507F30"/>
    <w:rsid w:val="0057658F"/>
    <w:rsid w:val="00676C48"/>
    <w:rsid w:val="007A0414"/>
    <w:rsid w:val="009E6835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DBB8"/>
  <w15:chartTrackingRefBased/>
  <w15:docId w15:val="{92C4EF2C-E506-4FD5-9A3A-356D2ADB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4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4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A04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A0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721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2025-02-20T19:16:00Z</dcterms:created>
  <dcterms:modified xsi:type="dcterms:W3CDTF">2025-02-20T19:46:00Z</dcterms:modified>
</cp:coreProperties>
</file>