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A1966" w14:textId="0790E4D8" w:rsidR="000F2601" w:rsidRDefault="007C0695" w:rsidP="007C0695">
      <w:pPr>
        <w:jc w:val="center"/>
      </w:pPr>
      <w:r>
        <w:t>EIA activity 1</w:t>
      </w:r>
    </w:p>
    <w:p w14:paraId="5CA7EB0A" w14:textId="5F3785C4" w:rsidR="00EA52DC" w:rsidRDefault="00EA52DC" w:rsidP="00EA52DC">
      <w:r>
        <w:t>Question 13:</w:t>
      </w:r>
    </w:p>
    <w:p w14:paraId="0F351243" w14:textId="77777777" w:rsidR="00EA52DC" w:rsidRDefault="00EA52DC" w:rsidP="00EA52DC">
      <w:pPr>
        <w:pStyle w:val="Default"/>
      </w:pPr>
    </w:p>
    <w:p w14:paraId="020A4187" w14:textId="77777777" w:rsidR="00EA52DC" w:rsidRDefault="00EA52DC" w:rsidP="00EA52DC">
      <w:pPr>
        <w:pStyle w:val="Default"/>
      </w:pPr>
      <w:r>
        <w:t xml:space="preserve"> </w:t>
      </w:r>
    </w:p>
    <w:p w14:paraId="5E807976" w14:textId="77777777" w:rsidR="00EA52DC" w:rsidRDefault="00EA52DC" w:rsidP="00EA52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What are the direct effects of EMF exposure on the human reproductive outcome (100 kHz – 300 GHz)? Are the studies conclusive? (G6 – G41 – G27 – G14) </w:t>
      </w:r>
    </w:p>
    <w:p w14:paraId="106AD6A3" w14:textId="30E05182" w:rsidR="00873BE8" w:rsidRDefault="00873BE8" w:rsidP="00EA52DC">
      <w:pPr>
        <w:rPr>
          <w:rFonts w:hint="cs"/>
          <w:lang w:bidi="ar-EG"/>
        </w:rPr>
      </w:pPr>
      <w:r>
        <w:rPr>
          <w:lang w:bidi="ar-EG"/>
        </w:rPr>
        <w:t>My answer</w:t>
      </w:r>
    </w:p>
    <w:sectPr w:rsidR="00873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CE"/>
    <w:rsid w:val="000F2601"/>
    <w:rsid w:val="007C0695"/>
    <w:rsid w:val="00873BE8"/>
    <w:rsid w:val="00DD00CE"/>
    <w:rsid w:val="00EA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A343"/>
  <w15:chartTrackingRefBased/>
  <w15:docId w15:val="{4CE11A70-83EA-46D9-896E-F19FBCB6E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A52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Micheal Safwat</dc:creator>
  <cp:keywords/>
  <dc:description/>
  <cp:lastModifiedBy>Micheal Safwat</cp:lastModifiedBy>
  <cp:revision>4</cp:revision>
  <dcterms:created xsi:type="dcterms:W3CDTF">2021-04-03T20:51:00Z</dcterms:created>
  <dcterms:modified xsi:type="dcterms:W3CDTF">2021-04-03T21:19:00Z</dcterms:modified>
</cp:coreProperties>
</file>