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90F7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  <w:r w:rsidRPr="003B73FD">
        <w:rPr>
          <w:rFonts w:ascii="Aptos" w:hAnsi="Aptos"/>
          <w:sz w:val="24"/>
          <w:szCs w:val="24"/>
        </w:rPr>
        <w:t>1. At present, this challenge stands as a significant concern for both [developed nations] and [developing nations]. The impact of this issue extends to [international stability and economic growth], urging every member state to take immediate action. Indeed, [your country] is actively contributing by devising strategies and enacting measures to tackle this pressing matter.</w:t>
      </w:r>
    </w:p>
    <w:p w14:paraId="72EC1630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</w:p>
    <w:p w14:paraId="661C340F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  <w:r w:rsidRPr="003B73FD">
        <w:rPr>
          <w:rFonts w:ascii="Aptos" w:hAnsi="Aptos"/>
          <w:sz w:val="24"/>
          <w:szCs w:val="24"/>
        </w:rPr>
        <w:t>2. The current situation represents a crucial challenge affecting not only [industrialized countries] but also [emerging economies]. This problem poses a threat to [global peace and economic stability], demanding a unified response from all member states. Rest assured, [your country] is fully engaged, working diligently to develop solutions and enforce policies to address this issue effectively.</w:t>
      </w:r>
    </w:p>
    <w:p w14:paraId="630610C5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</w:p>
    <w:p w14:paraId="7ABE2FED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  <w:r w:rsidRPr="003B73FD">
        <w:rPr>
          <w:rFonts w:ascii="Aptos" w:hAnsi="Aptos"/>
          <w:sz w:val="24"/>
          <w:szCs w:val="24"/>
        </w:rPr>
        <w:t>3. Presently, this matter is one of the most pressing concerns, impacting both [advanced economies] and [less economically developed regions]. The ramifications of this issue are felt in [worldwide security and financial systems], necessitating swift action from all nations involved. [Your country] is no exception, as it strives to combat this challenge through the formulation of comprehensive solutions and the implementation of necessary policies.</w:t>
      </w:r>
    </w:p>
    <w:p w14:paraId="6D41998C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</w:p>
    <w:p w14:paraId="08AC72D8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  <w:r w:rsidRPr="003B73FD">
        <w:rPr>
          <w:rFonts w:ascii="Aptos" w:hAnsi="Aptos"/>
          <w:sz w:val="24"/>
          <w:szCs w:val="24"/>
        </w:rPr>
        <w:lastRenderedPageBreak/>
        <w:t>4. This issue has emerged as a critical concern for both [wealthy nations] and [lower-income countries]. Its effects are being felt across [international security and the global economy], making it imperative for all member states to take immediate and decisive action. [Your country] is actively participating in this effort, dedicating resources to creating effective solutions and enforcing policies to address the situation.</w:t>
      </w:r>
    </w:p>
    <w:p w14:paraId="5ABE79FF" w14:textId="77777777" w:rsidR="003B73FD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</w:p>
    <w:p w14:paraId="152E673E" w14:textId="585B07F2" w:rsidR="00EF5E90" w:rsidRPr="003B73FD" w:rsidRDefault="003B73FD" w:rsidP="003B73FD">
      <w:pPr>
        <w:spacing w:line="480" w:lineRule="auto"/>
        <w:rPr>
          <w:rFonts w:ascii="Aptos" w:hAnsi="Aptos"/>
          <w:sz w:val="24"/>
          <w:szCs w:val="24"/>
        </w:rPr>
      </w:pPr>
      <w:r w:rsidRPr="003B73FD">
        <w:rPr>
          <w:rFonts w:ascii="Aptos" w:hAnsi="Aptos"/>
          <w:sz w:val="24"/>
          <w:szCs w:val="24"/>
        </w:rPr>
        <w:t>5. At this moment, the issue at hand is a serious concern for both [developing regions] and [economically advanced nations]. The consequences of this problem touch on [global safety and economic prosperity], requiring prompt action from every member state. [Your country] is committed to addressing this challenge, developing innovative solutions, and putting policies into practice to mitigate its impact.</w:t>
      </w:r>
    </w:p>
    <w:sectPr w:rsidR="00EF5E90" w:rsidRPr="003B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90"/>
    <w:rsid w:val="003B73FD"/>
    <w:rsid w:val="00CB027B"/>
    <w:rsid w:val="00E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38307-9842-4C48-A9A7-62B0E05C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2</cp:revision>
  <dcterms:created xsi:type="dcterms:W3CDTF">2024-08-15T08:27:00Z</dcterms:created>
  <dcterms:modified xsi:type="dcterms:W3CDTF">2024-08-15T08:27:00Z</dcterms:modified>
</cp:coreProperties>
</file>