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大事记：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1985年，中国海洋大学计算机科学与技术系建立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1987年，中国海洋大学计算机科学系建立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2010级计算机科学与技术专业的陈绍钦、陈文利、方丽华、陈飞4名同学的作品《塔式太阳能热发电系统定日镜反馈调节器》获“蓝湾科技杯”第一届全国大学生物联网软件应用创新大赛一等奖。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2010级计算机科学与技术包莹莹同学获国际基因工程机器大赛金奖。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2011级计算机应用技术专业刘超同学被IEEE Standards Association 授予“杰出贡献奖”并获“山东省优秀科技创新成果”一等奖。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underwater sensor networks)方面取得重大成就，并于国际学术期刊发表。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走进海大计算机：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计算机科学与技术系始建于1987年，经过近30年的建设与发展，目前在编专职教师50人，其中教授9人，副教授12人，高级工程师及高级实验师各1人，讲师25人，实验师2人。目前拥有计算机科学与技术、软件工程两个博士授权一级学科，以及计算机科学与技术博士后科研流动站，取得计算机科学与技术、软件工程2个一级学科硕士点以及计算机技术、软件工程、农业信息化3个专业硕士点，计算机科学与技术本科专业通过了教育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程教育专业认证。瞄准“国家海洋重大战略”和“地方经济建设发展”两大需求支撑点，与我校海洋优势学科开展学科交叉研究，建立了以计算机交叉领域应用理论研究为先导、以关键技术研发为核心、以产学研合作为重点，涵盖“智能计算与智能信息系统”、“计算机遥感仿真技术”、“计算机视觉与模式识别”、“移动计算与无线通信”、“网络与分布式技术”、和“计算器智慧控制技术”六个主要研究方向，具备“海洋信息”和“智能家电”两大显著特色的计算机科学与技术学科点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E6F3D"/>
    <w:rsid w:val="248C0081"/>
    <w:rsid w:val="2A790F16"/>
    <w:rsid w:val="327726F4"/>
    <w:rsid w:val="496E6F3D"/>
    <w:rsid w:val="58890FDD"/>
    <w:rsid w:val="5C14324A"/>
    <w:rsid w:val="685C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2019-10-17T07:49:00Z</dcterms:created>
  <dc:creator>宋金澳</dc:creator>
  <cp:lastModifiedBy>windy.love</cp:lastModifiedBy>
  <dcterms:modified xsi:type="dcterms:W3CDTF">2019-10-19T23:57:43Z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