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Estimating Software Team Compatibility via Behavioral Telemetry and Adaptive </w:t>
      </w:r>
      <w:r>
        <w:rPr/>
        <w:t>Psychometric </w:t>
      </w:r>
      <w:r>
        <w:rPr>
          <w:spacing w:val="-2"/>
        </w:rPr>
        <w:t>Profiling</w:t>
      </w:r>
    </w:p>
    <w:p>
      <w:pPr>
        <w:spacing w:line="256" w:lineRule="auto" w:before="314"/>
        <w:ind w:left="4280" w:right="4347" w:firstLine="69"/>
        <w:jc w:val="center"/>
        <w:rPr>
          <w:sz w:val="20"/>
        </w:rPr>
      </w:pPr>
      <w:r>
        <w:rPr>
          <w:sz w:val="22"/>
        </w:rPr>
        <w:t>Atharv Khare </w:t>
      </w:r>
      <w:r>
        <w:rPr>
          <w:i/>
          <w:sz w:val="20"/>
        </w:rPr>
        <w:t>Independent Researcher Bhopal,Madhya Pradesh </w:t>
      </w:r>
      <w:r>
        <w:rPr>
          <w:sz w:val="20"/>
        </w:rPr>
        <w:t>India (462039) </w:t>
      </w:r>
      <w:hyperlink r:id="rId5">
        <w:r>
          <w:rPr>
            <w:spacing w:val="-2"/>
            <w:sz w:val="20"/>
          </w:rPr>
          <w:t>atharvkhare18@gmail.com</w:t>
        </w:r>
      </w:hyperlink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28" w:lineRule="auto" w:before="125"/>
        <w:ind w:left="253" w:right="1" w:firstLine="205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—Estimating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software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team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friction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before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it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manifests in missed deadlines or degraded code quality remains an open problem in empirical software engineering. Existing approaches rely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either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static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self-report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personality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instruments,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which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lack grounding in observed work behavior, or on activity dashboards that report metrics without producing actionable compatibility signals.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present</w:t>
      </w:r>
      <w:r>
        <w:rPr>
          <w:b/>
          <w:spacing w:val="-4"/>
          <w:sz w:val="18"/>
        </w:rPr>
        <w:t> </w:t>
      </w:r>
      <w:r>
        <w:rPr>
          <w:b/>
          <w:i/>
          <w:sz w:val="18"/>
        </w:rPr>
        <w:t>GitSyntropy</w:t>
      </w:r>
      <w:r>
        <w:rPr>
          <w:b/>
          <w:sz w:val="18"/>
        </w:rPr>
        <w:t>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multi-agent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that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derives pairwise team compatibility scores from two complementary signal streams: behavioral telemetry extracted from GitHub commit and pull-request history, and responses to an eight-item Computerized Adaptive Testing (CAT) assessment. The system applies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K-Means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clustering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circular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coordinate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space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classify </w:t>
      </w:r>
      <w:r>
        <w:rPr>
          <w:b/>
          <w:spacing w:val="-2"/>
          <w:sz w:val="18"/>
        </w:rPr>
        <w:t>developer chronotypes from commit timestamp distributions, fuses </w:t>
      </w:r>
      <w:r>
        <w:rPr>
          <w:b/>
          <w:sz w:val="18"/>
        </w:rPr>
        <w:t>these signals with a weighted eight-dimensional scoring model (maximum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36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points),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uses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Monte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Carlo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simulation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estimate the potential impact of candidate profiles on team compatibility. Evaluated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46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real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GitHub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profiles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(10,886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commits), the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chronotype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classifier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achieves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macro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F</w:t>
      </w:r>
      <w:r>
        <w:rPr>
          <w:b/>
          <w:sz w:val="18"/>
          <w:vertAlign w:val="subscript"/>
        </w:rPr>
        <w:t>1</w:t>
      </w:r>
      <w:r>
        <w:rPr>
          <w:b/>
          <w:sz w:val="18"/>
          <w:vertAlign w:val="baseline"/>
        </w:rPr>
        <w:t> of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0.860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(owl:</w:t>
      </w:r>
      <w:r>
        <w:rPr>
          <w:b/>
          <w:spacing w:val="-1"/>
          <w:sz w:val="18"/>
          <w:vertAlign w:val="baseline"/>
        </w:rPr>
        <w:t> </w:t>
      </w:r>
      <w:r>
        <w:rPr>
          <w:b/>
          <w:sz w:val="18"/>
          <w:vertAlign w:val="baseline"/>
        </w:rPr>
        <w:t>0.927, lark: 0.923) with 75</w:t>
      </w:r>
      <w:r>
        <w:rPr>
          <w:b/>
          <w:spacing w:val="-12"/>
          <w:sz w:val="18"/>
          <w:vertAlign w:val="baseline"/>
        </w:rPr>
        <w:t> </w:t>
      </w:r>
      <w:r>
        <w:rPr>
          <w:b/>
          <w:sz w:val="18"/>
          <w:vertAlign w:val="baseline"/>
        </w:rPr>
        <w:t>% exact cross-modal agreement between GitHub and Stack Overflow activity-time labels (</w:t>
      </w:r>
      <w:r>
        <w:rPr>
          <w:rFonts w:ascii="Calibri" w:hAnsi="Calibri"/>
          <w:i/>
          <w:sz w:val="18"/>
          <w:vertAlign w:val="baseline"/>
        </w:rPr>
        <w:t>n</w:t>
      </w:r>
      <w:r>
        <w:rPr>
          <w:rFonts w:ascii="Calibri" w:hAnsi="Calibri"/>
          <w:sz w:val="18"/>
          <w:vertAlign w:val="baseline"/>
        </w:rPr>
        <w:t>=20</w:t>
      </w:r>
      <w:r>
        <w:rPr>
          <w:b/>
          <w:sz w:val="18"/>
          <w:vertAlign w:val="baseline"/>
        </w:rPr>
        <w:t>). The CAT algorithm guarantees early stopping after five questions due to</w:t>
      </w:r>
      <w:r>
        <w:rPr>
          <w:b/>
          <w:spacing w:val="40"/>
          <w:sz w:val="18"/>
          <w:vertAlign w:val="baseline"/>
        </w:rPr>
        <w:t> </w:t>
      </w:r>
      <w:r>
        <w:rPr>
          <w:b/>
          <w:sz w:val="18"/>
          <w:vertAlign w:val="baseline"/>
        </w:rPr>
        <w:t>the weight-ordered design, with a mean of 5.0 questions (37.5</w:t>
      </w:r>
      <w:r>
        <w:rPr>
          <w:b/>
          <w:spacing w:val="-12"/>
          <w:sz w:val="18"/>
          <w:vertAlign w:val="baseline"/>
        </w:rPr>
        <w:t> </w:t>
      </w:r>
      <w:r>
        <w:rPr>
          <w:b/>
          <w:sz w:val="18"/>
          <w:vertAlign w:val="baseline"/>
        </w:rPr>
        <w:t>% reduction, </w:t>
      </w:r>
      <w:r>
        <w:rPr>
          <w:rFonts w:ascii="Calibri" w:hAnsi="Calibri"/>
          <w:i/>
          <w:sz w:val="18"/>
          <w:vertAlign w:val="baseline"/>
        </w:rPr>
        <w:t>r</w:t>
      </w:r>
      <w:r>
        <w:rPr>
          <w:rFonts w:ascii="Calibri" w:hAnsi="Calibri"/>
          <w:sz w:val="18"/>
          <w:vertAlign w:val="baseline"/>
        </w:rPr>
        <w:t>=0</w:t>
      </w:r>
      <w:r>
        <w:rPr>
          <w:rFonts w:ascii="Calibri" w:hAnsi="Calibri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965 </w:t>
      </w:r>
      <w:r>
        <w:rPr>
          <w:b/>
          <w:sz w:val="18"/>
          <w:vertAlign w:val="baseline"/>
        </w:rPr>
        <w:t>score fidelity), and Monte Carlo variance</w:t>
      </w:r>
      <w:r>
        <w:rPr>
          <w:b/>
          <w:spacing w:val="40"/>
          <w:sz w:val="18"/>
          <w:vertAlign w:val="baseline"/>
        </w:rPr>
        <w:t> </w:t>
      </w:r>
      <w:r>
        <w:rPr>
          <w:b/>
          <w:sz w:val="18"/>
          <w:vertAlign w:val="baseline"/>
        </w:rPr>
        <w:t>drops</w:t>
      </w:r>
      <w:r>
        <w:rPr>
          <w:b/>
          <w:spacing w:val="-12"/>
          <w:sz w:val="18"/>
          <w:vertAlign w:val="baseline"/>
        </w:rPr>
        <w:t> </w:t>
      </w:r>
      <w:r>
        <w:rPr>
          <w:rFonts w:ascii="Calibri" w:hAnsi="Calibri"/>
          <w:sz w:val="18"/>
          <w:vertAlign w:val="baseline"/>
        </w:rPr>
        <w:t>3</w:t>
      </w:r>
      <w:r>
        <w:rPr>
          <w:rFonts w:ascii="Calibri" w:hAnsi="Calibri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6</w:t>
      </w:r>
      <w:r>
        <w:rPr>
          <w:rFonts w:ascii="Verdana" w:hAnsi="Verdana"/>
          <w:i/>
          <w:sz w:val="18"/>
          <w:vertAlign w:val="baseline"/>
        </w:rPr>
        <w:t>×</w:t>
      </w:r>
      <w:r>
        <w:rPr>
          <w:rFonts w:ascii="Verdana" w:hAnsi="Verdana"/>
          <w:i/>
          <w:spacing w:val="-16"/>
          <w:sz w:val="18"/>
          <w:vertAlign w:val="baseline"/>
        </w:rPr>
        <w:t> </w:t>
      </w:r>
      <w:r>
        <w:rPr>
          <w:b/>
          <w:sz w:val="18"/>
          <w:vertAlign w:val="baseline"/>
        </w:rPr>
        <w:t>from</w:t>
      </w:r>
      <w:r>
        <w:rPr>
          <w:b/>
          <w:spacing w:val="-11"/>
          <w:sz w:val="18"/>
          <w:vertAlign w:val="baseline"/>
        </w:rPr>
        <w:t> </w:t>
      </w:r>
      <w:r>
        <w:rPr>
          <w:b/>
          <w:sz w:val="18"/>
          <w:vertAlign w:val="baseline"/>
        </w:rPr>
        <w:t>100</w:t>
      </w:r>
      <w:r>
        <w:rPr>
          <w:b/>
          <w:spacing w:val="-11"/>
          <w:sz w:val="18"/>
          <w:vertAlign w:val="baseline"/>
        </w:rPr>
        <w:t> </w:t>
      </w:r>
      <w:r>
        <w:rPr>
          <w:b/>
          <w:sz w:val="18"/>
          <w:vertAlign w:val="baseline"/>
        </w:rPr>
        <w:t>to</w:t>
      </w:r>
      <w:r>
        <w:rPr>
          <w:b/>
          <w:spacing w:val="-8"/>
          <w:sz w:val="18"/>
          <w:vertAlign w:val="baseline"/>
        </w:rPr>
        <w:t> </w:t>
      </w:r>
      <w:r>
        <w:rPr>
          <w:b/>
          <w:sz w:val="18"/>
          <w:vertAlign w:val="baseline"/>
        </w:rPr>
        <w:t>1,000</w:t>
      </w:r>
      <w:r>
        <w:rPr>
          <w:b/>
          <w:spacing w:val="-8"/>
          <w:sz w:val="18"/>
          <w:vertAlign w:val="baseline"/>
        </w:rPr>
        <w:t> </w:t>
      </w:r>
      <w:r>
        <w:rPr>
          <w:b/>
          <w:sz w:val="18"/>
          <w:vertAlign w:val="baseline"/>
        </w:rPr>
        <w:t>iterations.</w:t>
      </w:r>
      <w:r>
        <w:rPr>
          <w:b/>
          <w:spacing w:val="-8"/>
          <w:sz w:val="18"/>
          <w:vertAlign w:val="baseline"/>
        </w:rPr>
        <w:t> </w:t>
      </w:r>
      <w:r>
        <w:rPr>
          <w:b/>
          <w:sz w:val="18"/>
          <w:vertAlign w:val="baseline"/>
        </w:rPr>
        <w:t>Chronotype-aligned</w:t>
      </w:r>
      <w:r>
        <w:rPr>
          <w:b/>
          <w:spacing w:val="-8"/>
          <w:sz w:val="18"/>
          <w:vertAlign w:val="baseline"/>
        </w:rPr>
        <w:t> </w:t>
      </w:r>
      <w:r>
        <w:rPr>
          <w:b/>
          <w:sz w:val="18"/>
          <w:vertAlign w:val="baseline"/>
        </w:rPr>
        <w:t>pairs score 35.74/36 versus 24.82/36 for mismatched pairs (</w:t>
      </w:r>
      <w:r>
        <w:rPr>
          <w:rFonts w:ascii="Calibri" w:hAnsi="Calibri"/>
          <w:i/>
          <w:sz w:val="18"/>
          <w:vertAlign w:val="baseline"/>
        </w:rPr>
        <w:t>p </w:t>
      </w:r>
      <w:r>
        <w:rPr>
          <w:rFonts w:ascii="Calibri" w:hAnsi="Calibri"/>
          <w:i/>
          <w:w w:val="130"/>
          <w:sz w:val="18"/>
          <w:vertAlign w:val="baseline"/>
        </w:rPr>
        <w:t>&lt;</w:t>
      </w:r>
      <w:r>
        <w:rPr>
          <w:rFonts w:ascii="Calibri" w:hAnsi="Calibri"/>
          <w:i/>
          <w:spacing w:val="-1"/>
          <w:w w:val="130"/>
          <w:sz w:val="18"/>
          <w:vertAlign w:val="baseline"/>
        </w:rPr>
        <w:t> </w:t>
      </w:r>
      <w:r>
        <w:rPr>
          <w:rFonts w:ascii="Calibri" w:hAnsi="Calibri"/>
          <w:sz w:val="18"/>
          <w:vertAlign w:val="baseline"/>
        </w:rPr>
        <w:t>0</w:t>
      </w:r>
      <w:r>
        <w:rPr>
          <w:rFonts w:ascii="Calibri" w:hAnsi="Calibri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001</w:t>
      </w:r>
      <w:r>
        <w:rPr>
          <w:b/>
          <w:sz w:val="18"/>
          <w:vertAlign w:val="baseline"/>
        </w:rPr>
        <w:t>, Cohen’s </w:t>
      </w:r>
      <w:r>
        <w:rPr>
          <w:rFonts w:ascii="Calibri" w:hAnsi="Calibri"/>
          <w:i/>
          <w:sz w:val="18"/>
          <w:vertAlign w:val="baseline"/>
        </w:rPr>
        <w:t>d </w:t>
      </w:r>
      <w:r>
        <w:rPr>
          <w:rFonts w:ascii="Calibri" w:hAnsi="Calibri"/>
          <w:w w:val="130"/>
          <w:sz w:val="18"/>
          <w:vertAlign w:val="baseline"/>
        </w:rPr>
        <w:t>=</w:t>
      </w:r>
      <w:r>
        <w:rPr>
          <w:rFonts w:ascii="Calibri" w:hAnsi="Calibri"/>
          <w:spacing w:val="-9"/>
          <w:w w:val="130"/>
          <w:sz w:val="18"/>
          <w:vertAlign w:val="baseline"/>
        </w:rPr>
        <w:t> </w:t>
      </w:r>
      <w:r>
        <w:rPr>
          <w:rFonts w:ascii="Calibri" w:hAnsi="Calibri"/>
          <w:sz w:val="18"/>
          <w:vertAlign w:val="baseline"/>
        </w:rPr>
        <w:t>3</w:t>
      </w:r>
      <w:r>
        <w:rPr>
          <w:rFonts w:ascii="Calibri" w:hAnsi="Calibri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71</w:t>
      </w:r>
      <w:r>
        <w:rPr>
          <w:b/>
          <w:sz w:val="18"/>
          <w:vertAlign w:val="baseline"/>
        </w:rPr>
        <w:t>). These results primarily reflect internal model behavior and require further validation against real-world team performance outcomes.</w:t>
      </w:r>
    </w:p>
    <w:p>
      <w:pPr>
        <w:spacing w:line="230" w:lineRule="auto" w:before="24"/>
        <w:ind w:left="259" w:right="3" w:firstLine="199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-6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—behavioral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analytics,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chronotype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detection,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team compatibility, computerized adaptive testing, Monte Carlo simu-lation, software engineering telemetry</w:t>
      </w:r>
    </w:p>
    <w:p>
      <w:pPr>
        <w:pStyle w:val="BodyText"/>
        <w:spacing w:before="116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58"/>
        <w:ind w:left="259" w:firstLine="199"/>
        <w:jc w:val="both"/>
      </w:pPr>
      <w:r>
        <w:rPr/>
        <w:t>Software team effectiveness depends not only on individual technical skill but substantially on behavioral alignment: shared work rhythms, compatible communication styles, and complementary</w:t>
      </w:r>
      <w:r>
        <w:rPr>
          <w:spacing w:val="-13"/>
        </w:rPr>
        <w:t> </w:t>
      </w:r>
      <w:r>
        <w:rPr/>
        <w:t>decision-making</w:t>
      </w:r>
      <w:r>
        <w:rPr>
          <w:spacing w:val="-12"/>
        </w:rPr>
        <w:t> </w:t>
      </w:r>
      <w:r>
        <w:rPr/>
        <w:t>approaches.</w:t>
      </w:r>
      <w:r>
        <w:rPr>
          <w:spacing w:val="-13"/>
        </w:rPr>
        <w:t> </w:t>
      </w:r>
      <w:r>
        <w:rPr/>
        <w:t>Conway’s</w:t>
      </w:r>
      <w:r>
        <w:rPr>
          <w:spacing w:val="-12"/>
        </w:rPr>
        <w:t> </w:t>
      </w:r>
      <w:r>
        <w:rPr/>
        <w:t>law</w:t>
      </w:r>
      <w:r>
        <w:rPr>
          <w:spacing w:val="-13"/>
        </w:rPr>
        <w:t> </w:t>
      </w:r>
      <w:r>
        <w:rPr/>
        <w:t>[1] </w:t>
      </w:r>
      <w:r>
        <w:rPr>
          <w:spacing w:val="-2"/>
        </w:rPr>
        <w:t>established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5"/>
        </w:rPr>
        <w:t> </w:t>
      </w:r>
      <w:r>
        <w:rPr>
          <w:spacing w:val="-2"/>
        </w:rPr>
        <w:t>structures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organization </w:t>
      </w:r>
      <w:r>
        <w:rPr/>
        <w:t>are reflected in the architecture of the software it </w:t>
      </w:r>
      <w:r>
        <w:rPr/>
        <w:t>produces. More recent empirical work shows that team composition and behavioral alignment predict delivery outcomes as strongly as technical competence alone [2]. Rosen et al. [24] identified behavioral coordination—the sequencing and timing of inter-dependent actions—as the primary observable marker of team</w:t>
      </w:r>
    </w:p>
    <w:p>
      <w:pPr>
        <w:pStyle w:val="BodyText"/>
        <w:spacing w:line="249" w:lineRule="auto" w:before="97"/>
        <w:ind w:left="157" w:right="232" w:firstLine="7"/>
        <w:jc w:val="both"/>
      </w:pPr>
      <w:r>
        <w:rPr/>
        <w:br w:type="column"/>
      </w:r>
      <w:r>
        <w:rPr/>
        <w:t>adaptability, with schedule misalignment directly degrading coordination</w:t>
      </w:r>
      <w:r>
        <w:rPr>
          <w:spacing w:val="-5"/>
        </w:rPr>
        <w:t> </w:t>
      </w:r>
      <w:r>
        <w:rPr/>
        <w:t>capacity.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fail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deliver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or produce defect-heavy software frequently exhibit patterns of </w:t>
      </w:r>
      <w:r>
        <w:rPr>
          <w:spacing w:val="-2"/>
        </w:rPr>
        <w:t>chronotype mismatch, conflicting communication densities, and </w:t>
      </w:r>
      <w:r>
        <w:rPr/>
        <w:t>unresolved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ambiguity</w:t>
      </w:r>
      <w:r>
        <w:rPr>
          <w:spacing w:val="-3"/>
        </w:rPr>
        <w:t> </w:t>
      </w:r>
      <w:r>
        <w:rPr/>
        <w:t>[3].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misalignment grows as organizations scale distributed and hybrid teams, where asynchronous handoffs amplify even modest schedule incompatibility into multi-day integration delays. In agile software</w:t>
      </w:r>
      <w:r>
        <w:rPr>
          <w:spacing w:val="-13"/>
        </w:rPr>
        <w:t> </w:t>
      </w:r>
      <w:r>
        <w:rPr/>
        <w:t>teams</w:t>
      </w:r>
      <w:r>
        <w:rPr>
          <w:spacing w:val="-11"/>
        </w:rPr>
        <w:t> </w:t>
      </w:r>
      <w:r>
        <w:rPr/>
        <w:t>specifically,</w:t>
      </w:r>
      <w:r>
        <w:rPr>
          <w:spacing w:val="-12"/>
        </w:rPr>
        <w:t> </w:t>
      </w:r>
      <w:r>
        <w:rPr/>
        <w:t>Bhuvaneswari</w:t>
      </w:r>
      <w:r>
        <w:rPr>
          <w:spacing w:val="-13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3"/>
        </w:rPr>
        <w:t> </w:t>
      </w:r>
      <w:r>
        <w:rPr/>
        <w:t>[26]</w:t>
      </w:r>
      <w:r>
        <w:rPr>
          <w:spacing w:val="-11"/>
        </w:rPr>
        <w:t> </w:t>
      </w:r>
      <w:r>
        <w:rPr/>
        <w:t>found</w:t>
      </w:r>
      <w:r>
        <w:rPr>
          <w:spacing w:val="-13"/>
        </w:rPr>
        <w:t> </w:t>
      </w:r>
      <w:r>
        <w:rPr/>
        <w:t>that balanced psychometric diversity significantly improves sprint efficiency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burnout</w:t>
      </w:r>
      <w:r>
        <w:rPr>
          <w:spacing w:val="-4"/>
        </w:rPr>
        <w:t> </w:t>
      </w:r>
      <w:r>
        <w:rPr/>
        <w:t>risk—but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tooling</w:t>
      </w:r>
      <w:r>
        <w:rPr>
          <w:spacing w:val="-4"/>
        </w:rPr>
        <w:t> </w:t>
      </w:r>
      <w:r>
        <w:rPr/>
        <w:t>lacks the granularity to detect these imbalances at the dyadic level before they manifest in sprint retrospectives.</w:t>
      </w:r>
    </w:p>
    <w:p>
      <w:pPr>
        <w:pStyle w:val="BodyText"/>
        <w:spacing w:line="249" w:lineRule="auto" w:before="22"/>
        <w:ind w:left="157" w:right="222" w:firstLine="206"/>
        <w:jc w:val="both"/>
      </w:pPr>
      <w:r>
        <w:rPr/>
        <w:t>Current tools for team assessment occupy two inadequate </w:t>
      </w:r>
      <w:r>
        <w:rPr>
          <w:spacing w:val="-2"/>
        </w:rPr>
        <w:t>positions.</w:t>
      </w:r>
      <w:r>
        <w:rPr>
          <w:spacing w:val="-4"/>
        </w:rPr>
        <w:t> </w:t>
      </w:r>
      <w:r>
        <w:rPr>
          <w:i/>
          <w:spacing w:val="-2"/>
        </w:rPr>
        <w:t>Static</w:t>
      </w:r>
      <w:r>
        <w:rPr>
          <w:i/>
          <w:spacing w:val="-4"/>
        </w:rPr>
        <w:t> </w:t>
      </w:r>
      <w:r>
        <w:rPr>
          <w:i/>
          <w:spacing w:val="-2"/>
        </w:rPr>
        <w:t>psychometric</w:t>
      </w:r>
      <w:r>
        <w:rPr>
          <w:i/>
          <w:spacing w:val="-4"/>
        </w:rPr>
        <w:t> </w:t>
      </w:r>
      <w:r>
        <w:rPr>
          <w:i/>
          <w:spacing w:val="-2"/>
        </w:rPr>
        <w:t>instruments</w:t>
      </w:r>
      <w:r>
        <w:rPr>
          <w:spacing w:val="-2"/>
        </w:rPr>
        <w:t>—Myers-Briggs</w:t>
      </w:r>
      <w:r>
        <w:rPr>
          <w:spacing w:val="-4"/>
        </w:rPr>
        <w:t> </w:t>
      </w:r>
      <w:r>
        <w:rPr>
          <w:spacing w:val="-2"/>
        </w:rPr>
        <w:t>Type </w:t>
      </w:r>
      <w:r>
        <w:rPr/>
        <w:t>Indicator</w:t>
      </w:r>
      <w:r>
        <w:rPr>
          <w:spacing w:val="-11"/>
        </w:rPr>
        <w:t> </w:t>
      </w:r>
      <w:r>
        <w:rPr/>
        <w:t>(MBTI)</w:t>
      </w:r>
      <w:r>
        <w:rPr>
          <w:spacing w:val="-11"/>
        </w:rPr>
        <w:t> </w:t>
      </w:r>
      <w:r>
        <w:rPr/>
        <w:t>[4]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DiSC</w:t>
      </w:r>
      <w:r>
        <w:rPr>
          <w:spacing w:val="-11"/>
        </w:rPr>
        <w:t> </w:t>
      </w:r>
      <w:r>
        <w:rPr/>
        <w:t>[5]—rely</w:t>
      </w:r>
      <w:r>
        <w:rPr>
          <w:spacing w:val="-11"/>
        </w:rPr>
        <w:t> </w:t>
      </w:r>
      <w:r>
        <w:rPr/>
        <w:t>entirely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self-report and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single-point-in-time</w:t>
      </w:r>
      <w:r>
        <w:rPr>
          <w:spacing w:val="-5"/>
        </w:rPr>
        <w:t> </w:t>
      </w:r>
      <w:r>
        <w:rPr/>
        <w:t>label</w:t>
      </w:r>
      <w:r>
        <w:rPr>
          <w:spacing w:val="-5"/>
        </w:rPr>
        <w:t> </w:t>
      </w:r>
      <w:r>
        <w:rPr/>
        <w:t>disconnected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ob-served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behavior;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test-retest</w:t>
      </w:r>
      <w:r>
        <w:rPr>
          <w:spacing w:val="-4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predictive validity for team performance have been questioned [6], </w:t>
      </w:r>
      <w:r>
        <w:rPr/>
        <w:t>[7]. Approximately 50</w:t>
      </w:r>
      <w:r>
        <w:rPr>
          <w:spacing w:val="-13"/>
        </w:rPr>
        <w:t> </w:t>
      </w:r>
      <w:r>
        <w:rPr/>
        <w:t>% of MBTI respondents receive a different type label when re-administered four weeks later. </w:t>
      </w:r>
      <w:r>
        <w:rPr>
          <w:i/>
        </w:rPr>
        <w:t>Activity dashboards</w:t>
      </w:r>
      <w:r>
        <w:rPr>
          <w:i/>
          <w:spacing w:val="-2"/>
        </w:rPr>
        <w:t> </w:t>
      </w:r>
      <w:r>
        <w:rPr/>
        <w:t>(GitHub</w:t>
      </w:r>
      <w:r>
        <w:rPr>
          <w:spacing w:val="-2"/>
        </w:rPr>
        <w:t> </w:t>
      </w:r>
      <w:r>
        <w:rPr/>
        <w:t>Insights,</w:t>
      </w:r>
      <w:r>
        <w:rPr>
          <w:spacing w:val="-2"/>
        </w:rPr>
        <w:t> </w:t>
      </w:r>
      <w:r>
        <w:rPr/>
        <w:t>Jira</w:t>
      </w:r>
      <w:r>
        <w:rPr>
          <w:spacing w:val="-2"/>
        </w:rPr>
        <w:t> </w:t>
      </w:r>
      <w:r>
        <w:rPr/>
        <w:t>Analytics,</w:t>
      </w:r>
      <w:r>
        <w:rPr>
          <w:spacing w:val="-2"/>
        </w:rPr>
        <w:t> </w:t>
      </w:r>
      <w:r>
        <w:rPr/>
        <w:t>Pluralsight</w:t>
      </w:r>
      <w:r>
        <w:rPr>
          <w:spacing w:val="-2"/>
        </w:rPr>
        <w:t> </w:t>
      </w:r>
      <w:r>
        <w:rPr/>
        <w:t>Flow) capture behavioral signals but present raw metrics without translating them into actionable compatibility scores [8]. No published system combines behavioral telemetry from version control with adaptive psychometric profiling to produce a pairwise compatibility score.</w:t>
      </w:r>
    </w:p>
    <w:p>
      <w:pPr>
        <w:pStyle w:val="BodyText"/>
        <w:spacing w:line="249" w:lineRule="auto" w:before="21"/>
        <w:ind w:left="158" w:right="222" w:firstLine="205"/>
        <w:jc w:val="both"/>
      </w:pPr>
      <w:r>
        <w:rPr/>
        <w:t>We present </w:t>
      </w:r>
      <w:r>
        <w:rPr>
          <w:i/>
        </w:rPr>
        <w:t>GitSyntropy</w:t>
      </w:r>
      <w:r>
        <w:rPr/>
        <w:t>, a system that addresses this gap</w:t>
      </w:r>
      <w:r>
        <w:rPr>
          <w:spacing w:val="80"/>
          <w:w w:val="150"/>
        </w:rPr>
        <w:t> </w:t>
      </w:r>
      <w:r>
        <w:rPr/>
        <w:t>by integrating two independently observable signal streams. The first derives chronotype labels and collaboration metrics from the public commit and pull-request history available in GitHub—an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participation</w:t>
      </w:r>
      <w:r>
        <w:rPr>
          <w:spacing w:val="-10"/>
        </w:rPr>
        <w:t> </w:t>
      </w:r>
      <w:r>
        <w:rPr/>
        <w:t>from developers</w:t>
      </w:r>
      <w:r>
        <w:rPr>
          <w:spacing w:val="-5"/>
        </w:rPr>
        <w:t> </w:t>
      </w:r>
      <w:r>
        <w:rPr/>
        <w:t>beyond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work.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administers a compact, adaptive eight-item psychometric instrument that terminates early once sufficient high-weight dimensions have been</w:t>
      </w:r>
      <w:r>
        <w:rPr>
          <w:spacing w:val="-12"/>
        </w:rPr>
        <w:t> </w:t>
      </w:r>
      <w:r>
        <w:rPr/>
        <w:t>answered, reducing respondent burden by 37.5</w:t>
      </w:r>
      <w:r>
        <w:rPr>
          <w:spacing w:val="-13"/>
        </w:rPr>
        <w:t> </w:t>
      </w:r>
      <w:r>
        <w:rPr/>
        <w:t>% without sacrificing</w:t>
      </w:r>
      <w:r>
        <w:rPr>
          <w:spacing w:val="-1"/>
        </w:rPr>
        <w:t> </w:t>
      </w:r>
      <w:r>
        <w:rPr/>
        <w:t>score</w:t>
      </w:r>
      <w:r>
        <w:rPr>
          <w:spacing w:val="-1"/>
        </w:rPr>
        <w:t> </w:t>
      </w:r>
      <w:r>
        <w:rPr/>
        <w:t>fidelity.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signals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weighted eight-dimensional compatibility engine, and a Monte Carlo </w:t>
      </w:r>
      <w:r>
        <w:rPr>
          <w:spacing w:val="-2"/>
        </w:rPr>
        <w:t>simulator</w:t>
      </w:r>
      <w:r>
        <w:rPr>
          <w:spacing w:val="-5"/>
        </w:rPr>
        <w:t> </w:t>
      </w:r>
      <w:r>
        <w:rPr>
          <w:spacing w:val="-2"/>
        </w:rPr>
        <w:t>identifies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optimal</w:t>
      </w:r>
      <w:r>
        <w:rPr>
          <w:spacing w:val="-5"/>
        </w:rPr>
        <w:t> </w:t>
      </w:r>
      <w:r>
        <w:rPr>
          <w:spacing w:val="-2"/>
        </w:rPr>
        <w:t>candidate</w:t>
      </w:r>
      <w:r>
        <w:rPr>
          <w:spacing w:val="-5"/>
        </w:rPr>
        <w:t> </w:t>
      </w:r>
      <w:r>
        <w:rPr>
          <w:spacing w:val="-2"/>
        </w:rPr>
        <w:t>hire</w:t>
      </w:r>
      <w:r>
        <w:rPr>
          <w:spacing w:val="-5"/>
        </w:rPr>
        <w:t> </w:t>
      </w:r>
      <w:r>
        <w:rPr>
          <w:spacing w:val="-2"/>
        </w:rPr>
        <w:t>profile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given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pStyle w:val="BodyText"/>
        <w:spacing w:line="249" w:lineRule="auto" w:before="71"/>
        <w:ind w:left="252" w:right="31" w:firstLine="7"/>
        <w:jc w:val="both"/>
      </w:pPr>
      <w:r>
        <w:rPr/>
        <w:t>team. A LangGraph multi-agent pipeline orchestrates the </w:t>
      </w:r>
      <w:r>
        <w:rPr/>
        <w:t>full workflow, and Anthropic Claude (Sonnet model) synthesizes the scores into a streaming narrative report.</w:t>
      </w:r>
    </w:p>
    <w:p>
      <w:pPr>
        <w:pStyle w:val="BodyText"/>
        <w:spacing w:before="214"/>
        <w:ind w:left="253"/>
        <w:jc w:val="both"/>
      </w:pPr>
      <w:r>
        <w:rPr/>
        <w:t>The</w:t>
      </w:r>
      <w:r>
        <w:rPr>
          <w:spacing w:val="13"/>
        </w:rPr>
        <w:t> </w:t>
      </w:r>
      <w:r>
        <w:rPr/>
        <w:t>contributions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this</w:t>
      </w:r>
      <w:r>
        <w:rPr>
          <w:spacing w:val="13"/>
        </w:rPr>
        <w:t> </w:t>
      </w:r>
      <w:r>
        <w:rPr/>
        <w:t>work</w:t>
      </w:r>
      <w:r>
        <w:rPr>
          <w:spacing w:val="1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44" w:val="left" w:leader="none"/>
        </w:tabs>
        <w:spacing w:line="249" w:lineRule="auto" w:before="107" w:after="0"/>
        <w:ind w:left="744" w:right="0" w:hanging="286"/>
        <w:jc w:val="both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b/>
          <w:sz w:val="20"/>
        </w:rPr>
        <w:t>circular-coordinate K-Means algorithm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chrono-type classification from VCS commit timestamps that correctly handles the midnight hour boundary via unit-circle projection.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7" w:val="left" w:leader="none"/>
        </w:tabs>
        <w:spacing w:line="249" w:lineRule="auto" w:before="0" w:after="0"/>
        <w:ind w:left="737" w:right="31" w:hanging="279"/>
        <w:jc w:val="both"/>
        <w:rPr>
          <w:sz w:val="20"/>
        </w:rPr>
      </w:pPr>
      <w:r>
        <w:rPr>
          <w:sz w:val="20"/>
        </w:rPr>
        <w:t>A </w:t>
      </w:r>
      <w:r>
        <w:rPr>
          <w:b/>
          <w:sz w:val="20"/>
        </w:rPr>
        <w:t>weighted eight-dimensional compatibility </w:t>
      </w:r>
      <w:r>
        <w:rPr>
          <w:b/>
          <w:sz w:val="20"/>
        </w:rPr>
        <w:t>engine </w:t>
      </w:r>
      <w:r>
        <w:rPr>
          <w:sz w:val="20"/>
        </w:rPr>
        <w:t>(maximum 36 points) with confidence-aware neutral imputation for missing psychometric data.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7" w:val="left" w:leader="none"/>
        </w:tabs>
        <w:spacing w:line="242" w:lineRule="auto" w:before="0" w:after="0"/>
        <w:ind w:left="737" w:right="31" w:hanging="279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greedy</w:t>
      </w:r>
      <w:r>
        <w:rPr>
          <w:b/>
          <w:w w:val="105"/>
          <w:sz w:val="20"/>
        </w:rPr>
        <w:t> information-maximizing</w:t>
      </w:r>
      <w:r>
        <w:rPr>
          <w:b/>
          <w:w w:val="105"/>
          <w:sz w:val="20"/>
        </w:rPr>
        <w:t> CAT</w:t>
      </w:r>
      <w:r>
        <w:rPr>
          <w:b/>
          <w:w w:val="105"/>
          <w:sz w:val="20"/>
        </w:rPr>
        <w:t> </w:t>
      </w:r>
      <w:r>
        <w:rPr>
          <w:b/>
          <w:w w:val="105"/>
          <w:sz w:val="20"/>
        </w:rPr>
        <w:t>algorithm </w:t>
      </w:r>
      <w:r>
        <w:rPr>
          <w:w w:val="105"/>
          <w:sz w:val="20"/>
        </w:rPr>
        <w:t>that achieves early stopping at a mean of 5.0 out of 8 </w:t>
      </w:r>
      <w:r>
        <w:rPr>
          <w:sz w:val="20"/>
        </w:rPr>
        <w:t>questions across all </w:t>
      </w:r>
      <w:r>
        <w:rPr>
          <w:rFonts w:ascii="Calibri"/>
          <w:sz w:val="20"/>
        </w:rPr>
        <w:t>5</w:t>
      </w:r>
      <w:r>
        <w:rPr>
          <w:rFonts w:ascii="Calibri"/>
          <w:sz w:val="20"/>
          <w:vertAlign w:val="superscript"/>
        </w:rPr>
        <w:t>8</w:t>
      </w:r>
      <w:r>
        <w:rPr>
          <w:rFonts w:ascii="Calibri"/>
          <w:sz w:val="20"/>
          <w:vertAlign w:val="baseline"/>
        </w:rPr>
        <w:t> = 390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sz w:val="20"/>
          <w:vertAlign w:val="baseline"/>
        </w:rPr>
        <w:t>625 </w:t>
      </w:r>
      <w:r>
        <w:rPr>
          <w:sz w:val="20"/>
          <w:vertAlign w:val="baseline"/>
        </w:rPr>
        <w:t>response permutations </w:t>
      </w:r>
      <w:r>
        <w:rPr>
          <w:w w:val="105"/>
          <w:sz w:val="20"/>
          <w:vertAlign w:val="baseline"/>
        </w:rPr>
        <w:t>(</w:t>
      </w:r>
      <w:r>
        <w:rPr>
          <w:rFonts w:ascii="Calibri"/>
          <w:i/>
          <w:w w:val="105"/>
          <w:sz w:val="20"/>
          <w:vertAlign w:val="baseline"/>
        </w:rPr>
        <w:t>r </w:t>
      </w:r>
      <w:r>
        <w:rPr>
          <w:rFonts w:ascii="Calibri"/>
          <w:w w:val="125"/>
          <w:sz w:val="20"/>
          <w:vertAlign w:val="baseline"/>
        </w:rPr>
        <w:t>= </w:t>
      </w:r>
      <w:r>
        <w:rPr>
          <w:rFonts w:ascii="Calibri"/>
          <w:w w:val="105"/>
          <w:sz w:val="20"/>
          <w:vertAlign w:val="baseline"/>
        </w:rPr>
        <w:t>0</w:t>
      </w:r>
      <w:r>
        <w:rPr>
          <w:rFonts w:ascii="Calibri"/>
          <w:i/>
          <w:w w:val="105"/>
          <w:sz w:val="20"/>
          <w:vertAlign w:val="baseline"/>
        </w:rPr>
        <w:t>.</w:t>
      </w:r>
      <w:r>
        <w:rPr>
          <w:rFonts w:ascii="Calibri"/>
          <w:w w:val="105"/>
          <w:sz w:val="20"/>
          <w:vertAlign w:val="baseline"/>
        </w:rPr>
        <w:t>965</w:t>
      </w:r>
      <w:r>
        <w:rPr>
          <w:rFonts w:ascii="Calibri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 full-length scores).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  <w:tab w:pos="735" w:val="left" w:leader="none"/>
        </w:tabs>
        <w:spacing w:line="249" w:lineRule="auto" w:before="0" w:after="0"/>
        <w:ind w:left="729" w:right="27" w:hanging="271"/>
        <w:jc w:val="both"/>
        <w:rPr>
          <w:sz w:val="20"/>
        </w:rPr>
      </w:pPr>
      <w:r>
        <w:rPr>
          <w:sz w:val="20"/>
        </w:rPr>
        <w:t>A</w:t>
      </w:r>
      <w:r>
        <w:rPr>
          <w:sz w:val="20"/>
        </w:rPr>
        <w:t> </w:t>
      </w:r>
      <w:r>
        <w:rPr>
          <w:b/>
          <w:sz w:val="20"/>
        </w:rPr>
        <w:t>Monte Carlo candidate simulation </w:t>
      </w:r>
      <w:r>
        <w:rPr>
          <w:sz w:val="20"/>
        </w:rPr>
        <w:t>that produces an optimal hire profile and improvement distribution over 1,000 deterministic iterations.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44" w:val="left" w:leader="none"/>
        </w:tabs>
        <w:spacing w:line="249" w:lineRule="auto" w:before="0" w:after="0"/>
        <w:ind w:left="744" w:right="31" w:hanging="286"/>
        <w:jc w:val="both"/>
        <w:rPr>
          <w:sz w:val="20"/>
        </w:rPr>
      </w:pPr>
      <w:r>
        <w:rPr>
          <w:sz w:val="20"/>
        </w:rPr>
        <w:t>An </w:t>
      </w:r>
      <w:r>
        <w:rPr>
          <w:b/>
          <w:sz w:val="20"/>
        </w:rPr>
        <w:t>open-source full-stack implementation </w:t>
      </w:r>
      <w:r>
        <w:rPr>
          <w:sz w:val="20"/>
        </w:rPr>
        <w:t>with </w:t>
      </w:r>
      <w:r>
        <w:rPr>
          <w:sz w:val="20"/>
        </w:rPr>
        <w:t>a LangGraph DAG pipeline, WebSocket-streamed LLM synthesis, and empirical validation on 46 real GitHub developer profiles.</w:t>
      </w:r>
    </w:p>
    <w:p>
      <w:pPr>
        <w:pStyle w:val="BodyText"/>
        <w:spacing w:before="57"/>
      </w:pPr>
    </w:p>
    <w:p>
      <w:pPr>
        <w:pStyle w:val="BodyText"/>
        <w:spacing w:line="249" w:lineRule="auto"/>
        <w:ind w:left="259" w:firstLine="199"/>
        <w:jc w:val="both"/>
      </w:pPr>
      <w:r>
        <w:rPr/>
        <w:t>The remainder of this paper is organized as follows. Sec-tion</w:t>
      </w:r>
      <w:r>
        <w:rPr>
          <w:spacing w:val="-10"/>
        </w:rPr>
        <w:t> </w:t>
      </w:r>
      <w:r>
        <w:rPr/>
        <w:t>II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scientific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historical</w:t>
      </w:r>
      <w:r>
        <w:rPr>
          <w:spacing w:val="-10"/>
        </w:rPr>
        <w:t> </w:t>
      </w:r>
      <w:r>
        <w:rPr/>
        <w:t>background.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III surveys related work and existing tools. Section IV describes the system design and algorithms. Section V presents </w:t>
      </w:r>
      <w:r>
        <w:rPr/>
        <w:t>experi-mental evaluation. Section VI discusses limitations and future directions. Section VII concludes.</w:t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1"/>
        </w:numPr>
        <w:tabs>
          <w:tab w:pos="2292" w:val="left" w:leader="none"/>
        </w:tabs>
        <w:spacing w:line="240" w:lineRule="auto" w:before="0" w:after="0"/>
        <w:ind w:left="2292" w:right="0" w:hanging="289"/>
        <w:jc w:val="left"/>
        <w:rPr>
          <w:sz w:val="20"/>
        </w:rPr>
      </w:pPr>
      <w:r>
        <w:rPr>
          <w:smallCaps/>
          <w:spacing w:val="-2"/>
          <w:sz w:val="20"/>
        </w:rPr>
        <w:t>Background</w:t>
      </w:r>
    </w:p>
    <w:p>
      <w:pPr>
        <w:pStyle w:val="BodyText"/>
        <w:spacing w:before="72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Team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Behavioral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Dynamics</w:t>
      </w:r>
    </w:p>
    <w:p>
      <w:pPr>
        <w:pStyle w:val="BodyText"/>
        <w:spacing w:line="249" w:lineRule="auto" w:before="175"/>
        <w:ind w:left="259" w:firstLine="199"/>
        <w:jc w:val="both"/>
      </w:pPr>
      <w:r>
        <w:rPr/>
        <w:t>Software engineering is increasingly a team-centered </w:t>
      </w:r>
      <w:r>
        <w:rPr/>
        <w:t>disci-pline. Herbsleb and Grinter [1] showed that communication-structure gaps within organizations translate directly into integration failures in code. Tamburri et al. [2] extended this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notion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i/>
          <w:spacing w:val="-2"/>
        </w:rPr>
        <w:t>software</w:t>
      </w:r>
      <w:r>
        <w:rPr>
          <w:i/>
          <w:spacing w:val="-4"/>
        </w:rPr>
        <w:t> </w:t>
      </w:r>
      <w:r>
        <w:rPr>
          <w:i/>
          <w:spacing w:val="-2"/>
        </w:rPr>
        <w:t>organizational</w:t>
      </w:r>
      <w:r>
        <w:rPr>
          <w:i/>
          <w:spacing w:val="-4"/>
        </w:rPr>
        <w:t> </w:t>
      </w:r>
      <w:r>
        <w:rPr>
          <w:i/>
          <w:spacing w:val="-2"/>
        </w:rPr>
        <w:t>debt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accumulated </w:t>
      </w:r>
      <w:r>
        <w:rPr/>
        <w:t>cost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suboptimal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structure,</w:t>
      </w:r>
      <w:r>
        <w:rPr>
          <w:spacing w:val="-7"/>
        </w:rPr>
        <w:t> </w:t>
      </w:r>
      <w:r>
        <w:rPr/>
        <w:t>covering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factors</w:t>
      </w:r>
      <w:r>
        <w:rPr>
          <w:spacing w:val="-7"/>
        </w:rPr>
        <w:t> </w:t>
      </w:r>
      <w:r>
        <w:rPr/>
        <w:t>such as knowledge silos, chronotype misalignment, and decision-style conflicts. Catolino et al. [3] operationalized team-level dysfunction as “community smells”— recurring patterns such as</w:t>
      </w:r>
      <w:r>
        <w:rPr>
          <w:spacing w:val="-5"/>
        </w:rPr>
        <w:t> </w:t>
      </w:r>
      <w:r>
        <w:rPr/>
        <w:t>radio</w:t>
      </w:r>
      <w:r>
        <w:rPr>
          <w:spacing w:val="-5"/>
        </w:rPr>
        <w:t> </w:t>
      </w:r>
      <w:r>
        <w:rPr/>
        <w:t>silence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subgroups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over-reliance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 contributor—and correlated their presence with higher defect </w:t>
      </w:r>
      <w:r>
        <w:rPr>
          <w:spacing w:val="-2"/>
        </w:rPr>
        <w:t>rates.</w:t>
      </w:r>
    </w:p>
    <w:p>
      <w:pPr>
        <w:pStyle w:val="BodyText"/>
        <w:spacing w:line="249" w:lineRule="auto" w:before="21"/>
        <w:ind w:left="259" w:right="23" w:firstLine="199"/>
        <w:jc w:val="both"/>
      </w:pPr>
      <w:r>
        <w:rPr/>
        <w:t>Work-hour misalignment is a particularly consequential source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friction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hybrid</w:t>
      </w:r>
      <w:r>
        <w:rPr>
          <w:spacing w:val="-1"/>
        </w:rPr>
        <w:t> </w:t>
      </w:r>
      <w:r>
        <w:rPr/>
        <w:t>teams.</w:t>
      </w:r>
      <w:r>
        <w:rPr>
          <w:spacing w:val="-1"/>
        </w:rPr>
        <w:t> </w:t>
      </w:r>
      <w:r>
        <w:rPr/>
        <w:t>Holmstro¨m et al. [21] studied globally distributed agile teams and found that a four-hour overlap window was the minimum viable synchronous contact for effective sprint coordination. </w:t>
      </w:r>
      <w:r>
        <w:rPr/>
        <w:t>Below this</w:t>
      </w:r>
      <w:r>
        <w:rPr>
          <w:spacing w:val="-13"/>
        </w:rPr>
        <w:t> </w:t>
      </w:r>
      <w:r>
        <w:rPr/>
        <w:t>threshold,</w:t>
      </w:r>
      <w:r>
        <w:rPr>
          <w:spacing w:val="-12"/>
        </w:rPr>
        <w:t> </w:t>
      </w:r>
      <w:r>
        <w:rPr/>
        <w:t>teams</w:t>
      </w:r>
      <w:r>
        <w:rPr>
          <w:spacing w:val="-13"/>
        </w:rPr>
        <w:t> </w:t>
      </w:r>
      <w:r>
        <w:rPr/>
        <w:t>defaulted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asynchronous</w:t>
      </w:r>
      <w:r>
        <w:rPr>
          <w:spacing w:val="-12"/>
        </w:rPr>
        <w:t> </w:t>
      </w:r>
      <w:r>
        <w:rPr/>
        <w:t>communication patterns that introduced multi-day feedback delays in code review cycles.</w:t>
      </w:r>
    </w:p>
    <w:p>
      <w:pPr>
        <w:pStyle w:val="ListParagraph"/>
        <w:numPr>
          <w:ilvl w:val="0"/>
          <w:numId w:val="3"/>
        </w:numPr>
        <w:tabs>
          <w:tab w:pos="435" w:val="left" w:leader="none"/>
        </w:tabs>
        <w:spacing w:line="240" w:lineRule="auto" w:before="71" w:after="0"/>
        <w:ind w:left="435" w:right="0" w:hanging="270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Chronotype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Measurement</w:t>
      </w:r>
    </w:p>
    <w:p>
      <w:pPr>
        <w:pStyle w:val="BodyText"/>
        <w:spacing w:line="240" w:lineRule="exact" w:before="133"/>
        <w:ind w:left="158" w:right="224" w:firstLine="206"/>
        <w:jc w:val="both"/>
      </w:pPr>
      <w:r>
        <w:rPr>
          <w:w w:val="105"/>
        </w:rPr>
        <w:t>A</w:t>
      </w:r>
      <w:r>
        <w:rPr>
          <w:w w:val="105"/>
        </w:rPr>
        <w:t> developer’s</w:t>
      </w:r>
      <w:r>
        <w:rPr>
          <w:w w:val="105"/>
        </w:rPr>
        <w:t> </w:t>
      </w:r>
      <w:r>
        <w:rPr>
          <w:i/>
          <w:w w:val="105"/>
        </w:rPr>
        <w:t>chronotype</w:t>
      </w:r>
      <w:r>
        <w:rPr>
          <w:w w:val="105"/>
        </w:rPr>
        <w:t>—the</w:t>
      </w:r>
      <w:r>
        <w:rPr>
          <w:w w:val="105"/>
        </w:rPr>
        <w:t> biological</w:t>
      </w:r>
      <w:r>
        <w:rPr>
          <w:w w:val="105"/>
        </w:rPr>
        <w:t> tendency</w:t>
      </w:r>
      <w:r>
        <w:rPr>
          <w:w w:val="105"/>
        </w:rPr>
        <w:t> </w:t>
      </w:r>
      <w:r>
        <w:rPr>
          <w:w w:val="105"/>
        </w:rPr>
        <w:t>to-ward</w:t>
      </w:r>
      <w:r>
        <w:rPr>
          <w:spacing w:val="-5"/>
          <w:w w:val="105"/>
        </w:rPr>
        <w:t> </w:t>
      </w:r>
      <w:r>
        <w:rPr>
          <w:w w:val="105"/>
        </w:rPr>
        <w:t>morning,</w:t>
      </w:r>
      <w:r>
        <w:rPr>
          <w:spacing w:val="-5"/>
          <w:w w:val="105"/>
        </w:rPr>
        <w:t> </w:t>
      </w:r>
      <w:r>
        <w:rPr>
          <w:w w:val="105"/>
        </w:rPr>
        <w:t>intermediate,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evening</w:t>
      </w:r>
      <w:r>
        <w:rPr>
          <w:spacing w:val="-5"/>
          <w:w w:val="105"/>
        </w:rPr>
        <w:t> </w:t>
      </w:r>
      <w:r>
        <w:rPr>
          <w:w w:val="105"/>
        </w:rPr>
        <w:t>activity—is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stable individual-difference</w:t>
      </w:r>
      <w:r>
        <w:rPr>
          <w:spacing w:val="-1"/>
          <w:w w:val="105"/>
        </w:rPr>
        <w:t> </w:t>
      </w:r>
      <w:r>
        <w:rPr>
          <w:w w:val="105"/>
        </w:rPr>
        <w:t>variable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heritability</w:t>
      </w:r>
      <w:r>
        <w:rPr>
          <w:spacing w:val="-1"/>
          <w:w w:val="105"/>
        </w:rPr>
        <w:t> </w:t>
      </w:r>
      <w:r>
        <w:rPr>
          <w:w w:val="105"/>
        </w:rPr>
        <w:t>estimate</w:t>
      </w:r>
      <w:r>
        <w:rPr>
          <w:spacing w:val="-1"/>
          <w:w w:val="105"/>
        </w:rPr>
        <w:t> </w:t>
      </w:r>
      <w:r>
        <w:rPr>
          <w:w w:val="105"/>
        </w:rPr>
        <w:t>of </w:t>
      </w:r>
      <w:r>
        <w:rPr/>
        <w:t>approximately</w:t>
      </w:r>
      <w:r>
        <w:rPr>
          <w:spacing w:val="-13"/>
        </w:rPr>
        <w:t> </w:t>
      </w:r>
      <w:r>
        <w:rPr/>
        <w:t>50</w:t>
      </w:r>
      <w:r>
        <w:rPr>
          <w:spacing w:val="-12"/>
        </w:rPr>
        <w:t> </w:t>
      </w:r>
      <w:r>
        <w:rPr/>
        <w:t>%</w:t>
      </w:r>
      <w:r>
        <w:rPr>
          <w:spacing w:val="-9"/>
        </w:rPr>
        <w:t> </w:t>
      </w:r>
      <w:r>
        <w:rPr/>
        <w:t>[22]. Horne and </w:t>
      </w:r>
      <w:r>
        <w:rPr>
          <w:spacing w:val="-106"/>
        </w:rPr>
        <w:t>O</w:t>
      </w:r>
      <w:r>
        <w:rPr>
          <w:position w:val="5"/>
        </w:rPr>
        <w:t>¨</w:t>
      </w:r>
      <w:r>
        <w:rPr>
          <w:spacing w:val="40"/>
          <w:position w:val="5"/>
        </w:rPr>
        <w:t> </w:t>
      </w:r>
      <w:r>
        <w:rPr/>
        <w:t>stberg [12] introduced </w:t>
      </w:r>
      <w:r>
        <w:rPr>
          <w:w w:val="105"/>
        </w:rPr>
        <w:t>the</w:t>
      </w:r>
      <w:r>
        <w:rPr>
          <w:w w:val="105"/>
        </w:rPr>
        <w:t> Morningness-Eveningness</w:t>
      </w:r>
      <w:r>
        <w:rPr>
          <w:w w:val="105"/>
        </w:rPr>
        <w:t> Questionnaire</w:t>
      </w:r>
      <w:r>
        <w:rPr>
          <w:w w:val="105"/>
        </w:rPr>
        <w:t> (MEQ),</w:t>
      </w:r>
      <w:r>
        <w:rPr>
          <w:w w:val="105"/>
        </w:rPr>
        <w:t> a</w:t>
      </w:r>
      <w:r>
        <w:rPr>
          <w:w w:val="105"/>
        </w:rPr>
        <w:t> 19-item</w:t>
      </w:r>
      <w:r>
        <w:rPr>
          <w:spacing w:val="-14"/>
          <w:w w:val="105"/>
        </w:rPr>
        <w:t> </w:t>
      </w:r>
      <w:r>
        <w:rPr>
          <w:w w:val="105"/>
        </w:rPr>
        <w:t>self-report</w:t>
      </w:r>
      <w:r>
        <w:rPr>
          <w:spacing w:val="-13"/>
          <w:w w:val="105"/>
        </w:rPr>
        <w:t> </w:t>
      </w:r>
      <w:r>
        <w:rPr>
          <w:w w:val="105"/>
        </w:rPr>
        <w:t>instrument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remains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gold</w:t>
      </w:r>
      <w:r>
        <w:rPr>
          <w:spacing w:val="-13"/>
          <w:w w:val="105"/>
        </w:rPr>
        <w:t> </w:t>
      </w:r>
      <w:r>
        <w:rPr>
          <w:w w:val="105"/>
        </w:rPr>
        <w:t>standard</w:t>
      </w:r>
      <w:r>
        <w:rPr>
          <w:spacing w:val="-13"/>
          <w:w w:val="105"/>
        </w:rPr>
        <w:t> </w:t>
      </w:r>
      <w:r>
        <w:rPr>
          <w:w w:val="105"/>
        </w:rPr>
        <w:t>for chronotype</w:t>
      </w:r>
      <w:r>
        <w:rPr>
          <w:w w:val="105"/>
        </w:rPr>
        <w:t> measurement.</w:t>
      </w:r>
      <w:r>
        <w:rPr>
          <w:w w:val="105"/>
        </w:rPr>
        <w:t> Adan</w:t>
      </w:r>
      <w:r>
        <w:rPr>
          <w:w w:val="105"/>
        </w:rPr>
        <w:t> and</w:t>
      </w:r>
      <w:r>
        <w:rPr>
          <w:w w:val="105"/>
        </w:rPr>
        <w:t> Almirall</w:t>
      </w:r>
      <w:r>
        <w:rPr>
          <w:w w:val="105"/>
        </w:rPr>
        <w:t> [23]</w:t>
      </w:r>
      <w:r>
        <w:rPr>
          <w:w w:val="105"/>
        </w:rPr>
        <w:t> validated a</w:t>
      </w:r>
      <w:r>
        <w:rPr>
          <w:w w:val="105"/>
        </w:rPr>
        <w:t> five-item</w:t>
      </w:r>
      <w:r>
        <w:rPr>
          <w:w w:val="105"/>
        </w:rPr>
        <w:t> reduced</w:t>
      </w:r>
      <w:r>
        <w:rPr>
          <w:w w:val="105"/>
        </w:rPr>
        <w:t> version</w:t>
      </w:r>
      <w:r>
        <w:rPr>
          <w:w w:val="105"/>
        </w:rPr>
        <w:t> (rMEQ,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97</w:t>
      </w:r>
      <w:r>
        <w:rPr>
          <w:rFonts w:ascii="Calibri" w:hAnsi="Calibri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full</w:t>
      </w:r>
      <w:r>
        <w:rPr>
          <w:spacing w:val="40"/>
          <w:w w:val="105"/>
        </w:rPr>
        <w:t> </w:t>
      </w:r>
      <w:r>
        <w:rPr/>
        <w:t>MEQ) suitable for large-scale online distribution. The Munich </w:t>
      </w:r>
      <w:r>
        <w:rPr>
          <w:w w:val="105"/>
        </w:rPr>
        <w:t>Chronotype</w:t>
      </w:r>
      <w:r>
        <w:rPr>
          <w:spacing w:val="-13"/>
          <w:w w:val="105"/>
        </w:rPr>
        <w:t> </w:t>
      </w:r>
      <w:r>
        <w:rPr>
          <w:w w:val="105"/>
        </w:rPr>
        <w:t>Questionnaire</w:t>
      </w:r>
      <w:r>
        <w:rPr>
          <w:spacing w:val="-13"/>
          <w:w w:val="105"/>
        </w:rPr>
        <w:t> </w:t>
      </w:r>
      <w:r>
        <w:rPr>
          <w:w w:val="105"/>
        </w:rPr>
        <w:t>(MCTQ)</w:t>
      </w:r>
      <w:r>
        <w:rPr>
          <w:spacing w:val="-13"/>
          <w:w w:val="105"/>
        </w:rPr>
        <w:t> </w:t>
      </w:r>
      <w:r>
        <w:rPr>
          <w:w w:val="105"/>
        </w:rPr>
        <w:t>[22]</w:t>
      </w:r>
      <w:r>
        <w:rPr>
          <w:spacing w:val="-13"/>
          <w:w w:val="105"/>
        </w:rPr>
        <w:t> </w:t>
      </w:r>
      <w:r>
        <w:rPr>
          <w:w w:val="105"/>
        </w:rPr>
        <w:t>takes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alternative </w:t>
      </w:r>
      <w:r>
        <w:rPr/>
        <w:t>approach,</w:t>
      </w:r>
      <w:r>
        <w:rPr>
          <w:spacing w:val="-1"/>
        </w:rPr>
        <w:t> </w:t>
      </w:r>
      <w:r>
        <w:rPr/>
        <w:t>inferring</w:t>
      </w:r>
      <w:r>
        <w:rPr>
          <w:spacing w:val="-1"/>
        </w:rPr>
        <w:t> </w:t>
      </w:r>
      <w:r>
        <w:rPr/>
        <w:t>chronotype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self-reported</w:t>
      </w:r>
      <w:r>
        <w:rPr>
          <w:spacing w:val="-1"/>
        </w:rPr>
        <w:t> </w:t>
      </w:r>
      <w:r>
        <w:rPr/>
        <w:t>sleep</w:t>
      </w:r>
      <w:r>
        <w:rPr>
          <w:spacing w:val="-1"/>
        </w:rPr>
        <w:t> </w:t>
      </w:r>
      <w:r>
        <w:rPr/>
        <w:t>timing </w:t>
      </w:r>
      <w:r>
        <w:rPr>
          <w:w w:val="105"/>
        </w:rPr>
        <w:t>on free days.</w:t>
      </w:r>
    </w:p>
    <w:p>
      <w:pPr>
        <w:pStyle w:val="BodyText"/>
        <w:spacing w:line="249" w:lineRule="auto" w:before="17"/>
        <w:ind w:left="158" w:right="224" w:firstLine="206"/>
        <w:jc w:val="both"/>
      </w:pPr>
      <w:r>
        <w:rPr>
          <w:spacing w:val="-2"/>
        </w:rPr>
        <w:t>Chronotype</w:t>
      </w:r>
      <w:r>
        <w:rPr>
          <w:spacing w:val="-3"/>
        </w:rPr>
        <w:t> </w:t>
      </w:r>
      <w:r>
        <w:rPr>
          <w:spacing w:val="-2"/>
        </w:rPr>
        <w:t>affects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scheduling</w:t>
      </w:r>
      <w:r>
        <w:rPr>
          <w:spacing w:val="-3"/>
        </w:rPr>
        <w:t> </w:t>
      </w:r>
      <w:r>
        <w:rPr>
          <w:spacing w:val="-2"/>
        </w:rPr>
        <w:t>convenience.</w:t>
      </w:r>
      <w:r>
        <w:rPr>
          <w:spacing w:val="-3"/>
        </w:rPr>
        <w:t> </w:t>
      </w:r>
      <w:r>
        <w:rPr>
          <w:spacing w:val="-2"/>
        </w:rPr>
        <w:t>Gunia </w:t>
      </w:r>
      <w:r>
        <w:rPr/>
        <w:t>et al. [13] showed that self-regulatory capacity is chronotype-dependent:</w:t>
      </w:r>
      <w:r>
        <w:rPr>
          <w:spacing w:val="-6"/>
        </w:rPr>
        <w:t> </w:t>
      </w:r>
      <w:r>
        <w:rPr/>
        <w:t>morning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exhibit</w:t>
      </w:r>
      <w:r>
        <w:rPr>
          <w:spacing w:val="-6"/>
        </w:rPr>
        <w:t> </w:t>
      </w:r>
      <w:r>
        <w:rPr/>
        <w:t>impaired</w:t>
      </w:r>
      <w:r>
        <w:rPr>
          <w:spacing w:val="-6"/>
        </w:rPr>
        <w:t> </w:t>
      </w:r>
      <w:r>
        <w:rPr/>
        <w:t>ethical</w:t>
      </w:r>
      <w:r>
        <w:rPr>
          <w:spacing w:val="-6"/>
        </w:rPr>
        <w:t> </w:t>
      </w:r>
      <w:r>
        <w:rPr/>
        <w:t>reasoning</w:t>
      </w:r>
      <w:r>
        <w:rPr>
          <w:spacing w:val="-6"/>
        </w:rPr>
        <w:t> </w:t>
      </w:r>
      <w:r>
        <w:rPr/>
        <w:t>in the evening and vice versa. At the team level, chronotype mis-match limits the hours during which high-quality synchronous </w:t>
      </w:r>
      <w:r>
        <w:rPr>
          <w:spacing w:val="-2"/>
        </w:rPr>
        <w:t>decision-making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possible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forces</w:t>
      </w:r>
      <w:r>
        <w:rPr>
          <w:spacing w:val="-3"/>
        </w:rPr>
        <w:t> </w:t>
      </w:r>
      <w:r>
        <w:rPr>
          <w:spacing w:val="-2"/>
        </w:rPr>
        <w:t>low-alertness</w:t>
      </w:r>
      <w:r>
        <w:rPr>
          <w:spacing w:val="-3"/>
        </w:rPr>
        <w:t> </w:t>
      </w:r>
      <w:r>
        <w:rPr>
          <w:spacing w:val="-2"/>
        </w:rPr>
        <w:t>individuals </w:t>
      </w:r>
      <w:r>
        <w:rPr/>
        <w:t>to attend critical meetings outside their optimal performance </w:t>
      </w:r>
      <w:r>
        <w:rPr>
          <w:spacing w:val="-2"/>
        </w:rPr>
        <w:t>window.</w:t>
      </w:r>
    </w:p>
    <w:p>
      <w:pPr>
        <w:pStyle w:val="BodyText"/>
        <w:spacing w:line="249" w:lineRule="auto" w:before="22"/>
        <w:ind w:left="165" w:right="232" w:firstLine="199"/>
        <w:jc w:val="both"/>
      </w:pPr>
      <w:r>
        <w:rPr/>
        <w:t>The statistical challenge in measuring chronotype from timestamp data is that clock time is </w:t>
      </w:r>
      <w:r>
        <w:rPr>
          <w:i/>
        </w:rPr>
        <w:t>circular</w:t>
      </w:r>
      <w:r>
        <w:rPr/>
        <w:t>: hours 0 and 23 are</w:t>
      </w:r>
      <w:r>
        <w:rPr>
          <w:spacing w:val="-5"/>
        </w:rPr>
        <w:t> </w:t>
      </w:r>
      <w:r>
        <w:rPr/>
        <w:t>adjacent,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23</w:t>
      </w:r>
      <w:r>
        <w:rPr>
          <w:spacing w:val="-5"/>
        </w:rPr>
        <w:t> </w:t>
      </w:r>
      <w:r>
        <w:rPr/>
        <w:t>units</w:t>
      </w:r>
      <w:r>
        <w:rPr>
          <w:spacing w:val="-5"/>
        </w:rPr>
        <w:t> </w:t>
      </w:r>
      <w:r>
        <w:rPr/>
        <w:t>apart.</w:t>
      </w:r>
      <w:r>
        <w:rPr>
          <w:spacing w:val="-5"/>
        </w:rPr>
        <w:t> </w:t>
      </w:r>
      <w:r>
        <w:rPr/>
        <w:t>Fisher</w:t>
      </w:r>
      <w:r>
        <w:rPr>
          <w:spacing w:val="-5"/>
        </w:rPr>
        <w:t> </w:t>
      </w:r>
      <w:r>
        <w:rPr/>
        <w:t>[14]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formal framework for circular statistics, including the mean direction and circular variance. A naive arithmetic mean of hours (e.g., averaging</w:t>
      </w:r>
      <w:r>
        <w:rPr>
          <w:spacing w:val="-4"/>
        </w:rPr>
        <w:t> </w:t>
      </w:r>
      <w:r>
        <w:rPr/>
        <w:t>23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12:00)</w:t>
      </w:r>
      <w:r>
        <w:rPr>
          <w:spacing w:val="-4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nonsensical</w:t>
      </w:r>
      <w:r>
        <w:rPr>
          <w:spacing w:val="-4"/>
        </w:rPr>
        <w:t> </w:t>
      </w:r>
      <w:r>
        <w:rPr/>
        <w:t>result; a circular mean correctly returns 00:00. Intuitively, time is treated like a clock face, so 23:00 and 01:00 are close rather than far apart.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0" w:after="0"/>
        <w:ind w:left="446" w:right="0" w:hanging="281"/>
        <w:jc w:val="left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Ashtakoot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Weight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Structure</w:t>
      </w:r>
    </w:p>
    <w:p>
      <w:pPr>
        <w:pStyle w:val="BodyText"/>
        <w:spacing w:line="223" w:lineRule="auto" w:before="151"/>
        <w:ind w:left="139" w:right="229" w:firstLine="225"/>
        <w:jc w:val="both"/>
      </w:pPr>
      <w:r>
        <w:rPr/>
        <w:t>We adopt a monotonic integer weighting scheme (1–8) as a structured design prior for compatibility scoring. The specific vector</w:t>
      </w:r>
      <w:r>
        <w:rPr>
          <w:spacing w:val="75"/>
        </w:rPr>
        <w:t> </w:t>
      </w:r>
      <w:r>
        <w:rPr/>
        <w:t>used</w:t>
      </w:r>
      <w:r>
        <w:rPr>
          <w:spacing w:val="77"/>
        </w:rPr>
        <w:t> </w:t>
      </w:r>
      <w:r>
        <w:rPr/>
        <w:t>in</w:t>
      </w:r>
      <w:r>
        <w:rPr>
          <w:spacing w:val="75"/>
        </w:rPr>
        <w:t> </w:t>
      </w:r>
      <w:r>
        <w:rPr/>
        <w:t>GitSyntropy—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5"/>
        </w:rPr>
        <w:t> </w:t>
      </w:r>
      <w:r>
        <w:rPr>
          <w:rFonts w:ascii="Calibri" w:hAnsi="Calibri"/>
        </w:rPr>
        <w:t>8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40"/>
        </w:rPr>
        <w:t> </w:t>
      </w:r>
      <w:r>
        <w:rPr/>
        <w:t>summing to</w:t>
      </w:r>
      <w:r>
        <w:rPr>
          <w:spacing w:val="79"/>
        </w:rPr>
        <w:t> </w:t>
      </w:r>
      <w:r>
        <w:rPr/>
        <w:t>36—is</w:t>
      </w:r>
      <w:r>
        <w:rPr>
          <w:spacing w:val="55"/>
          <w:w w:val="150"/>
        </w:rPr>
        <w:t> </w:t>
      </w:r>
      <w:r>
        <w:rPr/>
        <w:t>loosely</w:t>
      </w:r>
      <w:r>
        <w:rPr>
          <w:spacing w:val="79"/>
        </w:rPr>
        <w:t> </w:t>
      </w:r>
      <w:r>
        <w:rPr/>
        <w:t>adapted</w:t>
      </w:r>
      <w:r>
        <w:rPr>
          <w:spacing w:val="55"/>
          <w:w w:val="150"/>
        </w:rPr>
        <w:t> </w:t>
      </w:r>
      <w:r>
        <w:rPr/>
        <w:t>from</w:t>
      </w:r>
      <w:r>
        <w:rPr>
          <w:spacing w:val="55"/>
          <w:w w:val="150"/>
        </w:rPr>
        <w:t> </w:t>
      </w:r>
      <w:r>
        <w:rPr/>
        <w:t>the</w:t>
      </w:r>
      <w:r>
        <w:rPr>
          <w:spacing w:val="79"/>
        </w:rPr>
        <w:t> </w:t>
      </w:r>
      <w:r>
        <w:rPr>
          <w:i/>
        </w:rPr>
        <w:t>Ashtakoot</w:t>
      </w:r>
      <w:r>
        <w:rPr>
          <w:i/>
          <w:spacing w:val="59"/>
          <w:w w:val="150"/>
        </w:rPr>
        <w:t> </w:t>
      </w:r>
      <w:r>
        <w:rPr>
          <w:spacing w:val="-2"/>
        </w:rPr>
        <w:t>(Sanskrit:</w:t>
      </w:r>
    </w:p>
    <w:p>
      <w:pPr>
        <w:pStyle w:val="BodyText"/>
        <w:spacing w:line="249" w:lineRule="auto" w:before="16"/>
        <w:ind w:left="165" w:right="257" w:hanging="27"/>
        <w:jc w:val="both"/>
      </w:pPr>
      <w:r>
        <w:rPr/>
        <w:t>“eight attributes”) scheme, documented in the classical </w:t>
      </w:r>
      <w:r>
        <w:rPr/>
        <w:t>Indian </w:t>
      </w:r>
      <w:r>
        <w:rPr>
          <w:spacing w:val="-2"/>
        </w:rPr>
        <w:t>astronomical</w:t>
      </w:r>
      <w:r>
        <w:rPr>
          <w:spacing w:val="-8"/>
        </w:rPr>
        <w:t> </w:t>
      </w:r>
      <w:r>
        <w:rPr>
          <w:spacing w:val="-2"/>
        </w:rPr>
        <w:t>treatise</w:t>
      </w:r>
      <w:r>
        <w:rPr>
          <w:spacing w:val="-8"/>
        </w:rPr>
        <w:t> </w:t>
      </w:r>
      <w:r>
        <w:rPr>
          <w:i/>
          <w:spacing w:val="-2"/>
        </w:rPr>
        <w:t>Brihat</w:t>
      </w:r>
      <w:r>
        <w:rPr>
          <w:i/>
          <w:spacing w:val="-8"/>
        </w:rPr>
        <w:t> </w:t>
      </w:r>
      <w:r>
        <w:rPr>
          <w:i/>
          <w:spacing w:val="-2"/>
        </w:rPr>
        <w:t>Parashara</w:t>
      </w:r>
      <w:r>
        <w:rPr>
          <w:i/>
          <w:spacing w:val="-8"/>
        </w:rPr>
        <w:t> </w:t>
      </w:r>
      <w:r>
        <w:rPr>
          <w:i/>
          <w:spacing w:val="-2"/>
        </w:rPr>
        <w:t>Hora</w:t>
      </w:r>
      <w:r>
        <w:rPr>
          <w:i/>
          <w:spacing w:val="-8"/>
        </w:rPr>
        <w:t> </w:t>
      </w:r>
      <w:r>
        <w:rPr>
          <w:i/>
          <w:spacing w:val="-2"/>
        </w:rPr>
        <w:t>Shastra</w:t>
      </w:r>
      <w:r>
        <w:rPr>
          <w:i/>
          <w:spacing w:val="-8"/>
        </w:rPr>
        <w:t> </w:t>
      </w:r>
      <w:r>
        <w:rPr>
          <w:spacing w:val="-2"/>
        </w:rPr>
        <w:t>(attributed </w:t>
      </w:r>
      <w:r>
        <w:rPr/>
        <w:t>to Parashara Muni, c. 600–800 CE). We borrow only the idea of eight differentially weighted dimensions and the aggregate ceiling of 36 points.</w:t>
      </w:r>
    </w:p>
    <w:p>
      <w:pPr>
        <w:spacing w:line="244" w:lineRule="auto" w:before="22"/>
        <w:ind w:left="160" w:right="232" w:firstLine="204"/>
        <w:jc w:val="both"/>
        <w:rPr>
          <w:sz w:val="20"/>
        </w:rPr>
      </w:pPr>
      <w:r>
        <w:rPr>
          <w:b/>
          <w:sz w:val="20"/>
        </w:rPr>
        <w:t>What GitSyntropy borrows: </w:t>
      </w:r>
      <w:r>
        <w:rPr>
          <w:sz w:val="20"/>
        </w:rPr>
        <w:t>only the integer weight</w:t>
      </w:r>
      <w:r>
        <w:rPr>
          <w:spacing w:val="40"/>
          <w:sz w:val="20"/>
        </w:rPr>
        <w:t> </w:t>
      </w:r>
      <w:r>
        <w:rPr>
          <w:sz w:val="20"/>
        </w:rPr>
        <w:t>vector</w:t>
      </w:r>
      <w:r>
        <w:rPr>
          <w:spacing w:val="-12"/>
          <w:sz w:val="20"/>
        </w:rPr>
        <w:t> </w:t>
      </w:r>
      <w:r>
        <w:rPr>
          <w:rFonts w:ascii="Calibri" w:hAnsi="Calibri"/>
          <w:sz w:val="20"/>
        </w:rPr>
        <w:t>(1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sz w:val="20"/>
        </w:rPr>
        <w:t>2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3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4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5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sz w:val="20"/>
        </w:rPr>
        <w:t>6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7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8) </w:t>
      </w:r>
      <w:r>
        <w:rPr>
          <w:sz w:val="20"/>
        </w:rPr>
        <w:t>and the aggregate ceiling of 36. The </w:t>
      </w:r>
      <w:r>
        <w:rPr>
          <w:spacing w:val="-2"/>
          <w:sz w:val="20"/>
        </w:rPr>
        <w:t>astronomical inputs—lunar constellation positions (</w:t>
      </w:r>
      <w:r>
        <w:rPr>
          <w:i/>
          <w:spacing w:val="-2"/>
          <w:sz w:val="20"/>
        </w:rPr>
        <w:t>nakshatras</w:t>
      </w:r>
      <w:r>
        <w:rPr>
          <w:spacing w:val="-2"/>
          <w:sz w:val="20"/>
        </w:rPr>
        <w:t>), </w:t>
      </w:r>
      <w:r>
        <w:rPr>
          <w:sz w:val="20"/>
        </w:rPr>
        <w:t>planetary lords (</w:t>
      </w:r>
      <w:r>
        <w:rPr>
          <w:i/>
          <w:sz w:val="20"/>
        </w:rPr>
        <w:t>grahas</w:t>
      </w:r>
      <w:r>
        <w:rPr>
          <w:sz w:val="20"/>
        </w:rPr>
        <w:t>)—are discarded entirely.</w:t>
      </w:r>
    </w:p>
    <w:p>
      <w:pPr>
        <w:pStyle w:val="BodyText"/>
        <w:spacing w:line="249" w:lineRule="auto" w:before="26"/>
        <w:ind w:left="165" w:right="257" w:firstLine="199"/>
        <w:jc w:val="both"/>
      </w:pPr>
      <w:r>
        <w:rPr>
          <w:b/>
        </w:rPr>
        <w:t>Scientific</w:t>
      </w:r>
      <w:r>
        <w:rPr>
          <w:b/>
          <w:spacing w:val="-13"/>
        </w:rPr>
        <w:t> </w:t>
      </w:r>
      <w:r>
        <w:rPr>
          <w:b/>
        </w:rPr>
        <w:t>motivation</w:t>
      </w:r>
      <w:r>
        <w:rPr>
          <w:b/>
          <w:spacing w:val="-12"/>
        </w:rPr>
        <w:t> </w:t>
      </w:r>
      <w:r>
        <w:rPr>
          <w:b/>
        </w:rPr>
        <w:t>for</w:t>
      </w:r>
      <w:r>
        <w:rPr>
          <w:b/>
          <w:spacing w:val="-13"/>
        </w:rPr>
        <w:t> </w:t>
      </w:r>
      <w:r>
        <w:rPr>
          <w:b/>
        </w:rPr>
        <w:t>the</w:t>
      </w:r>
      <w:r>
        <w:rPr>
          <w:b/>
          <w:spacing w:val="-12"/>
        </w:rPr>
        <w:t> </w:t>
      </w:r>
      <w:r>
        <w:rPr>
          <w:b/>
        </w:rPr>
        <w:t>mapping:</w:t>
      </w:r>
      <w:r>
        <w:rPr>
          <w:b/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weight</w:t>
      </w:r>
      <w:r>
        <w:rPr>
          <w:spacing w:val="-12"/>
        </w:rPr>
        <w:t> </w:t>
      </w:r>
      <w:r>
        <w:rPr/>
        <w:t>ordering encodes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prior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higher-weighted</w:t>
      </w:r>
      <w:r>
        <w:rPr>
          <w:spacing w:val="-9"/>
        </w:rPr>
        <w:t> </w:t>
      </w:r>
      <w:r>
        <w:rPr/>
        <w:t>attributes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more consequential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compatibility.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 kootas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dimensions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validity</w:t>
      </w:r>
      <w:r>
        <w:rPr>
          <w:spacing w:val="-3"/>
        </w:rPr>
        <w:t> </w:t>
      </w:r>
      <w:r>
        <w:rPr/>
        <w:t>and supporting empirical evidence:</w:t>
      </w:r>
    </w:p>
    <w:p>
      <w:pPr>
        <w:pStyle w:val="ListParagraph"/>
        <w:numPr>
          <w:ilvl w:val="1"/>
          <w:numId w:val="3"/>
        </w:numPr>
        <w:tabs>
          <w:tab w:pos="564" w:val="left" w:leader="none"/>
          <w:tab w:pos="566" w:val="left" w:leader="none"/>
        </w:tabs>
        <w:spacing w:line="228" w:lineRule="auto" w:before="60" w:after="0"/>
        <w:ind w:left="566" w:right="217" w:hanging="202"/>
        <w:jc w:val="both"/>
        <w:rPr>
          <w:sz w:val="20"/>
        </w:rPr>
      </w:pPr>
      <w:r>
        <w:rPr>
          <w:b/>
          <w:sz w:val="20"/>
        </w:rPr>
        <w:t>Nadi (8)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Chronotype Sync. </w:t>
      </w:r>
      <w:r>
        <w:rPr>
          <w:sz w:val="20"/>
        </w:rPr>
        <w:t>Nadi concerns physio-logical “channel” compatibility in the original </w:t>
      </w:r>
      <w:r>
        <w:rPr>
          <w:sz w:val="20"/>
        </w:rPr>
        <w:t>system—the</w:t>
      </w:r>
      <w:r>
        <w:rPr>
          <w:spacing w:val="40"/>
          <w:sz w:val="20"/>
        </w:rPr>
        <w:t> </w:t>
      </w:r>
      <w:r>
        <w:rPr>
          <w:sz w:val="20"/>
        </w:rPr>
        <w:t>most</w:t>
      </w:r>
      <w:r>
        <w:rPr>
          <w:spacing w:val="40"/>
          <w:sz w:val="20"/>
        </w:rPr>
        <w:t> </w:t>
      </w:r>
      <w:r>
        <w:rPr>
          <w:sz w:val="20"/>
        </w:rPr>
        <w:t>fundamental</w:t>
      </w:r>
      <w:r>
        <w:rPr>
          <w:spacing w:val="40"/>
          <w:sz w:val="20"/>
        </w:rPr>
        <w:t> </w:t>
      </w:r>
      <w:r>
        <w:rPr>
          <w:sz w:val="20"/>
        </w:rPr>
        <w:t>biological-level</w:t>
      </w:r>
      <w:r>
        <w:rPr>
          <w:spacing w:val="40"/>
          <w:sz w:val="20"/>
        </w:rPr>
        <w:t> </w:t>
      </w:r>
      <w:r>
        <w:rPr>
          <w:sz w:val="20"/>
        </w:rPr>
        <w:t>match.</w:t>
      </w:r>
      <w:r>
        <w:rPr>
          <w:spacing w:val="40"/>
          <w:sz w:val="20"/>
        </w:rPr>
        <w:t> </w:t>
      </w:r>
      <w:r>
        <w:rPr>
          <w:sz w:val="20"/>
        </w:rPr>
        <w:t>Chrono-</w:t>
      </w:r>
    </w:p>
    <w:p>
      <w:pPr>
        <w:pStyle w:val="BodyText"/>
        <w:spacing w:before="10"/>
        <w:ind w:left="566"/>
        <w:jc w:val="both"/>
      </w:pPr>
      <w:r>
        <w:rPr/>
        <w:t>type</w:t>
      </w:r>
      <w:r>
        <w:rPr>
          <w:spacing w:val="24"/>
        </w:rPr>
        <w:t> </w:t>
      </w:r>
      <w:r>
        <w:rPr/>
        <w:t>alignment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directly</w:t>
      </w:r>
      <w:r>
        <w:rPr>
          <w:spacing w:val="25"/>
        </w:rPr>
        <w:t> </w:t>
      </w:r>
      <w:r>
        <w:rPr/>
        <w:t>observable</w:t>
      </w:r>
      <w:r>
        <w:rPr>
          <w:spacing w:val="24"/>
        </w:rPr>
        <w:t> </w:t>
      </w:r>
      <w:r>
        <w:rPr/>
        <w:t>schedule-</w:t>
      </w:r>
      <w:r>
        <w:rPr>
          <w:spacing w:val="-4"/>
        </w:rPr>
        <w:t>level</w:t>
      </w:r>
    </w:p>
    <w:p>
      <w:pPr>
        <w:pStyle w:val="BodyText"/>
        <w:spacing w:after="0"/>
        <w:jc w:val="both"/>
        <w:sectPr>
          <w:pgSz w:w="12240" w:h="15840"/>
          <w:pgMar w:top="920" w:bottom="280" w:left="720" w:right="720"/>
          <w:cols w:num="2" w:equalWidth="0">
            <w:col w:w="5314" w:space="40"/>
            <w:col w:w="5446"/>
          </w:cols>
        </w:sectPr>
      </w:pPr>
    </w:p>
    <w:p>
      <w:pPr>
        <w:pStyle w:val="BodyText"/>
        <w:spacing w:line="249" w:lineRule="auto" w:before="71"/>
        <w:ind w:left="659" w:right="31"/>
        <w:jc w:val="both"/>
      </w:pPr>
      <w:r>
        <w:rPr/>
        <w:t>equivalent,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misalignment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widely documented source of distributed-team friction [21].</w:t>
      </w:r>
    </w:p>
    <w:p>
      <w:pPr>
        <w:pStyle w:val="ListParagraph"/>
        <w:numPr>
          <w:ilvl w:val="2"/>
          <w:numId w:val="3"/>
        </w:numPr>
        <w:tabs>
          <w:tab w:pos="657" w:val="left" w:leader="none"/>
          <w:tab w:pos="659" w:val="left" w:leader="none"/>
        </w:tabs>
        <w:spacing w:line="208" w:lineRule="auto" w:before="0" w:after="0"/>
        <w:ind w:left="659" w:right="37" w:hanging="202"/>
        <w:jc w:val="both"/>
        <w:rPr>
          <w:sz w:val="20"/>
        </w:rPr>
      </w:pPr>
      <w:r>
        <w:rPr>
          <w:b/>
          <w:sz w:val="20"/>
        </w:rPr>
        <w:t>Bhakoot (7)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Stress Response. </w:t>
      </w:r>
      <w:r>
        <w:rPr>
          <w:sz w:val="20"/>
        </w:rPr>
        <w:t>Bhakoot relates to prosperity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capacity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sustain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relationship</w:t>
      </w:r>
    </w:p>
    <w:p>
      <w:pPr>
        <w:pStyle w:val="BodyText"/>
        <w:spacing w:line="249" w:lineRule="auto" w:before="11"/>
        <w:ind w:left="659" w:right="34"/>
        <w:jc w:val="both"/>
      </w:pPr>
      <w:r>
        <w:rPr/>
        <w:t>under adversity—mapped to how team members handle deadline</w:t>
      </w:r>
      <w:r>
        <w:rPr>
          <w:spacing w:val="-12"/>
        </w:rPr>
        <w:t> </w:t>
      </w:r>
      <w:r>
        <w:rPr/>
        <w:t>pressure,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determines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longevity</w:t>
      </w:r>
      <w:r>
        <w:rPr>
          <w:spacing w:val="-12"/>
        </w:rPr>
        <w:t> </w:t>
      </w:r>
      <w:r>
        <w:rPr/>
        <w:t>under sprint stress.</w:t>
      </w:r>
    </w:p>
    <w:p>
      <w:pPr>
        <w:pStyle w:val="ListParagraph"/>
        <w:numPr>
          <w:ilvl w:val="2"/>
          <w:numId w:val="3"/>
        </w:numPr>
        <w:tabs>
          <w:tab w:pos="657" w:val="left" w:leader="none"/>
          <w:tab w:pos="659" w:val="left" w:leader="none"/>
        </w:tabs>
        <w:spacing w:line="208" w:lineRule="auto" w:before="0" w:after="0"/>
        <w:ind w:left="659" w:right="4" w:hanging="202"/>
        <w:jc w:val="both"/>
        <w:rPr>
          <w:sz w:val="20"/>
        </w:rPr>
      </w:pPr>
      <w:r>
        <w:rPr>
          <w:b/>
          <w:sz w:val="20"/>
        </w:rPr>
        <w:t>Gana (6)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Risk Tolerance. </w:t>
      </w:r>
      <w:r>
        <w:rPr>
          <w:sz w:val="20"/>
        </w:rPr>
        <w:t>Gana classifies tempera-ment into three categories (divine, human, demonic) that</w:t>
      </w:r>
    </w:p>
    <w:p>
      <w:pPr>
        <w:pStyle w:val="BodyText"/>
        <w:spacing w:line="249" w:lineRule="auto" w:before="10"/>
        <w:ind w:left="659" w:right="37"/>
        <w:jc w:val="both"/>
      </w:pPr>
      <w:r>
        <w:rPr/>
        <w:t>broadly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appetite:</w:t>
      </w:r>
      <w:r>
        <w:rPr>
          <w:spacing w:val="-5"/>
        </w:rPr>
        <w:t> </w:t>
      </w:r>
      <w:r>
        <w:rPr/>
        <w:t>bold</w:t>
      </w:r>
      <w:r>
        <w:rPr>
          <w:spacing w:val="-5"/>
        </w:rPr>
        <w:t> </w:t>
      </w:r>
      <w:r>
        <w:rPr/>
        <w:t>experimentation</w:t>
      </w:r>
      <w:r>
        <w:rPr>
          <w:spacing w:val="-5"/>
        </w:rPr>
        <w:t> </w:t>
      </w:r>
      <w:r>
        <w:rPr/>
        <w:t>versus methodical caution.</w:t>
      </w:r>
    </w:p>
    <w:p>
      <w:pPr>
        <w:pStyle w:val="ListParagraph"/>
        <w:numPr>
          <w:ilvl w:val="2"/>
          <w:numId w:val="3"/>
        </w:numPr>
        <w:tabs>
          <w:tab w:pos="657" w:val="left" w:leader="none"/>
          <w:tab w:pos="659" w:val="left" w:leader="none"/>
        </w:tabs>
        <w:spacing w:line="208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Graha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Maitri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(5)</w:t>
      </w:r>
      <w:r>
        <w:rPr>
          <w:b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b/>
          <w:sz w:val="20"/>
        </w:rPr>
        <w:t>Decision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Style.</w:t>
      </w:r>
      <w:r>
        <w:rPr>
          <w:b/>
          <w:spacing w:val="-4"/>
          <w:sz w:val="20"/>
        </w:rPr>
        <w:t> </w:t>
      </w:r>
      <w:r>
        <w:rPr>
          <w:sz w:val="20"/>
        </w:rPr>
        <w:t>Planetary</w:t>
      </w:r>
      <w:r>
        <w:rPr>
          <w:spacing w:val="-4"/>
          <w:sz w:val="20"/>
        </w:rPr>
        <w:t> </w:t>
      </w:r>
      <w:r>
        <w:rPr>
          <w:sz w:val="20"/>
        </w:rPr>
        <w:t>friendship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original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determines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cognitive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compatibility—</w:t>
      </w:r>
    </w:p>
    <w:p>
      <w:pPr>
        <w:pStyle w:val="BodyText"/>
        <w:spacing w:line="249" w:lineRule="auto" w:before="11"/>
        <w:ind w:left="659" w:right="4"/>
        <w:jc w:val="both"/>
      </w:pPr>
      <w:r>
        <w:rPr/>
        <w:t>mapped here to data-driven versus intuitive decision-making preference.</w:t>
      </w:r>
    </w:p>
    <w:p>
      <w:pPr>
        <w:pStyle w:val="ListParagraph"/>
        <w:numPr>
          <w:ilvl w:val="2"/>
          <w:numId w:val="3"/>
        </w:numPr>
        <w:tabs>
          <w:tab w:pos="647" w:val="left" w:leader="none"/>
          <w:tab w:pos="652" w:val="left" w:leader="none"/>
        </w:tabs>
        <w:spacing w:line="196" w:lineRule="auto" w:before="7" w:after="0"/>
        <w:ind w:left="652" w:right="12" w:hanging="194"/>
        <w:jc w:val="both"/>
        <w:rPr>
          <w:sz w:val="20"/>
        </w:rPr>
      </w:pPr>
      <w:r>
        <w:rPr>
          <w:b/>
          <w:sz w:val="20"/>
        </w:rPr>
        <w:t>Yoni (4) </w:t>
      </w:r>
      <w:r>
        <w:rPr>
          <w:rFonts w:ascii="Lucida Sans Unicode" w:hAnsi="Lucida Sans Unicode"/>
          <w:sz w:val="20"/>
        </w:rPr>
        <w:t>→ </w:t>
      </w:r>
      <w:r>
        <w:rPr>
          <w:b/>
          <w:sz w:val="20"/>
        </w:rPr>
        <w:t>Work Style, </w:t>
      </w:r>
      <w:r>
        <w:rPr>
          <w:sz w:val="20"/>
        </w:rPr>
        <w:t>Tara (3)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Team Resilience, Vashya (2)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Leadership Orientation, Varna (1) </w:t>
      </w:r>
      <w:r>
        <w:rPr>
          <w:rFonts w:ascii="Lucida Sans Unicode" w:hAnsi="Lucida Sans Unicode"/>
          <w:sz w:val="20"/>
        </w:rPr>
        <w:t>→ </w:t>
      </w:r>
      <w:r>
        <w:rPr>
          <w:sz w:val="20"/>
        </w:rPr>
        <w:t>Innovation</w:t>
      </w:r>
      <w:r>
        <w:rPr>
          <w:spacing w:val="40"/>
          <w:sz w:val="20"/>
        </w:rPr>
        <w:t> </w:t>
      </w:r>
      <w:r>
        <w:rPr>
          <w:sz w:val="20"/>
        </w:rPr>
        <w:t>Drive.</w:t>
      </w:r>
      <w:r>
        <w:rPr>
          <w:spacing w:val="40"/>
          <w:sz w:val="20"/>
        </w:rPr>
        <w:t> </w:t>
      </w:r>
      <w:r>
        <w:rPr>
          <w:sz w:val="20"/>
        </w:rPr>
        <w:t>These</w:t>
      </w:r>
      <w:r>
        <w:rPr>
          <w:spacing w:val="40"/>
          <w:sz w:val="20"/>
        </w:rPr>
        <w:t> </w:t>
      </w:r>
      <w:r>
        <w:rPr>
          <w:sz w:val="20"/>
        </w:rPr>
        <w:t>follow</w:t>
      </w:r>
      <w:r>
        <w:rPr>
          <w:spacing w:val="40"/>
          <w:sz w:val="20"/>
        </w:rPr>
        <w:t> </w:t>
      </w:r>
      <w:r>
        <w:rPr>
          <w:sz w:val="20"/>
        </w:rPr>
        <w:t>decreasing</w:t>
      </w:r>
      <w:r>
        <w:rPr>
          <w:spacing w:val="40"/>
          <w:sz w:val="20"/>
        </w:rPr>
        <w:t> </w:t>
      </w:r>
      <w:r>
        <w:rPr>
          <w:sz w:val="20"/>
        </w:rPr>
        <w:t>operational</w:t>
      </w:r>
    </w:p>
    <w:p>
      <w:pPr>
        <w:pStyle w:val="BodyText"/>
        <w:spacing w:before="17"/>
        <w:ind w:left="659"/>
        <w:jc w:val="both"/>
      </w:pPr>
      <w:r>
        <w:rPr/>
        <w:t>impact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day-to-day</w:t>
      </w:r>
      <w:r>
        <w:rPr>
          <w:spacing w:val="14"/>
        </w:rPr>
        <w:t> </w:t>
      </w:r>
      <w:r>
        <w:rPr/>
        <w:t>team</w:t>
      </w:r>
      <w:r>
        <w:rPr>
          <w:spacing w:val="14"/>
        </w:rPr>
        <w:t> </w:t>
      </w:r>
      <w:r>
        <w:rPr>
          <w:spacing w:val="-2"/>
        </w:rPr>
        <w:t>functioning.</w:t>
      </w:r>
    </w:p>
    <w:p>
      <w:pPr>
        <w:pStyle w:val="BodyText"/>
        <w:spacing w:line="249" w:lineRule="auto" w:before="75"/>
        <w:ind w:left="259" w:right="4" w:firstLine="199"/>
        <w:jc w:val="both"/>
      </w:pPr>
      <w:r>
        <w:rPr/>
        <w:t>This borrowing is analogous to adopting Fibonacci spacing for agile story-point estimation [18]: the sequence is chosen</w:t>
      </w:r>
      <w:r>
        <w:rPr>
          <w:spacing w:val="40"/>
        </w:rPr>
        <w:t> </w:t>
      </w:r>
      <w:r>
        <w:rPr/>
        <w:t>for its structural properties (increasing gaps that force </w:t>
      </w:r>
      <w:r>
        <w:rPr/>
        <w:t>mean-ingful distinctions between estimates), not for the underlying mathematics. The weight-structure hypothesis will be replaced by empirically calibrated factor loadings in future work.</w:t>
      </w:r>
    </w:p>
    <w:p>
      <w:pPr>
        <w:pStyle w:val="ListParagraph"/>
        <w:numPr>
          <w:ilvl w:val="0"/>
          <w:numId w:val="1"/>
        </w:numPr>
        <w:tabs>
          <w:tab w:pos="2239" w:val="left" w:leader="none"/>
        </w:tabs>
        <w:spacing w:line="240" w:lineRule="auto" w:before="174" w:after="0"/>
        <w:ind w:left="2239" w:right="0" w:hanging="364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9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07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Mining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Software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Repositories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Behavioral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Signals</w:t>
      </w:r>
    </w:p>
    <w:p>
      <w:pPr>
        <w:pStyle w:val="BodyText"/>
        <w:spacing w:line="249" w:lineRule="auto" w:before="100"/>
        <w:ind w:left="259" w:right="4" w:firstLine="199"/>
        <w:jc w:val="both"/>
      </w:pPr>
      <w:r>
        <w:rPr/>
        <w:t>The Mining Software Repositories (MSR) community has established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developer’s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GitHub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 rich</w:t>
      </w:r>
      <w:r>
        <w:rPr>
          <w:spacing w:val="40"/>
        </w:rPr>
        <w:t> </w:t>
      </w:r>
      <w:r>
        <w:rPr/>
        <w:t>behavioral</w:t>
      </w:r>
      <w:r>
        <w:rPr>
          <w:spacing w:val="40"/>
        </w:rPr>
        <w:t> </w:t>
      </w:r>
      <w:r>
        <w:rPr/>
        <w:t>signal.</w:t>
      </w:r>
      <w:r>
        <w:rPr>
          <w:spacing w:val="40"/>
        </w:rPr>
        <w:t> </w:t>
      </w:r>
      <w:r>
        <w:rPr/>
        <w:t>Kalliamvakou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r>
        <w:rPr/>
        <w:t>[9]</w:t>
      </w:r>
      <w:r>
        <w:rPr>
          <w:spacing w:val="40"/>
        </w:rPr>
        <w:t> </w:t>
      </w:r>
      <w:r>
        <w:rPr/>
        <w:t>catalogued the systematic biases in GitHub data (pull-based vs. </w:t>
      </w:r>
      <w:r>
        <w:rPr/>
        <w:t>push-based workflows, bot accounts, mirror repositories) that must be mitigated before drawing conclusions. Bird et al. [11] showed that commit network topology—who reviews whose code— predicts post-release defect density, demonstrating</w:t>
      </w:r>
      <w:r>
        <w:rPr>
          <w:spacing w:val="80"/>
        </w:rPr>
        <w:t> </w:t>
      </w:r>
      <w:r>
        <w:rPr/>
        <w:t>that behavioral relationships encoded in VCS history have measurable quality consequences.</w:t>
      </w:r>
    </w:p>
    <w:p>
      <w:pPr>
        <w:pStyle w:val="BodyText"/>
        <w:spacing w:line="249" w:lineRule="auto" w:before="22"/>
        <w:ind w:left="259" w:right="4" w:firstLine="199"/>
        <w:jc w:val="both"/>
      </w:pPr>
      <w:r>
        <w:rPr/>
        <w:t>Claes et al. [10] focused specifically on work-time </w:t>
      </w:r>
      <w:r>
        <w:rPr/>
        <w:t>distribu-tions, analyzing 1,000 GitHub developer commit histories and </w:t>
      </w:r>
      <w:r>
        <w:rPr>
          <w:spacing w:val="-2"/>
        </w:rPr>
        <w:t>finding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approximately</w:t>
      </w:r>
      <w:r>
        <w:rPr>
          <w:spacing w:val="-7"/>
        </w:rPr>
        <w:t> </w:t>
      </w:r>
      <w:r>
        <w:rPr>
          <w:spacing w:val="-2"/>
        </w:rPr>
        <w:t>16</w:t>
      </w:r>
      <w:r>
        <w:rPr>
          <w:spacing w:val="-11"/>
        </w:rPr>
        <w:t> </w:t>
      </w:r>
      <w:r>
        <w:rPr>
          <w:spacing w:val="-2"/>
        </w:rPr>
        <w:t>%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developers</w:t>
      </w:r>
      <w:r>
        <w:rPr>
          <w:spacing w:val="-7"/>
        </w:rPr>
        <w:t> </w:t>
      </w:r>
      <w:r>
        <w:rPr>
          <w:spacing w:val="-2"/>
        </w:rPr>
        <w:t>commit</w:t>
      </w:r>
      <w:r>
        <w:rPr>
          <w:spacing w:val="-6"/>
        </w:rPr>
        <w:t> </w:t>
      </w:r>
      <w:r>
        <w:rPr>
          <w:spacing w:val="-2"/>
        </w:rPr>
        <w:t>primarily </w:t>
      </w:r>
      <w:r>
        <w:rPr/>
        <w:t>during late-night hours (22:00–05:00 UTC) and 9</w:t>
      </w:r>
      <w:r>
        <w:rPr>
          <w:spacing w:val="-13"/>
        </w:rPr>
        <w:t> </w:t>
      </w:r>
      <w:r>
        <w:rPr/>
        <w:t>% during early morning (05:00–09:00 UTC). Their analysis used naive </w:t>
      </w:r>
      <w:r>
        <w:rPr>
          <w:spacing w:val="-2"/>
        </w:rPr>
        <w:t>histogram</w:t>
      </w:r>
      <w:r>
        <w:rPr>
          <w:spacing w:val="-4"/>
        </w:rPr>
        <w:t> </w:t>
      </w:r>
      <w:r>
        <w:rPr>
          <w:spacing w:val="-2"/>
        </w:rPr>
        <w:t>peak</w:t>
      </w:r>
      <w:r>
        <w:rPr>
          <w:spacing w:val="-4"/>
        </w:rPr>
        <w:t> </w:t>
      </w:r>
      <w:r>
        <w:rPr>
          <w:spacing w:val="-2"/>
        </w:rPr>
        <w:t>detection,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misclassifies</w:t>
      </w:r>
      <w:r>
        <w:rPr>
          <w:spacing w:val="-4"/>
        </w:rPr>
        <w:t> </w:t>
      </w:r>
      <w:r>
        <w:rPr>
          <w:spacing w:val="-2"/>
        </w:rPr>
        <w:t>developers</w:t>
      </w:r>
      <w:r>
        <w:rPr>
          <w:spacing w:val="-4"/>
        </w:rPr>
        <w:t> </w:t>
      </w:r>
      <w:r>
        <w:rPr>
          <w:spacing w:val="-2"/>
        </w:rPr>
        <w:t>whose </w:t>
      </w:r>
      <w:r>
        <w:rPr/>
        <w:t>primary activity straddles midnight. Our circular-coordinate</w:t>
      </w:r>
      <w:r>
        <w:rPr>
          <w:spacing w:val="40"/>
        </w:rPr>
        <w:t> </w:t>
      </w:r>
      <w:r>
        <w:rPr/>
        <w:t>K-Means resolves this by projecting hours to the unit circle before</w:t>
      </w:r>
      <w:r>
        <w:rPr>
          <w:spacing w:val="-13"/>
        </w:rPr>
        <w:t> </w:t>
      </w:r>
      <w:r>
        <w:rPr/>
        <w:t>clustering,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hours</w:t>
      </w:r>
      <w:r>
        <w:rPr>
          <w:spacing w:val="-12"/>
        </w:rPr>
        <w:t> </w:t>
      </w:r>
      <w:r>
        <w:rPr/>
        <w:t>0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23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Euclidean</w:t>
      </w:r>
      <w:r>
        <w:rPr>
          <w:spacing w:val="-13"/>
        </w:rPr>
        <w:t> </w:t>
      </w:r>
      <w:r>
        <w:rPr/>
        <w:t>distance</w:t>
      </w:r>
    </w:p>
    <w:p>
      <w:pPr>
        <w:pStyle w:val="BodyText"/>
        <w:spacing w:line="274" w:lineRule="exact"/>
        <w:ind w:left="254"/>
        <w:jc w:val="both"/>
      </w:pPr>
      <w:r>
        <w:rPr>
          <w:rFonts w:ascii="Calibri" w:hAnsi="Calibri"/>
        </w:rPr>
        <w:t>2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sin(</w:t>
      </w:r>
      <w:r>
        <w:rPr>
          <w:rFonts w:ascii="Calibri" w:hAnsi="Calibri"/>
          <w:i/>
        </w:rPr>
        <w:t>π/</w:t>
      </w:r>
      <w:r>
        <w:rPr>
          <w:rFonts w:ascii="Calibri" w:hAnsi="Calibri"/>
        </w:rPr>
        <w:t>24)</w:t>
      </w:r>
      <w:r>
        <w:rPr>
          <w:rFonts w:ascii="Calibri" w:hAnsi="Calibri"/>
          <w:spacing w:val="14"/>
        </w:rPr>
        <w:t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4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26</w:t>
      </w:r>
      <w:r>
        <w:rPr>
          <w:rFonts w:ascii="Calibri" w:hAnsi="Calibri"/>
          <w:spacing w:val="29"/>
        </w:rPr>
        <w:t> </w:t>
      </w:r>
      <w:r>
        <w:rPr/>
        <w:t>rather</w:t>
      </w:r>
      <w:r>
        <w:rPr>
          <w:spacing w:val="24"/>
        </w:rPr>
        <w:t> </w:t>
      </w:r>
      <w:r>
        <w:rPr/>
        <w:t>than</w:t>
      </w:r>
      <w:r>
        <w:rPr>
          <w:spacing w:val="24"/>
        </w:rPr>
        <w:t> </w:t>
      </w:r>
      <w:r>
        <w:rPr/>
        <w:t>23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linear</w:t>
      </w:r>
      <w:r>
        <w:rPr>
          <w:spacing w:val="24"/>
        </w:rPr>
        <w:t> </w:t>
      </w:r>
      <w:r>
        <w:rPr>
          <w:spacing w:val="-2"/>
        </w:rPr>
        <w:t>scale.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39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Chronotype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Inference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Digital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Traces</w:t>
      </w:r>
    </w:p>
    <w:p>
      <w:pPr>
        <w:pStyle w:val="BodyText"/>
        <w:spacing w:line="249" w:lineRule="auto" w:before="100"/>
        <w:ind w:left="252" w:right="3" w:firstLine="206"/>
        <w:jc w:val="both"/>
      </w:pPr>
      <w:r>
        <w:rPr/>
        <w:t>Several studies have inferred chronotype from passively collected digital traces without requiring explicit self-report. Aledavood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r>
        <w:rPr/>
        <w:t>(2015)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smartphone</w:t>
      </w:r>
      <w:r>
        <w:rPr>
          <w:spacing w:val="40"/>
        </w:rPr>
        <w:t> </w:t>
      </w:r>
      <w:r>
        <w:rPr/>
        <w:t>usage</w:t>
      </w:r>
      <w:r>
        <w:rPr>
          <w:spacing w:val="40"/>
        </w:rPr>
        <w:t> </w:t>
      </w:r>
      <w:r>
        <w:rPr/>
        <w:t>logs</w:t>
      </w:r>
      <w:r>
        <w:rPr>
          <w:spacing w:val="40"/>
        </w:rPr>
        <w:t> </w:t>
      </w:r>
      <w:r>
        <w:rPr/>
        <w:t>(call and SMS timestamps) to classify early and late chronotypes, achieving</w:t>
      </w:r>
      <w:r>
        <w:rPr>
          <w:spacing w:val="33"/>
        </w:rPr>
        <w:t> </w:t>
      </w:r>
      <w:r>
        <w:rPr/>
        <w:t>agreement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MEQ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78</w:t>
      </w:r>
      <w:r>
        <w:rPr>
          <w:spacing w:val="-15"/>
        </w:rPr>
        <w:t> </w:t>
      </w:r>
      <w:r>
        <w:rPr/>
        <w:t>%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cases.</w:t>
      </w:r>
      <w:r>
        <w:rPr>
          <w:spacing w:val="33"/>
        </w:rPr>
        <w:t> </w:t>
      </w:r>
      <w:r>
        <w:rPr/>
        <w:t>Walch</w:t>
      </w:r>
      <w:r>
        <w:rPr>
          <w:spacing w:val="33"/>
        </w:rPr>
        <w:t> </w:t>
      </w:r>
      <w:r>
        <w:rPr/>
        <w:t>et</w:t>
      </w:r>
    </w:p>
    <w:p>
      <w:pPr>
        <w:pStyle w:val="BodyText"/>
        <w:spacing w:line="249" w:lineRule="auto" w:before="71"/>
        <w:ind w:left="159" w:right="253"/>
        <w:jc w:val="both"/>
      </w:pPr>
      <w:r>
        <w:rPr/>
        <w:br w:type="column"/>
      </w:r>
      <w:r>
        <w:rPr/>
        <w:t>al. (2016) inferred chronotype from wearable </w:t>
      </w:r>
      <w:r>
        <w:rPr/>
        <w:t>accelerometer data (sleep onset and offset timing). Our approach applies the same passive-trace philosophy to version control systems: the developer’s</w:t>
      </w:r>
      <w:r>
        <w:rPr>
          <w:spacing w:val="-5"/>
        </w:rPr>
        <w:t> </w:t>
      </w:r>
      <w:r>
        <w:rPr/>
        <w:t>commit</w:t>
      </w:r>
      <w:r>
        <w:rPr>
          <w:spacing w:val="-5"/>
        </w:rPr>
        <w:t> </w:t>
      </w:r>
      <w:r>
        <w:rPr/>
        <w:t>timestamps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log,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circular K-Means algorithm is the inference engine.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"/>
        </w:numPr>
        <w:tabs>
          <w:tab w:pos="440" w:val="left" w:leader="none"/>
        </w:tabs>
        <w:spacing w:line="240" w:lineRule="auto" w:before="1" w:after="0"/>
        <w:ind w:left="440" w:right="0" w:hanging="281"/>
        <w:jc w:val="left"/>
        <w:rPr>
          <w:i/>
          <w:sz w:val="20"/>
        </w:rPr>
      </w:pPr>
      <w:r>
        <w:rPr>
          <w:i/>
          <w:sz w:val="20"/>
        </w:rPr>
        <w:t>Psychometric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Profiling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Software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Teams</w:t>
      </w:r>
    </w:p>
    <w:p>
      <w:pPr>
        <w:pStyle w:val="BodyText"/>
        <w:spacing w:line="249" w:lineRule="auto" w:before="131"/>
        <w:ind w:left="159" w:right="232" w:firstLine="199"/>
        <w:jc w:val="both"/>
      </w:pPr>
      <w:r>
        <w:rPr/>
        <w:t>The Big Five personality model (OCEAN) [15] is the dominant scientifically validated framework for individual differences.</w:t>
      </w:r>
      <w:r>
        <w:rPr>
          <w:spacing w:val="-8"/>
        </w:rPr>
        <w:t> </w:t>
      </w:r>
      <w:r>
        <w:rPr/>
        <w:t>Several</w:t>
      </w:r>
      <w:r>
        <w:rPr>
          <w:spacing w:val="-9"/>
        </w:rPr>
        <w:t> </w:t>
      </w:r>
      <w:r>
        <w:rPr/>
        <w:t>studies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correlated</w:t>
      </w:r>
      <w:r>
        <w:rPr>
          <w:spacing w:val="-9"/>
        </w:rPr>
        <w:t> </w:t>
      </w:r>
      <w:r>
        <w:rPr/>
        <w:t>Big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traits</w:t>
      </w:r>
      <w:r>
        <w:rPr>
          <w:spacing w:val="-9"/>
        </w:rPr>
        <w:t> </w:t>
      </w:r>
      <w:r>
        <w:rPr/>
        <w:t>with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engineering</w:t>
      </w:r>
      <w:r>
        <w:rPr>
          <w:spacing w:val="-6"/>
        </w:rPr>
        <w:t> </w:t>
      </w:r>
      <w:r>
        <w:rPr>
          <w:spacing w:val="-2"/>
        </w:rPr>
        <w:t>outcomes:</w:t>
      </w:r>
      <w:r>
        <w:rPr>
          <w:spacing w:val="-6"/>
        </w:rPr>
        <w:t> </w:t>
      </w:r>
      <w:r>
        <w:rPr>
          <w:spacing w:val="-2"/>
        </w:rPr>
        <w:t>conscientiousness</w:t>
      </w:r>
      <w:r>
        <w:rPr>
          <w:spacing w:val="-6"/>
        </w:rPr>
        <w:t> </w:t>
      </w:r>
      <w:r>
        <w:rPr>
          <w:spacing w:val="-2"/>
        </w:rPr>
        <w:t>predicts</w:t>
      </w:r>
      <w:r>
        <w:rPr>
          <w:spacing w:val="-6"/>
        </w:rPr>
        <w:t> </w:t>
      </w:r>
      <w:r>
        <w:rPr>
          <w:spacing w:val="-2"/>
        </w:rPr>
        <w:t>code </w:t>
      </w:r>
      <w:r>
        <w:rPr/>
        <w:t>quality, openness predicts adoption of new technologies, and agreeableness</w:t>
      </w:r>
      <w:r>
        <w:rPr>
          <w:spacing w:val="-13"/>
        </w:rPr>
        <w:t> </w:t>
      </w:r>
      <w:r>
        <w:rPr/>
        <w:t>predicts</w:t>
      </w:r>
      <w:r>
        <w:rPr>
          <w:spacing w:val="-12"/>
        </w:rPr>
        <w:t> </w:t>
      </w:r>
      <w:r>
        <w:rPr/>
        <w:t>code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collaboration</w:t>
      </w:r>
      <w:r>
        <w:rPr>
          <w:spacing w:val="-13"/>
        </w:rPr>
        <w:t> </w:t>
      </w:r>
      <w:r>
        <w:rPr/>
        <w:t>[7].</w:t>
      </w:r>
      <w:r>
        <w:rPr>
          <w:spacing w:val="-12"/>
        </w:rPr>
        <w:t> </w:t>
      </w:r>
      <w:r>
        <w:rPr/>
        <w:t>However,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Big</w:t>
      </w:r>
      <w:r>
        <w:rPr>
          <w:spacing w:val="-6"/>
        </w:rPr>
        <w:t> </w:t>
      </w:r>
      <w:r>
        <w:rPr>
          <w:spacing w:val="-2"/>
        </w:rPr>
        <w:t>Five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designed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6"/>
        </w:rPr>
        <w:t> </w:t>
      </w:r>
      <w:r>
        <w:rPr>
          <w:spacing w:val="-2"/>
        </w:rPr>
        <w:t>compatibility</w:t>
      </w:r>
      <w:r>
        <w:rPr>
          <w:spacing w:val="-6"/>
        </w:rPr>
        <w:t> </w:t>
      </w:r>
      <w:r>
        <w:rPr>
          <w:spacing w:val="-2"/>
        </w:rPr>
        <w:t>prediction, </w:t>
      </w:r>
      <w:r>
        <w:rPr/>
        <w:t>and its broad trait dimensions require a mapping step before they can produce pairwise scores.</w:t>
      </w:r>
    </w:p>
    <w:p>
      <w:pPr>
        <w:pStyle w:val="BodyText"/>
        <w:spacing w:line="249" w:lineRule="auto" w:before="21"/>
        <w:ind w:left="159" w:right="253" w:firstLine="199"/>
        <w:jc w:val="both"/>
      </w:pPr>
      <w:r>
        <w:rPr/>
        <w:t>Rosen et al. [24] provided a comprehensive process model of team adaptation, identifying behavioral markers across</w:t>
      </w:r>
      <w:r>
        <w:rPr>
          <w:spacing w:val="80"/>
          <w:w w:val="150"/>
        </w:rPr>
        <w:t> </w:t>
      </w:r>
      <w:r>
        <w:rPr/>
        <w:t>four phases: situation assessment, plan formulation, plan execution, and team learning. Their framework establishes</w:t>
      </w:r>
      <w:r>
        <w:rPr>
          <w:spacing w:val="40"/>
        </w:rPr>
        <w:t> </w:t>
      </w:r>
      <w:r>
        <w:rPr/>
        <w:t>that behavioral </w:t>
      </w:r>
      <w:r>
        <w:rPr>
          <w:i/>
        </w:rPr>
        <w:t>coordination</w:t>
      </w:r>
      <w:r>
        <w:rPr/>
        <w:t>—the sequencing and timing of interdependent</w:t>
      </w:r>
      <w:r>
        <w:rPr>
          <w:spacing w:val="-13"/>
        </w:rPr>
        <w:t> </w:t>
      </w:r>
      <w:r>
        <w:rPr/>
        <w:t>actions—is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single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observable</w:t>
      </w:r>
      <w:r>
        <w:rPr>
          <w:spacing w:val="-12"/>
        </w:rPr>
        <w:t> </w:t>
      </w:r>
      <w:r>
        <w:rPr/>
        <w:t>indicator of</w:t>
      </w:r>
      <w:r>
        <w:rPr>
          <w:spacing w:val="-13"/>
        </w:rPr>
        <w:t> </w:t>
      </w:r>
      <w:r>
        <w:rPr/>
        <w:t>team</w:t>
      </w:r>
      <w:r>
        <w:rPr>
          <w:spacing w:val="-12"/>
        </w:rPr>
        <w:t> </w:t>
      </w:r>
      <w:r>
        <w:rPr/>
        <w:t>adaptability.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motivates</w:t>
      </w:r>
      <w:r>
        <w:rPr>
          <w:spacing w:val="-13"/>
        </w:rPr>
        <w:t> </w:t>
      </w:r>
      <w:r>
        <w:rPr/>
        <w:t>GitSyntropy’s</w:t>
      </w:r>
      <w:r>
        <w:rPr>
          <w:spacing w:val="-12"/>
        </w:rPr>
        <w:t> </w:t>
      </w:r>
      <w:r>
        <w:rPr/>
        <w:t>Chronotype Sync dimension: schedule misalignment directly degrades coordination</w:t>
      </w:r>
      <w:r>
        <w:rPr>
          <w:spacing w:val="-13"/>
        </w:rPr>
        <w:t> </w:t>
      </w:r>
      <w:r>
        <w:rPr/>
        <w:t>capacity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reducing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overlap</w:t>
      </w:r>
      <w:r>
        <w:rPr>
          <w:spacing w:val="-12"/>
        </w:rPr>
        <w:t> </w:t>
      </w:r>
      <w:r>
        <w:rPr/>
        <w:t>window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which synchronous work is possible. Rosen et al. also highlight psychological safety as a cross-cutting enabler, a construct</w:t>
      </w:r>
      <w:r>
        <w:rPr>
          <w:spacing w:val="40"/>
        </w:rPr>
        <w:t> </w:t>
      </w:r>
      <w:r>
        <w:rPr/>
        <w:t>that maps onto GitSyntropy’s Communication Density and Conflict Resolution dimensions.</w:t>
      </w:r>
    </w:p>
    <w:p>
      <w:pPr>
        <w:pStyle w:val="BodyText"/>
        <w:spacing w:line="249" w:lineRule="auto" w:before="22"/>
        <w:ind w:left="159" w:right="224" w:firstLine="199"/>
        <w:jc w:val="both"/>
      </w:pPr>
      <w:r>
        <w:rPr/>
        <w:t>Bhuvaneswari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2"/>
        </w:rPr>
        <w:t> </w:t>
      </w:r>
      <w:r>
        <w:rPr/>
        <w:t>[26]</w:t>
      </w:r>
      <w:r>
        <w:rPr>
          <w:spacing w:val="-12"/>
        </w:rPr>
        <w:t> </w:t>
      </w:r>
      <w:r>
        <w:rPr/>
        <w:t>introduced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data-driven</w:t>
      </w:r>
      <w:r>
        <w:rPr>
          <w:spacing w:val="-12"/>
        </w:rPr>
        <w:t> </w:t>
      </w:r>
      <w:r>
        <w:rPr/>
        <w:t>psychome-tric</w:t>
      </w:r>
      <w:r>
        <w:rPr>
          <w:spacing w:val="-13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agile</w:t>
      </w:r>
      <w:r>
        <w:rPr>
          <w:spacing w:val="-13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teams,</w:t>
      </w:r>
      <w:r>
        <w:rPr>
          <w:spacing w:val="-13"/>
        </w:rPr>
        <w:t> </w:t>
      </w:r>
      <w:r>
        <w:rPr/>
        <w:t>integrating Big Five Inventory (BFI-44) and Emotional Intelligence Scale assessments with sprint-velocity and code-commit behavioral logs across 120 professionals in 18 agile teams. Their findings show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balanced</w:t>
      </w:r>
      <w:r>
        <w:rPr>
          <w:spacing w:val="-12"/>
        </w:rPr>
        <w:t> </w:t>
      </w:r>
      <w:r>
        <w:rPr/>
        <w:t>psychometric</w:t>
      </w:r>
      <w:r>
        <w:rPr>
          <w:spacing w:val="-12"/>
        </w:rPr>
        <w:t> </w:t>
      </w:r>
      <w:r>
        <w:rPr/>
        <w:t>diversity—combining</w:t>
      </w:r>
      <w:r>
        <w:rPr>
          <w:spacing w:val="-12"/>
        </w:rPr>
        <w:t> </w:t>
      </w:r>
      <w:r>
        <w:rPr/>
        <w:t>analyt-ical thinkers, conscientious executors, and emotionally stable communicators—produces</w:t>
      </w:r>
      <w:r>
        <w:rPr>
          <w:spacing w:val="-2"/>
        </w:rPr>
        <w:t> </w:t>
      </w:r>
      <w:r>
        <w:rPr/>
        <w:t>measurable</w:t>
      </w:r>
      <w:r>
        <w:rPr>
          <w:spacing w:val="-2"/>
        </w:rPr>
        <w:t> </w:t>
      </w:r>
      <w:r>
        <w:rPr/>
        <w:t>improvements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sprint efficiency and burnout resilience. GitSyntropy operationalizes a</w:t>
      </w:r>
      <w:r>
        <w:rPr>
          <w:spacing w:val="40"/>
        </w:rPr>
        <w:t> </w:t>
      </w:r>
      <w:r>
        <w:rPr/>
        <w:t>complementary</w:t>
      </w:r>
      <w:r>
        <w:rPr>
          <w:spacing w:val="40"/>
        </w:rPr>
        <w:t> </w:t>
      </w:r>
      <w:r>
        <w:rPr/>
        <w:t>hypothesis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pairwise</w:t>
      </w:r>
      <w:r>
        <w:rPr>
          <w:spacing w:val="40"/>
        </w:rPr>
        <w:t> </w:t>
      </w:r>
      <w:r>
        <w:rPr/>
        <w:t>level:</w:t>
      </w:r>
      <w:r>
        <w:rPr>
          <w:spacing w:val="40"/>
        </w:rPr>
        <w:t> </w:t>
      </w:r>
      <w:r>
        <w:rPr/>
        <w:t>rather than optimizing aggregate team composition, it scores each developer dyad across eight dimensions, allowing managers</w:t>
      </w:r>
      <w:r>
        <w:rPr>
          <w:spacing w:val="80"/>
          <w:w w:val="150"/>
        </w:rPr>
        <w:t> </w:t>
      </w:r>
      <w:r>
        <w:rPr/>
        <w:t>to identify specific friction points rather than composite team health indices.</w:t>
      </w:r>
    </w:p>
    <w:p>
      <w:pPr>
        <w:pStyle w:val="BodyText"/>
        <w:spacing w:line="249" w:lineRule="auto" w:before="21"/>
        <w:ind w:left="152" w:right="222" w:firstLine="205"/>
        <w:jc w:val="both"/>
      </w:pPr>
      <w:r>
        <w:rPr/>
        <w:t>MBTI [4] assigns individuals to one of 16 types using four forced dichotomies (E/I, S/N, T/F, J/P). Pittenger [6] showed that</w:t>
      </w:r>
      <w:r>
        <w:rPr>
          <w:spacing w:val="-13"/>
        </w:rPr>
        <w:t> </w:t>
      </w:r>
      <w:r>
        <w:rPr/>
        <w:t>approximately</w:t>
      </w:r>
      <w:r>
        <w:rPr>
          <w:spacing w:val="-10"/>
        </w:rPr>
        <w:t> </w:t>
      </w:r>
      <w:r>
        <w:rPr/>
        <w:t>50</w:t>
      </w:r>
      <w:r>
        <w:rPr>
          <w:spacing w:val="-13"/>
        </w:rPr>
        <w:t> </w:t>
      </w:r>
      <w:r>
        <w:rPr/>
        <w:t>%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respondents</w:t>
      </w:r>
      <w:r>
        <w:rPr>
          <w:spacing w:val="-6"/>
        </w:rPr>
        <w:t> </w:t>
      </w:r>
      <w:r>
        <w:rPr/>
        <w:t>receive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type on re-administration four weeks later, and that MBTI scores show weak or inconsistent correlations with job performance. DiSC [5] maps individuals to four behavioral quadrants (Dominance, Influence, Steadiness, Conscientiousness) but lacks peer-reviewed normative data for software engineering </w:t>
      </w:r>
      <w:r>
        <w:rPr>
          <w:spacing w:val="-2"/>
        </w:rPr>
        <w:t>populations.</w:t>
      </w:r>
    </w:p>
    <w:p>
      <w:pPr>
        <w:pStyle w:val="BodyText"/>
        <w:spacing w:line="249" w:lineRule="auto" w:before="22"/>
        <w:ind w:left="159" w:right="224" w:firstLine="199"/>
        <w:jc w:val="both"/>
      </w:pPr>
      <w:r>
        <w:rPr/>
        <w:t>Belbin’s team-role model [16] takes a more empirically grounded approach: it identifies nine complementary </w:t>
      </w:r>
      <w:r>
        <w:rPr/>
        <w:t>behav-ioral</w:t>
      </w:r>
      <w:r>
        <w:rPr>
          <w:spacing w:val="46"/>
        </w:rPr>
        <w:t> </w:t>
      </w:r>
      <w:r>
        <w:rPr/>
        <w:t>roles</w:t>
      </w:r>
      <w:r>
        <w:rPr>
          <w:spacing w:val="46"/>
        </w:rPr>
        <w:t> </w:t>
      </w:r>
      <w:r>
        <w:rPr/>
        <w:t>(Coordinator,</w:t>
      </w:r>
      <w:r>
        <w:rPr>
          <w:spacing w:val="46"/>
        </w:rPr>
        <w:t> </w:t>
      </w:r>
      <w:r>
        <w:rPr/>
        <w:t>Shaper,</w:t>
      </w:r>
      <w:r>
        <w:rPr>
          <w:spacing w:val="47"/>
        </w:rPr>
        <w:t> </w:t>
      </w:r>
      <w:r>
        <w:rPr/>
        <w:t>Plant,</w:t>
      </w:r>
      <w:r>
        <w:rPr>
          <w:spacing w:val="46"/>
        </w:rPr>
        <w:t> </w:t>
      </w:r>
      <w:r>
        <w:rPr/>
        <w:t>Resource</w:t>
      </w:r>
      <w:r>
        <w:rPr>
          <w:spacing w:val="46"/>
        </w:rPr>
        <w:t> </w:t>
      </w:r>
      <w:r>
        <w:rPr>
          <w:spacing w:val="-2"/>
        </w:rPr>
        <w:t>Investiga-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321" w:space="40"/>
            <w:col w:w="5439"/>
          </w:cols>
        </w:sectPr>
      </w:pPr>
    </w:p>
    <w:p>
      <w:pPr>
        <w:pStyle w:val="BodyText"/>
        <w:spacing w:line="249" w:lineRule="auto" w:before="71"/>
        <w:ind w:left="259" w:right="4"/>
        <w:jc w:val="both"/>
      </w:pPr>
      <w:r>
        <w:rPr/>
        <w:t>tor,</w:t>
      </w:r>
      <w:r>
        <w:rPr>
          <w:spacing w:val="-13"/>
        </w:rPr>
        <w:t> </w:t>
      </w:r>
      <w:r>
        <w:rPr/>
        <w:t>Monitor-Evaluator,</w:t>
      </w:r>
      <w:r>
        <w:rPr>
          <w:spacing w:val="-12"/>
        </w:rPr>
        <w:t> </w:t>
      </w:r>
      <w:r>
        <w:rPr/>
        <w:t>Teamworker,</w:t>
      </w:r>
      <w:r>
        <w:rPr>
          <w:spacing w:val="-13"/>
        </w:rPr>
        <w:t> </w:t>
      </w:r>
      <w:r>
        <w:rPr/>
        <w:t>Implementer,</w:t>
      </w:r>
      <w:r>
        <w:rPr>
          <w:spacing w:val="-12"/>
        </w:rPr>
        <w:t> </w:t>
      </w:r>
      <w:r>
        <w:rPr/>
        <w:t>Completer-Finisher, Specialist) and shows that teams with balanced role coverage</w:t>
      </w:r>
      <w:r>
        <w:rPr>
          <w:spacing w:val="-3"/>
        </w:rPr>
        <w:t> </w:t>
      </w:r>
      <w:r>
        <w:rPr/>
        <w:t>outperform</w:t>
      </w:r>
      <w:r>
        <w:rPr>
          <w:spacing w:val="-3"/>
        </w:rPr>
        <w:t> </w:t>
      </w:r>
      <w:r>
        <w:rPr/>
        <w:t>homogeneous</w:t>
      </w:r>
      <w:r>
        <w:rPr>
          <w:spacing w:val="-3"/>
        </w:rPr>
        <w:t> </w:t>
      </w:r>
      <w:r>
        <w:rPr/>
        <w:t>teams.</w:t>
      </w:r>
      <w:r>
        <w:rPr>
          <w:spacing w:val="-3"/>
        </w:rPr>
        <w:t> </w:t>
      </w:r>
      <w:r>
        <w:rPr/>
        <w:t>GitSyntropy’s</w:t>
      </w:r>
      <w:r>
        <w:rPr>
          <w:spacing w:val="-3"/>
        </w:rPr>
        <w:t> </w:t>
      </w:r>
      <w:r>
        <w:rPr/>
        <w:t>eight behavioral</w:t>
      </w:r>
      <w:r>
        <w:rPr>
          <w:spacing w:val="-11"/>
        </w:rPr>
        <w:t> </w:t>
      </w:r>
      <w:r>
        <w:rPr/>
        <w:t>dimensions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philosophically</w:t>
      </w:r>
      <w:r>
        <w:rPr>
          <w:spacing w:val="-11"/>
        </w:rPr>
        <w:t> </w:t>
      </w:r>
      <w:r>
        <w:rPr/>
        <w:t>closer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Belbin</w:t>
      </w:r>
      <w:r>
        <w:rPr>
          <w:spacing w:val="-11"/>
        </w:rPr>
        <w:t> </w:t>
      </w:r>
      <w:r>
        <w:rPr/>
        <w:t>than to MBTI: they target collaboration-relevant tendencies rather than abstract personality traits.</w:t>
      </w:r>
    </w:p>
    <w:p>
      <w:pPr>
        <w:pStyle w:val="BodyText"/>
        <w:spacing w:line="249" w:lineRule="auto" w:before="22"/>
        <w:ind w:left="259" w:right="34" w:firstLine="199"/>
        <w:jc w:val="both"/>
      </w:pPr>
      <w:r>
        <w:rPr/>
        <w:t>The design and validation of psychometric instruments </w:t>
      </w:r>
      <w:r>
        <w:rPr/>
        <w:t>for software engineering contexts requires careful adherence to psychometric methodology. Graziotin et al. [27] provide a comprehensive methodological framework for psychometrics in behavioral software engineering, warning that instrument modifications—including item reordering or truncation—can destroy</w:t>
      </w:r>
      <w:r>
        <w:rPr>
          <w:spacing w:val="-7"/>
        </w:rPr>
        <w:t> </w:t>
      </w:r>
      <w:r>
        <w:rPr/>
        <w:t>validity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reliability</w:t>
      </w:r>
      <w:r>
        <w:rPr>
          <w:spacing w:val="-7"/>
        </w:rPr>
        <w:t> </w:t>
      </w:r>
      <w:r>
        <w:rPr/>
        <w:t>properties.</w:t>
      </w:r>
      <w:r>
        <w:rPr>
          <w:spacing w:val="-7"/>
        </w:rPr>
        <w:t> </w:t>
      </w:r>
      <w:r>
        <w:rPr/>
        <w:t>Consistent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their guidelines,</w:t>
      </w:r>
      <w:r>
        <w:rPr>
          <w:spacing w:val="-13"/>
        </w:rPr>
        <w:t> </w:t>
      </w:r>
      <w:r>
        <w:rPr/>
        <w:t>GitSyntropy’s</w:t>
      </w:r>
      <w:r>
        <w:rPr>
          <w:spacing w:val="-12"/>
        </w:rPr>
        <w:t> </w:t>
      </w:r>
      <w:r>
        <w:rPr/>
        <w:t>eight-item</w:t>
      </w:r>
      <w:r>
        <w:rPr>
          <w:spacing w:val="-13"/>
        </w:rPr>
        <w:t> </w:t>
      </w:r>
      <w:r>
        <w:rPr/>
        <w:t>assessment</w:t>
      </w:r>
      <w:r>
        <w:rPr>
          <w:spacing w:val="-12"/>
        </w:rPr>
        <w:t> </w:t>
      </w:r>
      <w:r>
        <w:rPr/>
        <w:t>preserves</w:t>
      </w:r>
      <w:r>
        <w:rPr>
          <w:spacing w:val="-13"/>
        </w:rPr>
        <w:t> </w:t>
      </w:r>
      <w:r>
        <w:rPr/>
        <w:t>item integrity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greedy</w:t>
      </w:r>
      <w:r>
        <w:rPr>
          <w:spacing w:val="-2"/>
        </w:rPr>
        <w:t> </w:t>
      </w:r>
      <w:r>
        <w:rPr/>
        <w:t>weight-maximization</w:t>
      </w:r>
      <w:r>
        <w:rPr>
          <w:spacing w:val="-2"/>
        </w:rPr>
        <w:t> </w:t>
      </w:r>
      <w:r>
        <w:rPr/>
        <w:t>early-stop strategy (rather than item modification) to reduce assessment </w:t>
      </w:r>
      <w:r>
        <w:rPr>
          <w:spacing w:val="-2"/>
        </w:rPr>
        <w:t>burden.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227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Computerized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Adaptive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Testing</w:t>
      </w:r>
    </w:p>
    <w:p>
      <w:pPr>
        <w:pStyle w:val="BodyText"/>
        <w:spacing w:line="249" w:lineRule="auto" w:before="118"/>
        <w:ind w:left="259" w:firstLine="199"/>
        <w:jc w:val="both"/>
      </w:pPr>
      <w:r>
        <w:rPr/>
        <w:t>Classical CAT systems use Item Response Theory </w:t>
      </w:r>
      <w:r>
        <w:rPr/>
        <w:t>(IRT)—typically the three-parameter logistic (3PL) model—to select the next assessment item that provides the maximum informa-tion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latent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[17].</w:t>
      </w:r>
      <w:r>
        <w:rPr>
          <w:spacing w:val="-6"/>
        </w:rPr>
        <w:t> </w:t>
      </w:r>
      <w:r>
        <w:rPr/>
        <w:t>Wainer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[18] demonstrated that adaptive administration reduces test length by 50</w:t>
      </w:r>
      <w:r>
        <w:rPr>
          <w:spacing w:val="-13"/>
        </w:rPr>
        <w:t> </w:t>
      </w:r>
      <w:r>
        <w:rPr/>
        <w:t>% with minimal accuracy loss across a broad range of ability levels. For fixed-bank instruments with fewer than 16 items, full IRT model fitting is impractical due to small item-parameter estimation samples. Greedy weight-maximization preserves the key adaptive property (high-information items first)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requiring</w:t>
      </w:r>
      <w:r>
        <w:rPr>
          <w:spacing w:val="-11"/>
        </w:rPr>
        <w:t> </w:t>
      </w:r>
      <w:r>
        <w:rPr/>
        <w:t>parameter</w:t>
      </w:r>
      <w:r>
        <w:rPr>
          <w:spacing w:val="-11"/>
        </w:rPr>
        <w:t> </w:t>
      </w:r>
      <w:r>
        <w:rPr/>
        <w:t>estimation,</w:t>
      </w:r>
      <w:r>
        <w:rPr>
          <w:spacing w:val="-11"/>
        </w:rPr>
        <w:t> </w:t>
      </w:r>
      <w:r>
        <w:rPr/>
        <w:t>making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suitable for the eight-item instrument used here.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226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Team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Composition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118"/>
        <w:ind w:left="259" w:right="4" w:firstLine="199"/>
        <w:jc w:val="both"/>
      </w:pPr>
      <w:r>
        <w:rPr/>
        <w:t>Computational team formation has been treated as a </w:t>
      </w:r>
      <w:r>
        <w:rPr/>
        <w:t>com-binatorial optimization problem with skill coverage as the objective. Fitzpatrick and Askin [19] formulated multi-skill team formation as an integer program. Lappas et al. [20] framed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graph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networks,</w:t>
      </w:r>
      <w:r>
        <w:rPr>
          <w:spacing w:val="-2"/>
        </w:rPr>
        <w:t> </w:t>
      </w:r>
      <w:r>
        <w:rPr/>
        <w:t>minimizing communication cost while covering a required skill set. Both frameworks treat team members as static skill vectors, without incorporating behavioral compatibility signals. Monte Carlo search for candidate-impact optimization in the behavioral compatibility</w:t>
      </w:r>
      <w:r>
        <w:rPr>
          <w:spacing w:val="-8"/>
        </w:rPr>
        <w:t> </w:t>
      </w:r>
      <w:r>
        <w:rPr/>
        <w:t>space,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GitSyntropy,</w:t>
      </w:r>
      <w:r>
        <w:rPr>
          <w:spacing w:val="-8"/>
        </w:rPr>
        <w:t> </w:t>
      </w:r>
      <w:r>
        <w:rPr/>
        <w:t>is—to</w:t>
      </w:r>
      <w:r>
        <w:rPr>
          <w:spacing w:val="-8"/>
        </w:rPr>
        <w:t> </w:t>
      </w:r>
      <w:r>
        <w:rPr/>
        <w:t>our knowledge—not previously described in the literature.</w:t>
      </w:r>
    </w:p>
    <w:p>
      <w:pPr>
        <w:pStyle w:val="BodyText"/>
        <w:spacing w:line="249" w:lineRule="auto" w:before="22"/>
        <w:ind w:left="252" w:right="12" w:firstLine="206"/>
        <w:jc w:val="both"/>
      </w:pPr>
      <w:r>
        <w:rPr/>
        <w:t>Closest to GitSyntropy’s hire-simulation module is the Trust–Personality Fit Matrix introduced by Maiti et al. </w:t>
      </w:r>
      <w:r>
        <w:rPr/>
        <w:t>[25], which maps Big Five psychometric profiles to recommended operational</w:t>
      </w:r>
      <w:r>
        <w:rPr>
          <w:spacing w:val="73"/>
        </w:rPr>
        <w:t> </w:t>
      </w:r>
      <w:r>
        <w:rPr/>
        <w:t>roles</w:t>
      </w:r>
      <w:r>
        <w:rPr>
          <w:spacing w:val="73"/>
        </w:rPr>
        <w:t> </w:t>
      </w:r>
      <w:r>
        <w:rPr/>
        <w:t>via</w:t>
      </w:r>
      <w:r>
        <w:rPr>
          <w:spacing w:val="73"/>
        </w:rPr>
        <w:t> </w:t>
      </w:r>
      <w:r>
        <w:rPr/>
        <w:t>a</w:t>
      </w:r>
      <w:r>
        <w:rPr>
          <w:spacing w:val="74"/>
        </w:rPr>
        <w:t> </w:t>
      </w:r>
      <w:r>
        <w:rPr/>
        <w:t>weighted</w:t>
      </w:r>
      <w:r>
        <w:rPr>
          <w:spacing w:val="73"/>
        </w:rPr>
        <w:t> </w:t>
      </w:r>
      <w:r>
        <w:rPr/>
        <w:t>Trust</w:t>
      </w:r>
      <w:r>
        <w:rPr>
          <w:spacing w:val="73"/>
        </w:rPr>
        <w:t> </w:t>
      </w:r>
      <w:r>
        <w:rPr/>
        <w:t>Calibration</w:t>
      </w:r>
      <w:r>
        <w:rPr>
          <w:spacing w:val="73"/>
        </w:rPr>
        <w:t> </w:t>
      </w:r>
      <w:r>
        <w:rPr>
          <w:spacing w:val="-2"/>
        </w:rPr>
        <w:t>Index</w:t>
      </w:r>
    </w:p>
    <w:p>
      <w:pPr>
        <w:pStyle w:val="BodyText"/>
        <w:spacing w:line="196" w:lineRule="auto" w:before="6"/>
        <w:ind w:left="259" w:right="30" w:hanging="7"/>
        <w:jc w:val="both"/>
      </w:pPr>
      <w:r>
        <w:rPr/>
        <w:t>(TCI):</w:t>
      </w:r>
      <w:r>
        <w:rPr>
          <w:spacing w:val="40"/>
        </w:rPr>
        <w:t> </w:t>
      </w:r>
      <w:r>
        <w:rPr/>
        <w:t>TCI</w:t>
      </w:r>
      <w:r>
        <w:rPr>
          <w:spacing w:val="4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i/>
        </w:rPr>
        <w:t>ω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spacing w:val="35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vertAlign w:val="baseline"/>
        </w:rPr>
        <w:t>Openness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i/>
          <w:vertAlign w:val="baseline"/>
        </w:rPr>
        <w:t>ω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spacing w:val="35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vertAlign w:val="baseline"/>
        </w:rPr>
        <w:t>Conscientiousness </w:t>
      </w:r>
      <w:r>
        <w:rPr>
          <w:rFonts w:ascii="Lucida Sans Unicode" w:hAnsi="Lucida Sans Unicode"/>
          <w:vertAlign w:val="baseline"/>
        </w:rPr>
        <w:t>− </w:t>
      </w:r>
      <w:r>
        <w:rPr>
          <w:rFonts w:ascii="Calibri" w:hAnsi="Calibri"/>
          <w:i/>
          <w:vertAlign w:val="baseline"/>
        </w:rPr>
        <w:t>ω</w:t>
      </w:r>
      <w:r>
        <w:rPr>
          <w:rFonts w:ascii="Calibri" w:hAnsi="Calibri"/>
          <w:vertAlign w:val="subscript"/>
        </w:rPr>
        <w:t>3</w:t>
      </w:r>
      <w:r>
        <w:rPr>
          <w:rFonts w:ascii="Calibri" w:hAnsi="Calibri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vertAlign w:val="baseline"/>
        </w:rPr>
        <w:t>Neuroticism </w:t>
      </w:r>
      <w:r>
        <w:rPr>
          <w:rFonts w:ascii="Calibri" w:hAnsi="Calibri"/>
          <w:w w:val="125"/>
          <w:vertAlign w:val="baseline"/>
        </w:rPr>
        <w:t>+ </w:t>
      </w:r>
      <w:r>
        <w:rPr>
          <w:rFonts w:ascii="Calibri" w:hAnsi="Calibri"/>
          <w:i/>
          <w:vertAlign w:val="baseline"/>
        </w:rPr>
        <w:t>ω</w:t>
      </w:r>
      <w:r>
        <w:rPr>
          <w:rFonts w:ascii="Calibri" w:hAnsi="Calibri"/>
          <w:vertAlign w:val="subscript"/>
        </w:rPr>
        <w:t>4</w:t>
      </w:r>
      <w:r>
        <w:rPr>
          <w:rFonts w:ascii="Calibri" w:hAnsi="Calibri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vertAlign w:val="baseline"/>
        </w:rPr>
        <w:t>Emotional Stability.</w:t>
      </w:r>
      <w:r>
        <w:rPr>
          <w:spacing w:val="36"/>
          <w:vertAlign w:val="baseline"/>
        </w:rPr>
        <w:t> </w:t>
      </w:r>
      <w:r>
        <w:rPr>
          <w:vertAlign w:val="baseline"/>
        </w:rPr>
        <w:t>Their</w:t>
      </w:r>
      <w:r>
        <w:rPr>
          <w:spacing w:val="35"/>
          <w:vertAlign w:val="baseline"/>
        </w:rPr>
        <w:t> </w:t>
      </w:r>
      <w:r>
        <w:rPr>
          <w:vertAlign w:val="baseline"/>
        </w:rPr>
        <w:t>TPMAP framework</w:t>
      </w:r>
      <w:r>
        <w:rPr>
          <w:spacing w:val="17"/>
          <w:vertAlign w:val="baseline"/>
        </w:rPr>
        <w:t> </w:t>
      </w:r>
      <w:r>
        <w:rPr>
          <w:vertAlign w:val="baseline"/>
        </w:rPr>
        <w:t>shows</w:t>
      </w:r>
      <w:r>
        <w:rPr>
          <w:spacing w:val="17"/>
          <w:vertAlign w:val="baseline"/>
        </w:rPr>
        <w:t> </w:t>
      </w:r>
      <w:r>
        <w:rPr>
          <w:vertAlign w:val="baseline"/>
        </w:rPr>
        <w:t>that</w:t>
      </w:r>
      <w:r>
        <w:rPr>
          <w:spacing w:val="17"/>
          <w:vertAlign w:val="baseline"/>
        </w:rPr>
        <w:t> </w:t>
      </w:r>
      <w:r>
        <w:rPr>
          <w:vertAlign w:val="baseline"/>
        </w:rPr>
        <w:t>matching</w:t>
      </w:r>
      <w:r>
        <w:rPr>
          <w:spacing w:val="17"/>
          <w:vertAlign w:val="baseline"/>
        </w:rPr>
        <w:t> </w:t>
      </w:r>
      <w:r>
        <w:rPr>
          <w:vertAlign w:val="baseline"/>
        </w:rPr>
        <w:t>human</w:t>
      </w:r>
      <w:r>
        <w:rPr>
          <w:spacing w:val="17"/>
          <w:vertAlign w:val="baseline"/>
        </w:rPr>
        <w:t> </w:t>
      </w:r>
      <w:r>
        <w:rPr>
          <w:vertAlign w:val="baseline"/>
        </w:rPr>
        <w:t>operators</w:t>
      </w:r>
      <w:r>
        <w:rPr>
          <w:spacing w:val="17"/>
          <w:vertAlign w:val="baseline"/>
        </w:rPr>
        <w:t> </w:t>
      </w:r>
      <w:r>
        <w:rPr>
          <w:vertAlign w:val="baseline"/>
        </w:rPr>
        <w:t>to</w:t>
      </w:r>
      <w:r>
        <w:rPr>
          <w:spacing w:val="17"/>
          <w:vertAlign w:val="baseline"/>
        </w:rPr>
        <w:t> </w:t>
      </w:r>
      <w:r>
        <w:rPr>
          <w:vertAlign w:val="baseline"/>
        </w:rPr>
        <w:t>roles</w:t>
      </w:r>
      <w:r>
        <w:rPr>
          <w:spacing w:val="18"/>
          <w:vertAlign w:val="baseline"/>
        </w:rPr>
        <w:t> </w:t>
      </w:r>
      <w:r>
        <w:rPr>
          <w:spacing w:val="-5"/>
          <w:vertAlign w:val="baseline"/>
        </w:rPr>
        <w:t>by</w:t>
      </w:r>
    </w:p>
    <w:p>
      <w:pPr>
        <w:pStyle w:val="BodyText"/>
        <w:spacing w:line="249" w:lineRule="auto" w:before="18"/>
        <w:ind w:left="259" w:right="37"/>
        <w:jc w:val="both"/>
      </w:pPr>
      <w:r>
        <w:rPr/>
        <w:t>psychometric</w:t>
      </w:r>
      <w:r>
        <w:rPr>
          <w:spacing w:val="-13"/>
        </w:rPr>
        <w:t> </w:t>
      </w:r>
      <w:r>
        <w:rPr/>
        <w:t>profile</w:t>
      </w:r>
      <w:r>
        <w:rPr>
          <w:spacing w:val="-12"/>
        </w:rPr>
        <w:t> </w:t>
      </w:r>
      <w:r>
        <w:rPr/>
        <w:t>reduces</w:t>
      </w:r>
      <w:r>
        <w:rPr>
          <w:spacing w:val="-13"/>
        </w:rPr>
        <w:t> </w:t>
      </w:r>
      <w:r>
        <w:rPr/>
        <w:t>trust</w:t>
      </w:r>
      <w:r>
        <w:rPr>
          <w:spacing w:val="-12"/>
        </w:rPr>
        <w:t> </w:t>
      </w:r>
      <w:r>
        <w:rPr/>
        <w:t>mis-calibration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human-</w:t>
      </w:r>
      <w:r>
        <w:rPr/>
        <w:t>AI teams—a finding that supports the feasibility of the analogous matching operation in GitSyntropy’s Monte Carlo candidate simulator.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key</w:t>
      </w:r>
      <w:r>
        <w:rPr>
          <w:spacing w:val="50"/>
        </w:rPr>
        <w:t> </w:t>
      </w:r>
      <w:r>
        <w:rPr/>
        <w:t>structural</w:t>
      </w:r>
      <w:r>
        <w:rPr>
          <w:spacing w:val="50"/>
        </w:rPr>
        <w:t> </w:t>
      </w:r>
      <w:r>
        <w:rPr/>
        <w:t>difference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scope:</w:t>
      </w:r>
      <w:r>
        <w:rPr>
          <w:spacing w:val="50"/>
        </w:rPr>
        <w:t> </w:t>
      </w:r>
      <w:r>
        <w:rPr>
          <w:spacing w:val="-2"/>
        </w:rPr>
        <w:t>TPMAP</w:t>
      </w:r>
    </w:p>
    <w:p>
      <w:pPr>
        <w:spacing w:line="182" w:lineRule="exact" w:before="109"/>
        <w:ind w:left="0" w:right="97" w:firstLine="0"/>
        <w:jc w:val="center"/>
        <w:rPr>
          <w:sz w:val="16"/>
        </w:rPr>
      </w:pPr>
      <w:r>
        <w:rPr/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97" w:firstLine="0"/>
        <w:jc w:val="center"/>
        <w:rPr>
          <w:sz w:val="16"/>
        </w:rPr>
      </w:pPr>
      <w:r>
        <w:rPr>
          <w:smallCaps/>
          <w:sz w:val="16"/>
        </w:rPr>
        <w:t>Comparison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of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Team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Analytics</w:t>
      </w:r>
      <w:r>
        <w:rPr>
          <w:smallCaps/>
          <w:spacing w:val="34"/>
          <w:sz w:val="16"/>
        </w:rPr>
        <w:t> </w:t>
      </w:r>
      <w:r>
        <w:rPr>
          <w:smallCaps/>
          <w:spacing w:val="-4"/>
          <w:sz w:val="16"/>
        </w:rPr>
        <w:t>Tools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470"/>
        <w:gridCol w:w="1028"/>
        <w:gridCol w:w="1046"/>
        <w:gridCol w:w="796"/>
      </w:tblGrid>
      <w:tr>
        <w:trPr>
          <w:trHeight w:val="271" w:hRule="atLeast"/>
        </w:trPr>
        <w:tc>
          <w:tcPr>
            <w:tcW w:w="14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79"/>
              <w:rPr>
                <w:sz w:val="16"/>
              </w:rPr>
            </w:pP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47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VCS</w:t>
            </w:r>
          </w:p>
        </w:tc>
        <w:tc>
          <w:tcPr>
            <w:tcW w:w="102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Psychometric</w:t>
            </w:r>
          </w:p>
        </w:tc>
        <w:tc>
          <w:tcPr>
            <w:tcW w:w="104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Compatibility</w:t>
            </w:r>
          </w:p>
        </w:tc>
        <w:tc>
          <w:tcPr>
            <w:tcW w:w="79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>Hire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Sim.</w:t>
            </w:r>
          </w:p>
        </w:tc>
      </w:tr>
      <w:tr>
        <w:trPr>
          <w:trHeight w:val="222" w:hRule="atLeast"/>
        </w:trPr>
        <w:tc>
          <w:tcPr>
            <w:tcW w:w="14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79"/>
              <w:rPr>
                <w:sz w:val="16"/>
              </w:rPr>
            </w:pPr>
            <w:r>
              <w:rPr>
                <w:sz w:val="16"/>
              </w:rPr>
              <w:t>15Five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Lattice</w:t>
            </w:r>
          </w:p>
        </w:tc>
        <w:tc>
          <w:tcPr>
            <w:tcW w:w="4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10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1" w:lineRule="exact" w:before="11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</w:tr>
      <w:tr>
        <w:trPr>
          <w:trHeight w:val="179" w:hRule="atLeast"/>
        </w:trPr>
        <w:tc>
          <w:tcPr>
            <w:tcW w:w="1431" w:type="dxa"/>
          </w:tcPr>
          <w:p>
            <w:pPr>
              <w:pStyle w:val="TableParagraph"/>
              <w:spacing w:line="159" w:lineRule="exact"/>
              <w:ind w:left="79"/>
              <w:rPr>
                <w:sz w:val="16"/>
              </w:rPr>
            </w:pPr>
            <w:r>
              <w:rPr>
                <w:sz w:val="16"/>
              </w:rPr>
              <w:t>Pluralsight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Flow</w:t>
            </w:r>
          </w:p>
        </w:tc>
        <w:tc>
          <w:tcPr>
            <w:tcW w:w="470" w:type="dxa"/>
          </w:tcPr>
          <w:p>
            <w:pPr>
              <w:pStyle w:val="TableParagraph"/>
              <w:spacing w:line="159" w:lineRule="exact"/>
              <w:ind w:left="1" w:right="1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28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1046" w:type="dxa"/>
          </w:tcPr>
          <w:p>
            <w:pPr>
              <w:pStyle w:val="TableParagraph"/>
              <w:spacing w:line="159" w:lineRule="exact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</w:tcPr>
          <w:p>
            <w:pPr>
              <w:pStyle w:val="TableParagraph"/>
              <w:spacing w:line="159" w:lineRule="exact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</w:tr>
      <w:tr>
        <w:trPr>
          <w:trHeight w:val="179" w:hRule="atLeast"/>
        </w:trPr>
        <w:tc>
          <w:tcPr>
            <w:tcW w:w="1431" w:type="dxa"/>
          </w:tcPr>
          <w:p>
            <w:pPr>
              <w:pStyle w:val="TableParagraph"/>
              <w:spacing w:line="159" w:lineRule="exact"/>
              <w:ind w:left="79"/>
              <w:rPr>
                <w:sz w:val="16"/>
              </w:rPr>
            </w:pPr>
            <w:r>
              <w:rPr>
                <w:sz w:val="16"/>
              </w:rPr>
              <w:t>LinearB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Haystack</w:t>
            </w:r>
          </w:p>
        </w:tc>
        <w:tc>
          <w:tcPr>
            <w:tcW w:w="470" w:type="dxa"/>
          </w:tcPr>
          <w:p>
            <w:pPr>
              <w:pStyle w:val="TableParagraph"/>
              <w:spacing w:line="159" w:lineRule="exact"/>
              <w:ind w:left="1" w:right="1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28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1046" w:type="dxa"/>
          </w:tcPr>
          <w:p>
            <w:pPr>
              <w:pStyle w:val="TableParagraph"/>
              <w:spacing w:line="159" w:lineRule="exact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</w:tcPr>
          <w:p>
            <w:pPr>
              <w:pStyle w:val="TableParagraph"/>
              <w:spacing w:line="159" w:lineRule="exact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</w:tr>
      <w:tr>
        <w:trPr>
          <w:trHeight w:val="176" w:hRule="atLeast"/>
        </w:trPr>
        <w:tc>
          <w:tcPr>
            <w:tcW w:w="1431" w:type="dxa"/>
          </w:tcPr>
          <w:p>
            <w:pPr>
              <w:pStyle w:val="TableParagraph"/>
              <w:spacing w:line="156" w:lineRule="exact"/>
              <w:ind w:left="79"/>
              <w:rPr>
                <w:sz w:val="16"/>
              </w:rPr>
            </w:pPr>
            <w:r>
              <w:rPr>
                <w:sz w:val="16"/>
              </w:rPr>
              <w:t>Crystal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Knows</w:t>
            </w:r>
          </w:p>
        </w:tc>
        <w:tc>
          <w:tcPr>
            <w:tcW w:w="470" w:type="dxa"/>
          </w:tcPr>
          <w:p>
            <w:pPr>
              <w:pStyle w:val="TableParagraph"/>
              <w:spacing w:line="156" w:lineRule="exact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46" w:type="dxa"/>
          </w:tcPr>
          <w:p>
            <w:pPr>
              <w:pStyle w:val="TableParagraph"/>
              <w:spacing w:line="156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796" w:type="dxa"/>
          </w:tcPr>
          <w:p>
            <w:pPr>
              <w:pStyle w:val="TableParagraph"/>
              <w:spacing w:line="156" w:lineRule="exact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</w:tr>
      <w:tr>
        <w:trPr>
          <w:trHeight w:val="231" w:hRule="atLeast"/>
        </w:trPr>
        <w:tc>
          <w:tcPr>
            <w:tcW w:w="14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GitSyntropy</w:t>
            </w:r>
          </w:p>
        </w:tc>
        <w:tc>
          <w:tcPr>
            <w:tcW w:w="4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ind w:left="1" w:right="1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10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ind w:right="2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7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4"/>
        <w:rPr>
          <w:sz w:val="12"/>
        </w:rPr>
      </w:pPr>
    </w:p>
    <w:p>
      <w:pPr>
        <w:pStyle w:val="BodyText"/>
        <w:spacing w:line="249" w:lineRule="auto" w:before="1"/>
        <w:ind w:left="159" w:right="224"/>
        <w:jc w:val="both"/>
      </w:pPr>
      <w:r>
        <w:rPr/>
        <w:t>optimizes</w:t>
      </w:r>
      <w:r>
        <w:rPr>
          <w:spacing w:val="-4"/>
        </w:rPr>
        <w:t> </w:t>
      </w:r>
      <w:r>
        <w:rPr/>
        <w:t>individual-to-role</w:t>
      </w:r>
      <w:r>
        <w:rPr>
          <w:spacing w:val="-4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hiring</w:t>
      </w:r>
      <w:r>
        <w:rPr>
          <w:spacing w:val="-4"/>
        </w:rPr>
        <w:t> </w:t>
      </w:r>
      <w:r>
        <w:rPr/>
        <w:t>deci-sion, whereas GitSyntropy’s simulator optimizes the marginal improvement to the </w:t>
      </w:r>
      <w:r>
        <w:rPr>
          <w:i/>
        </w:rPr>
        <w:t>team-level </w:t>
      </w:r>
      <w:r>
        <w:rPr/>
        <w:t>mean pairwise compatibility score across all existing team members simultaneously.</w:t>
      </w:r>
    </w:p>
    <w:p>
      <w:pPr>
        <w:pStyle w:val="BodyText"/>
        <w:spacing w:line="249" w:lineRule="auto" w:before="22"/>
        <w:ind w:left="152" w:right="224" w:firstLine="206"/>
        <w:jc w:val="both"/>
      </w:pPr>
      <w:r>
        <w:rPr/>
        <w:t>The consequences of team composition on resilience under adversity are documented empirically by Varaja˜o et al. [28], who used Structural Equation Modeling across </w:t>
      </w:r>
      <w:r>
        <w:rPr/>
        <w:t>information-systems</w:t>
      </w:r>
      <w:r>
        <w:rPr>
          <w:spacing w:val="-6"/>
        </w:rPr>
        <w:t> </w:t>
      </w:r>
      <w:r>
        <w:rPr/>
        <w:t>projects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Solidarity,</w:t>
      </w:r>
      <w:r>
        <w:rPr>
          <w:spacing w:val="-6"/>
        </w:rPr>
        <w:t> </w:t>
      </w:r>
      <w:r>
        <w:rPr/>
        <w:t>Commitment, and</w:t>
      </w:r>
      <w:r>
        <w:rPr>
          <w:spacing w:val="-2"/>
        </w:rPr>
        <w:t> </w:t>
      </w:r>
      <w:r>
        <w:rPr/>
        <w:t>Skills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Behaviors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determinants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project team resilience. Their finding that two or more individually resilient people do not necessarily constitute a resilient team provides theoretical grounding for GitSyntropy’s pairwise compatibility framing: team resilience is an </w:t>
      </w:r>
      <w:r>
        <w:rPr>
          <w:i/>
        </w:rPr>
        <w:t>emergent </w:t>
      </w:r>
      <w:r>
        <w:rPr/>
        <w:t>property of member interactions, not a simple aggregate of individual traits. GitSyntropy’s Stress Response and Team Resilience dimensions (weights 7 and 3, respectively) are designed to capture precisely these interaction patterns. Grimm et al. [29] </w:t>
      </w:r>
      <w:r>
        <w:rPr>
          <w:spacing w:val="-2"/>
        </w:rPr>
        <w:t>further corroborate this at the dynamical-systems level, showing </w:t>
      </w:r>
      <w:r>
        <w:rPr/>
        <w:t>that team resilience is best measured as the speed of system reorganization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perturbation—a</w:t>
      </w:r>
      <w:r>
        <w:rPr>
          <w:spacing w:val="-6"/>
        </w:rPr>
        <w:t> </w:t>
      </w:r>
      <w:r>
        <w:rPr/>
        <w:t>metric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depends on prior coordination quality, which our compatibility score is designed to predict ante hoc.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240" w:lineRule="auto" w:before="0" w:after="0"/>
        <w:ind w:left="402" w:right="0" w:hanging="243"/>
        <w:jc w:val="left"/>
        <w:rPr>
          <w:i/>
          <w:sz w:val="20"/>
        </w:rPr>
      </w:pPr>
      <w:r>
        <w:rPr>
          <w:i/>
          <w:sz w:val="20"/>
        </w:rPr>
        <w:t>Existing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Commercial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Tools</w:t>
      </w:r>
    </w:p>
    <w:p>
      <w:pPr>
        <w:pStyle w:val="BodyText"/>
        <w:spacing w:before="64"/>
        <w:rPr>
          <w:i/>
        </w:rPr>
      </w:pPr>
    </w:p>
    <w:p>
      <w:pPr>
        <w:pStyle w:val="BodyText"/>
        <w:spacing w:line="249" w:lineRule="auto" w:before="1"/>
        <w:ind w:left="159" w:right="224" w:firstLine="199"/>
        <w:jc w:val="both"/>
      </w:pPr>
      <w:r>
        <w:rPr/>
        <w:t>Table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summarizes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landscape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and their</w:t>
      </w:r>
      <w:r>
        <w:rPr>
          <w:spacing w:val="-6"/>
        </w:rPr>
        <w:t> </w:t>
      </w:r>
      <w:r>
        <w:rPr/>
        <w:t>coverage</w:t>
      </w:r>
      <w:r>
        <w:rPr>
          <w:spacing w:val="-6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GitSyntropy’s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set.</w:t>
      </w:r>
      <w:r>
        <w:rPr>
          <w:spacing w:val="-6"/>
        </w:rPr>
        <w:t> </w:t>
      </w:r>
      <w:r>
        <w:rPr>
          <w:b/>
        </w:rPr>
        <w:t>15Five</w:t>
      </w:r>
      <w:r>
        <w:rPr>
          <w:b/>
          <w:spacing w:val="-6"/>
        </w:rPr>
        <w:t> </w:t>
      </w:r>
      <w:r>
        <w:rPr/>
        <w:t>and </w:t>
      </w:r>
      <w:r>
        <w:rPr>
          <w:b/>
        </w:rPr>
        <w:t>Lattice</w:t>
      </w:r>
      <w:r>
        <w:rPr>
          <w:b/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continuous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platforms</w:t>
      </w:r>
      <w:r>
        <w:rPr>
          <w:spacing w:val="-12"/>
        </w:rPr>
        <w:t> </w:t>
      </w:r>
      <w:r>
        <w:rPr/>
        <w:t>that collect engagement survey responses and display aggregate team health metrics; they produce no pairwise compatibility scores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VCS</w:t>
      </w:r>
      <w:r>
        <w:rPr>
          <w:spacing w:val="-11"/>
        </w:rPr>
        <w:t> </w:t>
      </w:r>
      <w:r>
        <w:rPr/>
        <w:t>data.</w:t>
      </w:r>
      <w:r>
        <w:rPr>
          <w:spacing w:val="-11"/>
        </w:rPr>
        <w:t> </w:t>
      </w:r>
      <w:r>
        <w:rPr>
          <w:b/>
        </w:rPr>
        <w:t>Pluralsight</w:t>
      </w:r>
      <w:r>
        <w:rPr>
          <w:b/>
          <w:spacing w:val="-10"/>
        </w:rPr>
        <w:t> </w:t>
      </w:r>
      <w:r>
        <w:rPr>
          <w:b/>
        </w:rPr>
        <w:t>Flow</w:t>
      </w:r>
      <w:r>
        <w:rPr>
          <w:b/>
          <w:spacing w:val="-11"/>
        </w:rPr>
        <w:t> </w:t>
      </w:r>
      <w:r>
        <w:rPr/>
        <w:t>(formerly GitPrime) and </w:t>
      </w:r>
      <w:r>
        <w:rPr>
          <w:b/>
        </w:rPr>
        <w:t>LinearB </w:t>
      </w:r>
      <w:r>
        <w:rPr/>
        <w:t>analyze commit patterns for </w:t>
      </w:r>
      <w:r>
        <w:rPr/>
        <w:t>engineer-ing productivity metrics (throughput, cycle time, PR review depth) but treat VCS data as a workflow signal rather than a behavioral fingerprint. </w:t>
      </w:r>
      <w:r>
        <w:rPr>
          <w:b/>
        </w:rPr>
        <w:t>Haystack </w:t>
      </w:r>
      <w:r>
        <w:rPr/>
        <w:t>similarly provides PR-cycle analytics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behavioral</w:t>
      </w:r>
      <w:r>
        <w:rPr>
          <w:spacing w:val="-10"/>
        </w:rPr>
        <w:t> </w:t>
      </w:r>
      <w:r>
        <w:rPr/>
        <w:t>profiling.</w:t>
      </w:r>
      <w:r>
        <w:rPr>
          <w:spacing w:val="-10"/>
        </w:rPr>
        <w:t> </w:t>
      </w:r>
      <w:r>
        <w:rPr>
          <w:b/>
        </w:rPr>
        <w:t>Crystal</w:t>
      </w:r>
      <w:r>
        <w:rPr>
          <w:b/>
          <w:spacing w:val="-8"/>
        </w:rPr>
        <w:t> </w:t>
      </w:r>
      <w:r>
        <w:rPr>
          <w:b/>
        </w:rPr>
        <w:t>Knows</w:t>
      </w:r>
      <w:r>
        <w:rPr>
          <w:b/>
          <w:spacing w:val="-10"/>
        </w:rPr>
        <w:t> </w:t>
      </w:r>
      <w:r>
        <w:rPr/>
        <w:t>predicts communication style from LinkedIn text via natural language processing, relying on public prose rather than behavioral telemetry; it produces individual style labels rather than pairwise compatibility scores. None of these tools combines commit-derived chronotype inference, adaptive psychometric assessment, and candidate-impact simulation in a unified </w:t>
      </w:r>
      <w:r>
        <w:rPr>
          <w:spacing w:val="-2"/>
        </w:rPr>
        <w:t>pipeline.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321" w:space="40"/>
            <w:col w:w="5439"/>
          </w:cols>
        </w:sectPr>
      </w:pPr>
    </w:p>
    <w:p>
      <w:pPr>
        <w:pStyle w:val="ListParagraph"/>
        <w:numPr>
          <w:ilvl w:val="0"/>
          <w:numId w:val="1"/>
        </w:numPr>
        <w:tabs>
          <w:tab w:pos="2218" w:val="left" w:leader="none"/>
        </w:tabs>
        <w:spacing w:line="240" w:lineRule="auto" w:before="71" w:after="0"/>
        <w:ind w:left="2218" w:right="0" w:hanging="34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4443183</wp:posOffset>
                </wp:positionH>
                <wp:positionV relativeFrom="page">
                  <wp:posOffset>821531</wp:posOffset>
                </wp:positionV>
                <wp:extent cx="2466975" cy="27165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466975" cy="2716530"/>
                          <a:chExt cx="2466975" cy="2716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5029" y="4913"/>
                            <a:ext cx="215646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6460" h="288925">
                                <a:moveTo>
                                  <a:pt x="2132270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64348"/>
                                </a:lnTo>
                                <a:lnTo>
                                  <a:pt x="1505" y="274862"/>
                                </a:lnTo>
                                <a:lnTo>
                                  <a:pt x="6023" y="282372"/>
                                </a:lnTo>
                                <a:lnTo>
                                  <a:pt x="13552" y="286878"/>
                                </a:lnTo>
                                <a:lnTo>
                                  <a:pt x="24093" y="288380"/>
                                </a:lnTo>
                                <a:lnTo>
                                  <a:pt x="2132270" y="288380"/>
                                </a:lnTo>
                                <a:lnTo>
                                  <a:pt x="2142811" y="286878"/>
                                </a:lnTo>
                                <a:lnTo>
                                  <a:pt x="2150340" y="282372"/>
                                </a:lnTo>
                                <a:lnTo>
                                  <a:pt x="2154858" y="274862"/>
                                </a:lnTo>
                                <a:lnTo>
                                  <a:pt x="2156363" y="264348"/>
                                </a:lnTo>
                                <a:lnTo>
                                  <a:pt x="2156363" y="24031"/>
                                </a:lnTo>
                                <a:lnTo>
                                  <a:pt x="2154858" y="13517"/>
                                </a:lnTo>
                                <a:lnTo>
                                  <a:pt x="2150340" y="6007"/>
                                </a:lnTo>
                                <a:lnTo>
                                  <a:pt x="2142811" y="1501"/>
                                </a:lnTo>
                                <a:lnTo>
                                  <a:pt x="2132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029" y="4913"/>
                            <a:ext cx="215646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6460" h="288925">
                                <a:moveTo>
                                  <a:pt x="24093" y="288380"/>
                                </a:moveTo>
                                <a:lnTo>
                                  <a:pt x="2132270" y="288380"/>
                                </a:lnTo>
                                <a:lnTo>
                                  <a:pt x="2142811" y="286878"/>
                                </a:lnTo>
                                <a:lnTo>
                                  <a:pt x="2150340" y="282372"/>
                                </a:lnTo>
                                <a:lnTo>
                                  <a:pt x="2154858" y="274862"/>
                                </a:lnTo>
                                <a:lnTo>
                                  <a:pt x="2156363" y="264348"/>
                                </a:lnTo>
                                <a:lnTo>
                                  <a:pt x="2156363" y="24031"/>
                                </a:lnTo>
                                <a:lnTo>
                                  <a:pt x="2154858" y="13517"/>
                                </a:lnTo>
                                <a:lnTo>
                                  <a:pt x="2150340" y="6007"/>
                                </a:lnTo>
                                <a:lnTo>
                                  <a:pt x="2142811" y="1501"/>
                                </a:lnTo>
                                <a:lnTo>
                                  <a:pt x="2132270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64348"/>
                                </a:lnTo>
                                <a:lnTo>
                                  <a:pt x="1505" y="274862"/>
                                </a:lnTo>
                                <a:lnTo>
                                  <a:pt x="6023" y="282372"/>
                                </a:lnTo>
                                <a:lnTo>
                                  <a:pt x="13552" y="286878"/>
                                </a:lnTo>
                                <a:lnTo>
                                  <a:pt x="24093" y="288380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913" y="470526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192504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913" y="470526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4093" y="318419"/>
                                </a:move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913" y="951160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192504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C32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913" y="951160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4093" y="318419"/>
                                </a:move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13" y="1431794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192504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5000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13" y="1431794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4093" y="318419"/>
                                </a:move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E55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913" y="1912428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192504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1A99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913" y="1912428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4093" y="318419"/>
                                </a:move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691A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913" y="2393062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192504" y="0"/>
                                </a:move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5B">
                              <a:alpha val="1333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13" y="2393062"/>
                            <a:ext cx="2216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318770">
                                <a:moveTo>
                                  <a:pt x="24093" y="318419"/>
                                </a:moveTo>
                                <a:lnTo>
                                  <a:pt x="2192504" y="318419"/>
                                </a:lnTo>
                                <a:lnTo>
                                  <a:pt x="2203045" y="316917"/>
                                </a:lnTo>
                                <a:lnTo>
                                  <a:pt x="2210574" y="312411"/>
                                </a:lnTo>
                                <a:lnTo>
                                  <a:pt x="2215091" y="304902"/>
                                </a:lnTo>
                                <a:lnTo>
                                  <a:pt x="2216597" y="294388"/>
                                </a:lnTo>
                                <a:lnTo>
                                  <a:pt x="2216597" y="24031"/>
                                </a:lnTo>
                                <a:lnTo>
                                  <a:pt x="2215091" y="13517"/>
                                </a:lnTo>
                                <a:lnTo>
                                  <a:pt x="2210574" y="6007"/>
                                </a:lnTo>
                                <a:lnTo>
                                  <a:pt x="2203045" y="1501"/>
                                </a:lnTo>
                                <a:lnTo>
                                  <a:pt x="2192504" y="0"/>
                                </a:lnTo>
                                <a:lnTo>
                                  <a:pt x="24093" y="0"/>
                                </a:lnTo>
                                <a:lnTo>
                                  <a:pt x="13552" y="1501"/>
                                </a:lnTo>
                                <a:lnTo>
                                  <a:pt x="6023" y="6007"/>
                                </a:lnTo>
                                <a:lnTo>
                                  <a:pt x="1505" y="13517"/>
                                </a:lnTo>
                                <a:lnTo>
                                  <a:pt x="0" y="24031"/>
                                </a:lnTo>
                                <a:lnTo>
                                  <a:pt x="0" y="294388"/>
                                </a:lnTo>
                                <a:lnTo>
                                  <a:pt x="1505" y="304902"/>
                                </a:lnTo>
                                <a:lnTo>
                                  <a:pt x="6023" y="312411"/>
                                </a:lnTo>
                                <a:lnTo>
                                  <a:pt x="13552" y="316917"/>
                                </a:lnTo>
                                <a:lnTo>
                                  <a:pt x="24093" y="318419"/>
                                </a:lnTo>
                                <a:close/>
                              </a:path>
                            </a:pathLst>
                          </a:custGeom>
                          <a:ln w="9826">
                            <a:solidFill>
                              <a:srgbClr val="006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13211" y="302816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50">
                                <a:moveTo>
                                  <a:pt x="0" y="0"/>
                                </a:moveTo>
                                <a:lnTo>
                                  <a:pt x="0" y="38764"/>
                                </a:lnTo>
                                <a:lnTo>
                                  <a:pt x="0" y="75984"/>
                                </a:lnTo>
                                <a:lnTo>
                                  <a:pt x="0" y="111659"/>
                                </a:lnTo>
                                <a:lnTo>
                                  <a:pt x="0" y="145790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93559" y="4093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0" y="0"/>
                                </a:lnTo>
                                <a:lnTo>
                                  <a:pt x="19652" y="39304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93559" y="409302"/>
                            <a:ext cx="3937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20065">
                                <a:moveTo>
                                  <a:pt x="39304" y="0"/>
                                </a:moveTo>
                                <a:lnTo>
                                  <a:pt x="19652" y="39304"/>
                                </a:lnTo>
                                <a:lnTo>
                                  <a:pt x="0" y="0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  <a:path w="39370" h="520065">
                                <a:moveTo>
                                  <a:pt x="19652" y="389172"/>
                                </a:moveTo>
                                <a:lnTo>
                                  <a:pt x="19652" y="424195"/>
                                </a:lnTo>
                                <a:lnTo>
                                  <a:pt x="19652" y="457673"/>
                                </a:lnTo>
                                <a:lnTo>
                                  <a:pt x="19652" y="489605"/>
                                </a:lnTo>
                                <a:lnTo>
                                  <a:pt x="19652" y="519993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93559" y="8899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0" y="0"/>
                                </a:lnTo>
                                <a:lnTo>
                                  <a:pt x="19652" y="39304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93559" y="889991"/>
                            <a:ext cx="3937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20065">
                                <a:moveTo>
                                  <a:pt x="39304" y="0"/>
                                </a:moveTo>
                                <a:lnTo>
                                  <a:pt x="19652" y="39304"/>
                                </a:lnTo>
                                <a:lnTo>
                                  <a:pt x="0" y="0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  <a:path w="39370" h="520065">
                                <a:moveTo>
                                  <a:pt x="19652" y="389116"/>
                                </a:moveTo>
                                <a:lnTo>
                                  <a:pt x="19652" y="424139"/>
                                </a:lnTo>
                                <a:lnTo>
                                  <a:pt x="19652" y="457617"/>
                                </a:lnTo>
                                <a:lnTo>
                                  <a:pt x="19652" y="489549"/>
                                </a:lnTo>
                                <a:lnTo>
                                  <a:pt x="19652" y="519937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93559" y="13706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0" y="0"/>
                                </a:lnTo>
                                <a:lnTo>
                                  <a:pt x="19652" y="39304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93559" y="1370625"/>
                            <a:ext cx="3937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20065">
                                <a:moveTo>
                                  <a:pt x="39304" y="0"/>
                                </a:moveTo>
                                <a:lnTo>
                                  <a:pt x="19652" y="39304"/>
                                </a:lnTo>
                                <a:lnTo>
                                  <a:pt x="0" y="0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  <a:path w="39370" h="520065">
                                <a:moveTo>
                                  <a:pt x="19652" y="389116"/>
                                </a:moveTo>
                                <a:lnTo>
                                  <a:pt x="19652" y="424139"/>
                                </a:lnTo>
                                <a:lnTo>
                                  <a:pt x="19652" y="457617"/>
                                </a:lnTo>
                                <a:lnTo>
                                  <a:pt x="19652" y="489549"/>
                                </a:lnTo>
                                <a:lnTo>
                                  <a:pt x="19652" y="519937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93559" y="18512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0" y="0"/>
                                </a:lnTo>
                                <a:lnTo>
                                  <a:pt x="19652" y="39304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93559" y="1851259"/>
                            <a:ext cx="3937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20065">
                                <a:moveTo>
                                  <a:pt x="39304" y="0"/>
                                </a:moveTo>
                                <a:lnTo>
                                  <a:pt x="19652" y="39304"/>
                                </a:lnTo>
                                <a:lnTo>
                                  <a:pt x="0" y="0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  <a:path w="39370" h="520065">
                                <a:moveTo>
                                  <a:pt x="19652" y="389116"/>
                                </a:moveTo>
                                <a:lnTo>
                                  <a:pt x="19652" y="424139"/>
                                </a:lnTo>
                                <a:lnTo>
                                  <a:pt x="19652" y="457617"/>
                                </a:lnTo>
                                <a:lnTo>
                                  <a:pt x="19652" y="489549"/>
                                </a:lnTo>
                                <a:lnTo>
                                  <a:pt x="19652" y="519937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93559" y="233189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0" y="0"/>
                                </a:lnTo>
                                <a:lnTo>
                                  <a:pt x="19652" y="39304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93559" y="233189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304" y="0"/>
                                </a:moveTo>
                                <a:lnTo>
                                  <a:pt x="19652" y="39304"/>
                                </a:lnTo>
                                <a:lnTo>
                                  <a:pt x="0" y="0"/>
                                </a:lnTo>
                                <a:lnTo>
                                  <a:pt x="39304" y="0"/>
                                </a:lnTo>
                                <a:close/>
                              </a:path>
                            </a:pathLst>
                          </a:custGeom>
                          <a:ln w="11054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064249" y="1817091"/>
                            <a:ext cx="40259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691A99"/>
                                  <w:spacing w:val="-2"/>
                                  <w:sz w:val="12"/>
                                </w:rPr>
                                <w:t>(optional)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913" y="1912428"/>
                            <a:ext cx="221678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811" w:right="0" w:firstLine="0"/>
                                <w:jc w:val="lef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691A99"/>
                                  <w:spacing w:val="-6"/>
                                  <w:w w:val="105"/>
                                  <w:sz w:val="15"/>
                                </w:rPr>
                                <w:t>Monte</w:t>
                              </w:r>
                              <w:r>
                                <w:rPr>
                                  <w:rFonts w:ascii="Verdana"/>
                                  <w:b/>
                                  <w:color w:val="691A9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691A99"/>
                                  <w:spacing w:val="-6"/>
                                  <w:w w:val="105"/>
                                  <w:sz w:val="15"/>
                                </w:rPr>
                                <w:t>Carlo</w:t>
                              </w:r>
                              <w:r>
                                <w:rPr>
                                  <w:rFonts w:ascii="Verdana"/>
                                  <w:b/>
                                  <w:color w:val="691A99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691A99"/>
                                  <w:spacing w:val="-6"/>
                                  <w:w w:val="105"/>
                                  <w:sz w:val="15"/>
                                </w:rPr>
                                <w:t>Simulator</w:t>
                              </w:r>
                            </w:p>
                            <w:p>
                              <w:pPr>
                                <w:spacing w:before="45"/>
                                <w:ind w:left="875" w:right="0" w:firstLine="0"/>
                                <w:jc w:val="left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000-iter hire-profile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13" y="1431794"/>
                            <a:ext cx="221678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7" w:right="16" w:firstLine="0"/>
                                <w:jc w:val="center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E55000"/>
                                  <w:spacing w:val="-2"/>
                                  <w:sz w:val="15"/>
                                </w:rPr>
                                <w:t>Compatibility</w:t>
                              </w:r>
                              <w:r>
                                <w:rPr>
                                  <w:rFonts w:ascii="Verdana"/>
                                  <w:b/>
                                  <w:color w:val="E55000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E55000"/>
                                  <w:spacing w:val="-2"/>
                                  <w:sz w:val="15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45"/>
                                <w:ind w:left="17" w:right="6" w:firstLine="0"/>
                                <w:jc w:val="center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8-dim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weighted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scoring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(max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36)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913" y="951160"/>
                            <a:ext cx="221678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7" w:right="9" w:firstLine="0"/>
                                <w:jc w:val="center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2E7C32"/>
                                  <w:spacing w:val="-5"/>
                                  <w:sz w:val="15"/>
                                </w:rPr>
                                <w:t>Psychometric</w:t>
                              </w:r>
                              <w:r>
                                <w:rPr>
                                  <w:rFonts w:ascii="Verdana"/>
                                  <w:b/>
                                  <w:color w:val="2E7C32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2E7C32"/>
                                  <w:spacing w:val="-2"/>
                                  <w:sz w:val="15"/>
                                </w:rPr>
                                <w:t>Profiler</w:t>
                              </w:r>
                            </w:p>
                            <w:p>
                              <w:pPr>
                                <w:spacing w:before="46"/>
                                <w:ind w:left="17" w:right="0" w:firstLine="0"/>
                                <w:jc w:val="center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CAT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Likert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-&gt;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dimension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913" y="470526"/>
                            <a:ext cx="221678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7" w:right="5" w:firstLine="0"/>
                                <w:jc w:val="center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2"/>
                                  <w:w w:val="105"/>
                                  <w:sz w:val="15"/>
                                </w:rPr>
                                <w:t>GitHub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2"/>
                                  <w:w w:val="105"/>
                                  <w:sz w:val="15"/>
                                </w:rPr>
                                <w:t>Analyst</w:t>
                              </w:r>
                            </w:p>
                            <w:p>
                              <w:pPr>
                                <w:spacing w:before="45"/>
                                <w:ind w:left="17" w:right="2" w:firstLine="0"/>
                                <w:jc w:val="center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2"/>
                                  <w:sz w:val="13"/>
                                </w:rPr>
                                <w:t>Circular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2"/>
                                  <w:sz w:val="13"/>
                                </w:rPr>
                                <w:t>K-Means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2"/>
                                  <w:sz w:val="13"/>
                                </w:rPr>
                                <w:t>chronotype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5029" y="4913"/>
                            <a:ext cx="215646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4" w:right="20" w:firstLine="0"/>
                                <w:jc w:val="center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2"/>
                                  <w:w w:val="105"/>
                                  <w:sz w:val="15"/>
                                </w:rPr>
                                <w:t>GitHub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2"/>
                                  <w:w w:val="105"/>
                                  <w:sz w:val="15"/>
                                </w:rPr>
                                <w:t>REST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565C0"/>
                                  <w:spacing w:val="-5"/>
                                  <w:w w:val="105"/>
                                  <w:sz w:val="15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146" w:lineRule="exact" w:before="45"/>
                                <w:ind w:left="24" w:right="0" w:firstLine="0"/>
                                <w:jc w:val="center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commit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timestamps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PRs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* review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14141"/>
                                  <w:spacing w:val="-6"/>
                                  <w:sz w:val="13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856995pt;margin-top:64.687531pt;width:194.25pt;height:213.9pt;mso-position-horizontal-relative:page;mso-position-vertical-relative:page;z-index:-16640000" id="docshapegroup1" coordorigin="6997,1294" coordsize="3885,4278">
                <v:shape style="position:absolute;left:7052;top:1301;width:3396;height:455" id="docshape2" coordorigin="7052,1301" coordsize="3396,455" path="m10410,1301l7090,1301,7074,1304,7062,1311,7055,1323,7052,1339,7052,1718,7055,1734,7062,1746,7074,1753,7090,1756,10410,1756,10427,1753,10439,1746,10446,1734,10448,1718,10448,1339,10446,1323,10439,1311,10427,1304,10410,1301xe" filled="true" fillcolor="#1565c0" stroked="false">
                  <v:path arrowok="t"/>
                  <v:fill opacity="8738f" type="solid"/>
                </v:shape>
                <v:shape style="position:absolute;left:7052;top:1301;width:3396;height:455" id="docshape3" coordorigin="7052,1301" coordsize="3396,455" path="m7090,1756l10410,1756,10427,1753,10439,1746,10446,1734,10448,1718,10448,1339,10446,1323,10439,1311,10427,1304,10410,1301,7090,1301,7074,1304,7062,1311,7055,1323,7052,1339,7052,1718,7055,1734,7062,1746,7074,1753,7090,1756xe" filled="false" stroked="true" strokeweight=".773704pt" strokecolor="#1565c0">
                  <v:path arrowok="t"/>
                  <v:stroke dashstyle="solid"/>
                </v:shape>
                <v:shape style="position:absolute;left:7004;top:2034;width:3491;height:502" id="docshape4" coordorigin="7005,2035" coordsize="3491,502" path="m10458,2035l7043,2035,7026,2037,7014,2044,7007,2056,7005,2073,7005,2498,7007,2515,7014,2527,7026,2534,7043,2536,10458,2536,10474,2534,10486,2527,10493,2515,10496,2498,10496,2073,10493,2056,10486,2044,10474,2037,10458,2035xe" filled="true" fillcolor="#1565c0" stroked="false">
                  <v:path arrowok="t"/>
                  <v:fill opacity="8738f" type="solid"/>
                </v:shape>
                <v:shape style="position:absolute;left:7004;top:2034;width:3491;height:502" id="docshape5" coordorigin="7005,2035" coordsize="3491,502" path="m7043,2536l10458,2536,10474,2534,10486,2527,10493,2515,10496,2498,10496,2073,10493,2056,10486,2044,10474,2037,10458,2035,7043,2035,7026,2037,7014,2044,7007,2056,7005,2073,7005,2498,7007,2515,7014,2527,7026,2534,7043,2536xe" filled="false" stroked="true" strokeweight=".773704pt" strokecolor="#1565c0">
                  <v:path arrowok="t"/>
                  <v:stroke dashstyle="solid"/>
                </v:shape>
                <v:shape style="position:absolute;left:7004;top:2791;width:3491;height:502" id="docshape6" coordorigin="7005,2792" coordsize="3491,502" path="m10458,2792l7043,2792,7026,2794,7014,2801,7007,2813,7005,2829,7005,3255,7007,3272,7014,3284,7026,3291,7043,3293,10458,3293,10474,3291,10486,3284,10493,3272,10496,3255,10496,2829,10493,2813,10486,2801,10474,2794,10458,2792xe" filled="true" fillcolor="#2e7c32" stroked="false">
                  <v:path arrowok="t"/>
                  <v:fill opacity="8738f" type="solid"/>
                </v:shape>
                <v:shape style="position:absolute;left:7004;top:2791;width:3491;height:502" id="docshape7" coordorigin="7005,2792" coordsize="3491,502" path="m7043,3293l10458,3293,10474,3291,10486,3284,10493,3272,10496,3255,10496,2829,10493,2813,10486,2801,10474,2794,10458,2792,7043,2792,7026,2794,7014,2801,7007,2813,7005,2829,7005,3255,7007,3272,7014,3284,7026,3291,7043,3293xe" filled="false" stroked="true" strokeweight=".773704pt" strokecolor="#2e7c32">
                  <v:path arrowok="t"/>
                  <v:stroke dashstyle="solid"/>
                </v:shape>
                <v:shape style="position:absolute;left:7004;top:3548;width:3491;height:502" id="docshape8" coordorigin="7005,3549" coordsize="3491,502" path="m10458,3549l7043,3549,7026,3551,7014,3558,7007,3570,7005,3586,7005,4012,7007,4029,7014,4041,7026,4048,7043,4050,10458,4050,10474,4048,10486,4041,10493,4029,10496,4012,10496,3586,10493,3570,10486,3558,10474,3551,10458,3549xe" filled="true" fillcolor="#e55000" stroked="false">
                  <v:path arrowok="t"/>
                  <v:fill opacity="8738f" type="solid"/>
                </v:shape>
                <v:shape style="position:absolute;left:7004;top:3548;width:3491;height:502" id="docshape9" coordorigin="7005,3549" coordsize="3491,502" path="m7043,4050l10458,4050,10474,4048,10486,4041,10493,4029,10496,4012,10496,3586,10493,3570,10486,3558,10474,3551,10458,3549,7043,3549,7026,3551,7014,3558,7007,3570,7005,3586,7005,4012,7007,4029,7014,4041,7026,4048,7043,4050xe" filled="false" stroked="true" strokeweight=".773704pt" strokecolor="#e55000">
                  <v:path arrowok="t"/>
                  <v:stroke dashstyle="solid"/>
                </v:shape>
                <v:shape style="position:absolute;left:7004;top:4305;width:3491;height:502" id="docshape10" coordorigin="7005,4305" coordsize="3491,502" path="m10458,4305l7043,4305,7026,4308,7014,4315,7007,4327,7005,4343,7005,4769,7007,4786,7014,4797,7026,4805,7043,4807,10458,4807,10474,4805,10486,4797,10493,4786,10496,4769,10496,4343,10493,4327,10486,4315,10474,4308,10458,4305xe" filled="true" fillcolor="#691a99" stroked="false">
                  <v:path arrowok="t"/>
                  <v:fill opacity="8738f" type="solid"/>
                </v:shape>
                <v:shape style="position:absolute;left:7004;top:4305;width:3491;height:502" id="docshape11" coordorigin="7005,4305" coordsize="3491,502" path="m7043,4807l10458,4807,10474,4805,10486,4797,10493,4786,10496,4769,10496,4343,10493,4327,10486,4315,10474,4308,10458,4305,7043,4305,7026,4308,7014,4315,7007,4327,7005,4343,7005,4769,7007,4786,7014,4797,7026,4805,7043,4807xe" filled="false" stroked="true" strokeweight=".773704pt" strokecolor="#691a99">
                  <v:path arrowok="t"/>
                  <v:stroke dashstyle="solid"/>
                </v:shape>
                <v:shape style="position:absolute;left:7004;top:5062;width:3491;height:502" id="docshape12" coordorigin="7005,5062" coordsize="3491,502" path="m10458,5062l7043,5062,7026,5065,7014,5072,7007,5084,7005,5100,7005,5526,7007,5543,7014,5554,7026,5561,7043,5564,10458,5564,10474,5561,10486,5554,10493,5543,10496,5526,10496,5100,10493,5084,10486,5072,10474,5065,10458,5062xe" filled="true" fillcolor="#00695b" stroked="false">
                  <v:path arrowok="t"/>
                  <v:fill opacity="8738f" type="solid"/>
                </v:shape>
                <v:shape style="position:absolute;left:7004;top:5062;width:3491;height:502" id="docshape13" coordorigin="7005,5062" coordsize="3491,502" path="m7043,5564l10458,5564,10474,5561,10486,5554,10493,5543,10496,5526,10496,5100,10493,5084,10486,5072,10474,5065,10458,5062,7043,5062,7026,5065,7014,5072,7007,5084,7005,5100,7005,5526,7007,5543,7014,5554,7026,5561,7043,5564xe" filled="false" stroked="true" strokeweight=".773704pt" strokecolor="#00695b">
                  <v:path arrowok="t"/>
                  <v:stroke dashstyle="solid"/>
                </v:shape>
                <v:shape style="position:absolute;left:8750;top:1770;width:2;height:230" id="docshape14" coordorigin="8750,1771" coordsize="0,230" path="m8750,1771l8750,1832,8750,1890,8750,1946,8750,2000e" filled="false" stroked="true" strokeweight=".870417pt" strokecolor="#414141">
                  <v:path arrowok="t"/>
                  <v:stroke dashstyle="solid"/>
                </v:shape>
                <v:shape style="position:absolute;left:8719;top:1938;width:62;height:62" id="docshape15" coordorigin="8719,1938" coordsize="62,62" path="m8781,1938l8719,1938,8750,2000,8781,1938xe" filled="true" fillcolor="#414141" stroked="false">
                  <v:path arrowok="t"/>
                  <v:fill type="solid"/>
                </v:shape>
                <v:shape style="position:absolute;left:8719;top:1938;width:62;height:819" id="docshape16" coordorigin="8719,1938" coordsize="62,819" path="m8781,1938l8750,2000,8719,1938,8781,1938xm8750,2551l8750,2606,8750,2659,8750,2709,8750,2757e" filled="false" stroked="true" strokeweight=".870417pt" strokecolor="#414141">
                  <v:path arrowok="t"/>
                  <v:stroke dashstyle="solid"/>
                </v:shape>
                <v:shape style="position:absolute;left:8719;top:2695;width:62;height:62" id="docshape17" coordorigin="8719,2695" coordsize="62,62" path="m8781,2695l8719,2695,8750,2757,8781,2695xe" filled="true" fillcolor="#414141" stroked="false">
                  <v:path arrowok="t"/>
                  <v:fill type="solid"/>
                </v:shape>
                <v:shape style="position:absolute;left:8719;top:2695;width:62;height:819" id="docshape18" coordorigin="8719,2695" coordsize="62,819" path="m8781,2695l8750,2757,8719,2695,8781,2695xm8750,3308l8750,3363,8750,3416,8750,3466,8750,3514e" filled="false" stroked="true" strokeweight=".870417pt" strokecolor="#414141">
                  <v:path arrowok="t"/>
                  <v:stroke dashstyle="solid"/>
                </v:shape>
                <v:shape style="position:absolute;left:8719;top:3452;width:62;height:62" id="docshape19" coordorigin="8719,3452" coordsize="62,62" path="m8781,3452l8719,3452,8750,3514,8781,3452xe" filled="true" fillcolor="#414141" stroked="false">
                  <v:path arrowok="t"/>
                  <v:fill type="solid"/>
                </v:shape>
                <v:shape style="position:absolute;left:8719;top:3452;width:62;height:819" id="docshape20" coordorigin="8719,3452" coordsize="62,819" path="m8781,3452l8750,3514,8719,3452,8781,3452xm8750,4065l8750,4120,8750,4173,8750,4223,8750,4271e" filled="false" stroked="true" strokeweight=".870417pt" strokecolor="#414141">
                  <v:path arrowok="t"/>
                  <v:stroke dashstyle="solid"/>
                </v:shape>
                <v:shape style="position:absolute;left:8719;top:4209;width:62;height:62" id="docshape21" coordorigin="8719,4209" coordsize="62,62" path="m8781,4209l8719,4209,8750,4271,8781,4209xe" filled="true" fillcolor="#414141" stroked="false">
                  <v:path arrowok="t"/>
                  <v:fill type="solid"/>
                </v:shape>
                <v:shape style="position:absolute;left:8719;top:4209;width:62;height:819" id="docshape22" coordorigin="8719,4209" coordsize="62,819" path="m8781,4209l8750,4271,8719,4209,8781,4209xm8750,4822l8750,4877,8750,4930,8750,4980,8750,5028e" filled="false" stroked="true" strokeweight=".870417pt" strokecolor="#414141">
                  <v:path arrowok="t"/>
                  <v:stroke dashstyle="solid"/>
                </v:shape>
                <v:shape style="position:absolute;left:8719;top:4966;width:62;height:62" id="docshape23" coordorigin="8719,4966" coordsize="62,62" path="m8781,4966l8719,4966,8750,5028,8781,4966xe" filled="true" fillcolor="#414141" stroked="false">
                  <v:path arrowok="t"/>
                  <v:fill type="solid"/>
                </v:shape>
                <v:shape style="position:absolute;left:8719;top:4966;width:62;height:62" id="docshape24" coordorigin="8719,4966" coordsize="62,62" path="m8781,4966l8750,5028,8719,4966,8781,4966xe" filled="false" stroked="true" strokeweight=".870417pt" strokecolor="#414141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47;top:4155;width:634;height:155" type="#_x0000_t202" id="docshape25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20" w:right="0" w:firstLine="0"/>
                          <w:jc w:val="left"/>
                          <w:rPr>
                            <w:rFonts w:ascii="Verdana"/>
                            <w:i/>
                            <w:sz w:val="12"/>
                          </w:rPr>
                        </w:pPr>
                        <w:r>
                          <w:rPr>
                            <w:rFonts w:ascii="Verdana"/>
                            <w:i/>
                            <w:color w:val="691A99"/>
                            <w:spacing w:val="-2"/>
                            <w:sz w:val="12"/>
                          </w:rPr>
                          <w:t>(optional)</w:t>
                        </w:r>
                      </w:p>
                    </w:txbxContent>
                  </v:textbox>
                  <w10:wrap type="none"/>
                </v:shape>
                <v:shape style="position:absolute;left:7004;top:4305;width:3491;height:502" type="#_x0000_t202" id="docshape26" filled="false" stroked="false">
                  <v:textbox inset="0,0,0,0">
                    <w:txbxContent>
                      <w:p>
                        <w:pPr>
                          <w:spacing w:before="104"/>
                          <w:ind w:left="811" w:right="0" w:firstLine="0"/>
                          <w:jc w:val="lef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691A99"/>
                            <w:spacing w:val="-6"/>
                            <w:w w:val="105"/>
                            <w:sz w:val="15"/>
                          </w:rPr>
                          <w:t>Monte</w:t>
                        </w:r>
                        <w:r>
                          <w:rPr>
                            <w:rFonts w:ascii="Verdana"/>
                            <w:b/>
                            <w:color w:val="691A9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691A99"/>
                            <w:spacing w:val="-6"/>
                            <w:w w:val="105"/>
                            <w:sz w:val="15"/>
                          </w:rPr>
                          <w:t>Carlo</w:t>
                        </w:r>
                        <w:r>
                          <w:rPr>
                            <w:rFonts w:ascii="Verdana"/>
                            <w:b/>
                            <w:color w:val="691A99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691A99"/>
                            <w:spacing w:val="-6"/>
                            <w:w w:val="105"/>
                            <w:sz w:val="15"/>
                          </w:rPr>
                          <w:t>Simulator</w:t>
                        </w:r>
                      </w:p>
                      <w:p>
                        <w:pPr>
                          <w:spacing w:before="45"/>
                          <w:ind w:left="875" w:right="0" w:firstLine="0"/>
                          <w:jc w:val="left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1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9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000-iter hire-profile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7004;top:3548;width:3491;height:502" type="#_x0000_t202" id="docshape27" filled="false" stroked="false">
                  <v:textbox inset="0,0,0,0">
                    <w:txbxContent>
                      <w:p>
                        <w:pPr>
                          <w:spacing w:before="103"/>
                          <w:ind w:left="17" w:right="16" w:firstLine="0"/>
                          <w:jc w:val="center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E55000"/>
                            <w:spacing w:val="-2"/>
                            <w:sz w:val="15"/>
                          </w:rPr>
                          <w:t>Compatibility</w:t>
                        </w:r>
                        <w:r>
                          <w:rPr>
                            <w:rFonts w:ascii="Verdana"/>
                            <w:b/>
                            <w:color w:val="E55000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E55000"/>
                            <w:spacing w:val="-2"/>
                            <w:sz w:val="15"/>
                          </w:rPr>
                          <w:t>Engine</w:t>
                        </w:r>
                      </w:p>
                      <w:p>
                        <w:pPr>
                          <w:spacing w:before="45"/>
                          <w:ind w:left="17" w:right="6" w:firstLine="0"/>
                          <w:jc w:val="center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8-dim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weighted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scoring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(max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36)</w:t>
                        </w:r>
                      </w:p>
                    </w:txbxContent>
                  </v:textbox>
                  <w10:wrap type="none"/>
                </v:shape>
                <v:shape style="position:absolute;left:7004;top:2791;width:3491;height:502" type="#_x0000_t202" id="docshape28" filled="false" stroked="false">
                  <v:textbox inset="0,0,0,0">
                    <w:txbxContent>
                      <w:p>
                        <w:pPr>
                          <w:spacing w:before="103"/>
                          <w:ind w:left="17" w:right="9" w:firstLine="0"/>
                          <w:jc w:val="center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2E7C32"/>
                            <w:spacing w:val="-5"/>
                            <w:sz w:val="15"/>
                          </w:rPr>
                          <w:t>Psychometric</w:t>
                        </w:r>
                        <w:r>
                          <w:rPr>
                            <w:rFonts w:ascii="Verdana"/>
                            <w:b/>
                            <w:color w:val="2E7C32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2E7C32"/>
                            <w:spacing w:val="-2"/>
                            <w:sz w:val="15"/>
                          </w:rPr>
                          <w:t>Profiler</w:t>
                        </w:r>
                      </w:p>
                      <w:p>
                        <w:pPr>
                          <w:spacing w:before="46"/>
                          <w:ind w:left="17" w:right="0" w:firstLine="0"/>
                          <w:jc w:val="center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CAT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2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*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Likert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-&gt;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dimension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scores</w:t>
                        </w:r>
                      </w:p>
                    </w:txbxContent>
                  </v:textbox>
                  <w10:wrap type="none"/>
                </v:shape>
                <v:shape style="position:absolute;left:7004;top:2034;width:3491;height:502" type="#_x0000_t202" id="docshape29" filled="false" stroked="false">
                  <v:textbox inset="0,0,0,0">
                    <w:txbxContent>
                      <w:p>
                        <w:pPr>
                          <w:spacing w:before="103"/>
                          <w:ind w:left="17" w:right="5" w:firstLine="0"/>
                          <w:jc w:val="center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1565C0"/>
                            <w:spacing w:val="-2"/>
                            <w:w w:val="105"/>
                            <w:sz w:val="15"/>
                          </w:rPr>
                          <w:t>GitHub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2"/>
                            <w:w w:val="105"/>
                            <w:sz w:val="15"/>
                          </w:rPr>
                          <w:t>Analyst</w:t>
                        </w:r>
                      </w:p>
                      <w:p>
                        <w:pPr>
                          <w:spacing w:before="45"/>
                          <w:ind w:left="17" w:right="2" w:firstLine="0"/>
                          <w:jc w:val="center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4141"/>
                            <w:spacing w:val="-2"/>
                            <w:sz w:val="13"/>
                          </w:rPr>
                          <w:t>Circular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16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2"/>
                            <w:sz w:val="13"/>
                          </w:rPr>
                          <w:t>K-Means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2"/>
                            <w:sz w:val="13"/>
                          </w:rPr>
                          <w:t>chronotype</w:t>
                        </w:r>
                      </w:p>
                    </w:txbxContent>
                  </v:textbox>
                  <w10:wrap type="none"/>
                </v:shape>
                <v:shape style="position:absolute;left:7052;top:1301;width:3396;height:455" type="#_x0000_t202" id="docshape30" filled="false" stroked="false">
                  <v:textbox inset="0,0,0,0">
                    <w:txbxContent>
                      <w:p>
                        <w:pPr>
                          <w:spacing w:before="81"/>
                          <w:ind w:left="24" w:right="20" w:firstLine="0"/>
                          <w:jc w:val="center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1565C0"/>
                            <w:spacing w:val="-2"/>
                            <w:w w:val="105"/>
                            <w:sz w:val="15"/>
                          </w:rPr>
                          <w:t>GitHub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2"/>
                            <w:w w:val="105"/>
                            <w:sz w:val="15"/>
                          </w:rPr>
                          <w:t>REST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565C0"/>
                            <w:spacing w:val="-5"/>
                            <w:w w:val="105"/>
                            <w:sz w:val="15"/>
                          </w:rPr>
                          <w:t>API</w:t>
                        </w:r>
                      </w:p>
                      <w:p>
                        <w:pPr>
                          <w:spacing w:line="146" w:lineRule="exact" w:before="45"/>
                          <w:ind w:left="24" w:right="0" w:firstLine="0"/>
                          <w:jc w:val="center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commit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timestamps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*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PRs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* review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14141"/>
                            <w:spacing w:val="-6"/>
                            <w:sz w:val="13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mallCaps/>
          <w:sz w:val="20"/>
        </w:rPr>
        <w:t>System</w:t>
      </w:r>
      <w:r>
        <w:rPr>
          <w:smallCaps/>
          <w:spacing w:val="58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ListParagraph"/>
        <w:numPr>
          <w:ilvl w:val="1"/>
          <w:numId w:val="4"/>
        </w:numPr>
        <w:tabs>
          <w:tab w:pos="529" w:val="left" w:leader="none"/>
        </w:tabs>
        <w:spacing w:line="240" w:lineRule="auto" w:before="107" w:after="0"/>
        <w:ind w:left="52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Architecture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7" w:lineRule="auto" w:before="101"/>
        <w:ind w:left="259" w:right="32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4381839</wp:posOffset>
                </wp:positionH>
                <wp:positionV relativeFrom="paragraph">
                  <wp:posOffset>486546</wp:posOffset>
                </wp:positionV>
                <wp:extent cx="1270" cy="187388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1873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7388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822704"/>
                              </a:lnTo>
                              <a:lnTo>
                                <a:pt x="0" y="1873335"/>
                              </a:lnTo>
                            </a:path>
                          </a:pathLst>
                        </a:custGeom>
                        <a:ln w="7369">
                          <a:solidFill>
                            <a:srgbClr val="41414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026764pt;margin-top:38.310757pt;width:.1pt;height:147.550pt;mso-position-horizontal-relative:page;mso-position-vertical-relative:paragraph;z-index:15729664" id="docshape31" coordorigin="6901,766" coordsize="0,2951" path="m6901,766l6901,766,6901,3637,6901,3716e" filled="false" stroked="true" strokeweight=".580278pt" strokecolor="#414141">
                <v:path arrowok="t"/>
                <v:stroke dashstyle="shortdash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4146693</wp:posOffset>
                </wp:positionH>
                <wp:positionV relativeFrom="paragraph">
                  <wp:posOffset>1103551</wp:posOffset>
                </wp:positionV>
                <wp:extent cx="98425" cy="64008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8425" cy="640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4141"/>
                                <w:sz w:val="12"/>
                              </w:rPr>
                              <w:t>LangGraph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i/>
                                <w:color w:val="414141"/>
                                <w:spacing w:val="-5"/>
                                <w:sz w:val="1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11261pt;margin-top:86.893814pt;width:7.75pt;height:50.4pt;mso-position-horizontal-relative:page;mso-position-vertical-relative:paragraph;z-index:15730176" type="#_x0000_t202" id="docshape32" filled="false" stroked="false">
                <v:textbox inset="0,0,0,0" style="layout-flow:vertical;mso-layout-flow-alt:bottom-to-top">
                  <w:txbxContent>
                    <w:p>
                      <w:pPr>
                        <w:spacing w:line="142" w:lineRule="exact" w:before="0"/>
                        <w:ind w:left="20" w:right="0" w:firstLine="0"/>
                        <w:jc w:val="left"/>
                        <w:rPr>
                          <w:rFonts w:ascii="Verdana"/>
                          <w:i/>
                          <w:sz w:val="12"/>
                        </w:rPr>
                      </w:pPr>
                      <w:r>
                        <w:rPr>
                          <w:rFonts w:ascii="Verdana"/>
                          <w:i/>
                          <w:color w:val="414141"/>
                          <w:sz w:val="12"/>
                        </w:rPr>
                        <w:t>LangGraph</w:t>
                      </w:r>
                      <w:r>
                        <w:rPr>
                          <w:rFonts w:ascii="Verdana"/>
                          <w:i/>
                          <w:color w:val="414141"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Verdana"/>
                          <w:i/>
                          <w:color w:val="414141"/>
                          <w:spacing w:val="-5"/>
                          <w:sz w:val="12"/>
                        </w:rPr>
                        <w:t>DAG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GitSyntropy operates as a five-stage pipeline executed by </w:t>
      </w:r>
      <w:r>
        <w:rPr/>
        <w:t>a LangGraph directed acyclic graph (DAG) of asynchronous agent</w:t>
      </w:r>
      <w:r>
        <w:rPr>
          <w:spacing w:val="40"/>
        </w:rPr>
        <w:t> </w:t>
      </w:r>
      <w:r>
        <w:rPr/>
        <w:t>nodes</w:t>
      </w:r>
      <w:r>
        <w:rPr>
          <w:spacing w:val="40"/>
        </w:rPr>
        <w:t> </w:t>
      </w:r>
      <w:r>
        <w:rPr/>
        <w:t>(Fig.</w:t>
      </w:r>
      <w:r>
        <w:rPr>
          <w:spacing w:val="40"/>
        </w:rPr>
        <w:t> </w:t>
      </w:r>
      <w:r>
        <w:rPr/>
        <w:t>1).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receives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returns</w:t>
      </w:r>
      <w:r>
        <w:rPr>
          <w:spacing w:val="40"/>
        </w:rPr>
        <w:t> </w:t>
      </w:r>
      <w:r>
        <w:rPr/>
        <w:t>a </w:t>
      </w:r>
      <w:r>
        <w:rPr>
          <w:spacing w:val="-4"/>
        </w:rPr>
        <w:t>typed</w:t>
      </w:r>
      <w:r>
        <w:rPr>
          <w:spacing w:val="-9"/>
        </w:rPr>
        <w:t> </w:t>
      </w:r>
      <w:r>
        <w:rPr>
          <w:rFonts w:ascii="Courier New"/>
          <w:spacing w:val="-4"/>
        </w:rPr>
        <w:t>OrchestratorState</w:t>
      </w:r>
      <w:r>
        <w:rPr>
          <w:rFonts w:ascii="Courier New"/>
          <w:spacing w:val="-26"/>
        </w:rPr>
        <w:t> </w:t>
      </w:r>
      <w:r>
        <w:rPr>
          <w:spacing w:val="-4"/>
        </w:rPr>
        <w:t>TypedDict;</w:t>
      </w:r>
      <w:r>
        <w:rPr>
          <w:spacing w:val="10"/>
        </w:rPr>
        <w:t> </w:t>
      </w:r>
      <w:r>
        <w:rPr>
          <w:spacing w:val="-4"/>
        </w:rPr>
        <w:t>LangGraph</w:t>
      </w:r>
      <w:r>
        <w:rPr>
          <w:spacing w:val="14"/>
        </w:rPr>
        <w:t> </w:t>
      </w:r>
      <w:r>
        <w:rPr>
          <w:spacing w:val="-4"/>
        </w:rPr>
        <w:t>handles </w:t>
      </w:r>
      <w:r>
        <w:rPr/>
        <w:t>edge routing, error propagation, and state checkpointing. The pipeline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triggered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WebSocket</w:t>
      </w:r>
      <w:r>
        <w:rPr>
          <w:spacing w:val="-12"/>
        </w:rPr>
        <w:t> </w:t>
      </w:r>
      <w:r>
        <w:rPr/>
        <w:t>connection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client and emits progress events at each stage boundary.</w:t>
      </w:r>
    </w:p>
    <w:p>
      <w:pPr>
        <w:pStyle w:val="ListParagraph"/>
        <w:numPr>
          <w:ilvl w:val="2"/>
          <w:numId w:val="4"/>
        </w:numPr>
        <w:tabs>
          <w:tab w:pos="735" w:val="left" w:leader="none"/>
          <w:tab w:pos="744" w:val="left" w:leader="none"/>
        </w:tabs>
        <w:spacing w:line="249" w:lineRule="auto" w:before="64" w:after="0"/>
        <w:ind w:left="744" w:right="1" w:hanging="286"/>
        <w:jc w:val="both"/>
        <w:rPr>
          <w:sz w:val="20"/>
        </w:rPr>
      </w:pPr>
      <w:r>
        <w:rPr>
          <w:i/>
          <w:sz w:val="20"/>
        </w:rPr>
        <w:t>GitHub Analyst: </w:t>
      </w:r>
      <w:r>
        <w:rPr>
          <w:sz w:val="20"/>
        </w:rPr>
        <w:t>fetches commit timestamps, pull </w:t>
      </w:r>
      <w:r>
        <w:rPr>
          <w:sz w:val="20"/>
        </w:rPr>
        <w:t>re-quests,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collaboration</w:t>
      </w:r>
      <w:r>
        <w:rPr>
          <w:spacing w:val="-2"/>
          <w:sz w:val="20"/>
        </w:rPr>
        <w:t> </w:t>
      </w:r>
      <w:r>
        <w:rPr>
          <w:sz w:val="20"/>
        </w:rPr>
        <w:t>metrics;</w:t>
      </w:r>
      <w:r>
        <w:rPr>
          <w:spacing w:val="-2"/>
          <w:sz w:val="20"/>
        </w:rPr>
        <w:t> </w:t>
      </w:r>
      <w:r>
        <w:rPr>
          <w:sz w:val="20"/>
        </w:rPr>
        <w:t>runs</w:t>
      </w:r>
      <w:r>
        <w:rPr>
          <w:spacing w:val="-2"/>
          <w:sz w:val="20"/>
        </w:rPr>
        <w:t> </w:t>
      </w:r>
      <w:r>
        <w:rPr>
          <w:sz w:val="20"/>
        </w:rPr>
        <w:t>circular</w:t>
      </w:r>
      <w:r>
        <w:rPr>
          <w:spacing w:val="-2"/>
          <w:sz w:val="20"/>
        </w:rPr>
        <w:t> </w:t>
      </w:r>
      <w:r>
        <w:rPr>
          <w:sz w:val="20"/>
        </w:rPr>
        <w:t>K-Means chronotype classification.</w:t>
      </w:r>
    </w:p>
    <w:p>
      <w:pPr>
        <w:pStyle w:val="ListParagraph"/>
        <w:numPr>
          <w:ilvl w:val="2"/>
          <w:numId w:val="4"/>
        </w:numPr>
        <w:tabs>
          <w:tab w:pos="736" w:val="left" w:leader="none"/>
          <w:tab w:pos="744" w:val="left" w:leader="none"/>
        </w:tabs>
        <w:spacing w:line="249" w:lineRule="auto" w:before="0" w:after="0"/>
        <w:ind w:left="744" w:right="32" w:hanging="286"/>
        <w:jc w:val="both"/>
        <w:rPr>
          <w:sz w:val="20"/>
        </w:rPr>
      </w:pPr>
      <w:r>
        <w:rPr>
          <w:i/>
          <w:sz w:val="20"/>
        </w:rPr>
        <w:t>Psychometric Profiler: </w:t>
      </w:r>
      <w:r>
        <w:rPr>
          <w:sz w:val="20"/>
        </w:rPr>
        <w:t>administers the CAT </w:t>
      </w:r>
      <w:r>
        <w:rPr>
          <w:sz w:val="20"/>
        </w:rPr>
        <w:t>assessment interactively</w:t>
      </w:r>
      <w:r>
        <w:rPr>
          <w:spacing w:val="-10"/>
          <w:sz w:val="20"/>
        </w:rPr>
        <w:t> </w:t>
      </w:r>
      <w:r>
        <w:rPr>
          <w:sz w:val="20"/>
        </w:rPr>
        <w:t>over</w:t>
      </w:r>
      <w:r>
        <w:rPr>
          <w:spacing w:val="-10"/>
          <w:sz w:val="20"/>
        </w:rPr>
        <w:t> </w:t>
      </w:r>
      <w:r>
        <w:rPr>
          <w:sz w:val="20"/>
        </w:rPr>
        <w:t>WebSocket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maps</w:t>
      </w:r>
      <w:r>
        <w:rPr>
          <w:spacing w:val="-10"/>
          <w:sz w:val="20"/>
        </w:rPr>
        <w:t> </w:t>
      </w:r>
      <w:r>
        <w:rPr>
          <w:sz w:val="20"/>
        </w:rPr>
        <w:t>Likert</w:t>
      </w:r>
      <w:r>
        <w:rPr>
          <w:spacing w:val="-10"/>
          <w:sz w:val="20"/>
        </w:rPr>
        <w:t> </w:t>
      </w:r>
      <w:r>
        <w:rPr>
          <w:sz w:val="20"/>
        </w:rPr>
        <w:t>responses to eight dimension scores.</w:t>
      </w:r>
    </w:p>
    <w:p>
      <w:pPr>
        <w:pStyle w:val="ListParagraph"/>
        <w:numPr>
          <w:ilvl w:val="2"/>
          <w:numId w:val="4"/>
        </w:numPr>
        <w:tabs>
          <w:tab w:pos="735" w:val="left" w:leader="none"/>
          <w:tab w:pos="744" w:val="left" w:leader="none"/>
        </w:tabs>
        <w:spacing w:line="249" w:lineRule="auto" w:before="0" w:after="0"/>
        <w:ind w:left="744" w:right="1" w:hanging="286"/>
        <w:jc w:val="both"/>
        <w:rPr>
          <w:sz w:val="20"/>
        </w:rPr>
      </w:pPr>
      <w:r>
        <w:rPr>
          <w:i/>
          <w:sz w:val="20"/>
        </w:rPr>
        <w:t>Compatibility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Engine:</w:t>
      </w:r>
      <w:r>
        <w:rPr>
          <w:i/>
          <w:spacing w:val="-7"/>
          <w:sz w:val="20"/>
        </w:rPr>
        <w:t> </w:t>
      </w:r>
      <w:r>
        <w:rPr>
          <w:sz w:val="20"/>
        </w:rPr>
        <w:t>computes</w:t>
      </w:r>
      <w:r>
        <w:rPr>
          <w:spacing w:val="-7"/>
          <w:sz w:val="20"/>
        </w:rPr>
        <w:t> </w:t>
      </w:r>
      <w:r>
        <w:rPr>
          <w:sz w:val="20"/>
        </w:rPr>
        <w:t>pairwise</w:t>
      </w:r>
      <w:r>
        <w:rPr>
          <w:spacing w:val="-7"/>
          <w:sz w:val="20"/>
        </w:rPr>
        <w:t> </w:t>
      </w:r>
      <w:r>
        <w:rPr>
          <w:sz w:val="20"/>
        </w:rPr>
        <w:t>weighted</w:t>
      </w:r>
      <w:r>
        <w:rPr>
          <w:spacing w:val="-7"/>
          <w:sz w:val="20"/>
        </w:rPr>
        <w:t> </w:t>
      </w:r>
      <w:r>
        <w:rPr>
          <w:sz w:val="20"/>
        </w:rPr>
        <w:t>simi-larity across all eight dimensions for each team member </w:t>
      </w:r>
      <w:r>
        <w:rPr>
          <w:spacing w:val="-2"/>
          <w:sz w:val="20"/>
        </w:rPr>
        <w:t>pair.</w:t>
      </w:r>
    </w:p>
    <w:p>
      <w:pPr>
        <w:pStyle w:val="ListParagraph"/>
        <w:numPr>
          <w:ilvl w:val="2"/>
          <w:numId w:val="4"/>
        </w:numPr>
        <w:tabs>
          <w:tab w:pos="734" w:val="left" w:leader="none"/>
          <w:tab w:pos="744" w:val="left" w:leader="none"/>
        </w:tabs>
        <w:spacing w:line="240" w:lineRule="auto" w:before="0" w:after="0"/>
        <w:ind w:left="744" w:right="0" w:hanging="286"/>
        <w:jc w:val="both"/>
        <w:rPr>
          <w:sz w:val="20"/>
        </w:rPr>
      </w:pPr>
      <w:r>
        <w:rPr>
          <w:i/>
          <w:sz w:val="20"/>
        </w:rPr>
        <w:t>Monte Carlo Simulator </w:t>
      </w:r>
      <w:r>
        <w:rPr>
          <w:sz w:val="20"/>
        </w:rPr>
        <w:t>(optional, triggered by </w:t>
      </w:r>
      <w:r>
        <w:rPr>
          <w:rFonts w:ascii="Courier New"/>
          <w:sz w:val="20"/>
        </w:rPr>
        <w:t>include_candidates=True</w:t>
      </w:r>
      <w:r>
        <w:rPr>
          <w:sz w:val="20"/>
        </w:rPr>
        <w:t>): searches for the optimal hire profile given the current team </w:t>
      </w:r>
      <w:r>
        <w:rPr>
          <w:sz w:val="20"/>
        </w:rPr>
        <w:t>composition.</w:t>
      </w:r>
    </w:p>
    <w:p>
      <w:pPr>
        <w:pStyle w:val="ListParagraph"/>
        <w:numPr>
          <w:ilvl w:val="2"/>
          <w:numId w:val="4"/>
        </w:numPr>
        <w:tabs>
          <w:tab w:pos="737" w:val="left" w:leader="none"/>
          <w:tab w:pos="744" w:val="left" w:leader="none"/>
        </w:tabs>
        <w:spacing w:line="249" w:lineRule="auto" w:before="10" w:after="0"/>
        <w:ind w:left="744" w:right="32" w:hanging="286"/>
        <w:jc w:val="both"/>
        <w:rPr>
          <w:sz w:val="20"/>
        </w:rPr>
      </w:pPr>
      <w:r>
        <w:rPr>
          <w:i/>
          <w:sz w:val="20"/>
        </w:rPr>
        <w:t>Synthesis Agent: </w:t>
      </w:r>
      <w:r>
        <w:rPr>
          <w:sz w:val="20"/>
        </w:rPr>
        <w:t>builds a structured prompt from </w:t>
      </w:r>
      <w:r>
        <w:rPr>
          <w:sz w:val="20"/>
        </w:rPr>
        <w:t>the scores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streams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narrative</w:t>
      </w:r>
      <w:r>
        <w:rPr>
          <w:spacing w:val="-6"/>
          <w:sz w:val="20"/>
        </w:rPr>
        <w:t> </w:t>
      </w:r>
      <w:r>
        <w:rPr>
          <w:sz w:val="20"/>
        </w:rPr>
        <w:t>compatibility</w:t>
      </w:r>
      <w:r>
        <w:rPr>
          <w:spacing w:val="-6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token by token via the Anthropic streaming API.</w:t>
      </w:r>
    </w:p>
    <w:p>
      <w:pPr>
        <w:pStyle w:val="BodyText"/>
        <w:spacing w:line="249" w:lineRule="auto" w:before="64"/>
        <w:ind w:left="252" w:right="19" w:firstLine="206"/>
        <w:jc w:val="both"/>
      </w:pPr>
      <w:r>
        <w:rPr/>
        <w:t>The</w:t>
      </w:r>
      <w:r>
        <w:rPr>
          <w:spacing w:val="-10"/>
        </w:rPr>
        <w:t> </w:t>
      </w:r>
      <w:r>
        <w:rPr/>
        <w:t>backend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implemented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FastAPI</w:t>
      </w:r>
      <w:r>
        <w:rPr>
          <w:spacing w:val="-10"/>
        </w:rPr>
        <w:t> </w:t>
      </w:r>
      <w:r>
        <w:rPr/>
        <w:t>(async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3.12) with SQLAlchemy + asyncpg and Supabase (PostgreSQL) for persistent storage of profiles and team histories. The frontend is built with</w:t>
      </w:r>
      <w:r>
        <w:rPr>
          <w:spacing w:val="-1"/>
        </w:rPr>
        <w:t> </w:t>
      </w:r>
      <w:r>
        <w:rPr/>
        <w:t>Astro 4 +</w:t>
      </w:r>
      <w:r>
        <w:rPr>
          <w:spacing w:val="-1"/>
        </w:rPr>
        <w:t> </w:t>
      </w:r>
      <w:r>
        <w:rPr/>
        <w:t>React and</w:t>
      </w:r>
      <w:r>
        <w:rPr>
          <w:spacing w:val="-1"/>
        </w:rPr>
        <w:t> </w:t>
      </w:r>
      <w:r>
        <w:rPr/>
        <w:t>Recharts for interactive</w:t>
      </w:r>
      <w:r>
        <w:rPr>
          <w:spacing w:val="-1"/>
        </w:rPr>
        <w:t> </w:t>
      </w:r>
      <w:r>
        <w:rPr/>
        <w:t>score visualizations.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stream</w:t>
      </w:r>
      <w:r>
        <w:rPr>
          <w:spacing w:val="-4"/>
        </w:rPr>
        <w:t> </w:t>
      </w:r>
      <w:r>
        <w:rPr/>
        <w:t>token-by-token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WebSocket to minimize perceived latency.</w:t>
      </w:r>
    </w:p>
    <w:p>
      <w:pPr>
        <w:pStyle w:val="ListParagraph"/>
        <w:numPr>
          <w:ilvl w:val="1"/>
          <w:numId w:val="4"/>
        </w:numPr>
        <w:tabs>
          <w:tab w:pos="529" w:val="left" w:leader="none"/>
        </w:tabs>
        <w:spacing w:line="240" w:lineRule="auto" w:before="176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GitHub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Ingestion</w:t>
      </w:r>
    </w:p>
    <w:p>
      <w:pPr>
        <w:pStyle w:val="BodyText"/>
        <w:spacing w:line="249" w:lineRule="auto" w:before="101"/>
        <w:ind w:left="259" w:right="32" w:firstLine="199"/>
        <w:jc w:val="both"/>
      </w:pPr>
      <w:r>
        <w:rPr/>
        <w:t>For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developer,</w:t>
      </w:r>
      <w:r>
        <w:rPr>
          <w:spacing w:val="-13"/>
        </w:rPr>
        <w:t> </w:t>
      </w:r>
      <w:r>
        <w:rPr/>
        <w:t>three</w:t>
      </w:r>
      <w:r>
        <w:rPr>
          <w:spacing w:val="-12"/>
        </w:rPr>
        <w:t> </w:t>
      </w:r>
      <w:r>
        <w:rPr/>
        <w:t>async</w:t>
      </w:r>
      <w:r>
        <w:rPr>
          <w:spacing w:val="-13"/>
        </w:rPr>
        <w:t> </w:t>
      </w:r>
      <w:r>
        <w:rPr/>
        <w:t>calls</w:t>
      </w:r>
      <w:r>
        <w:rPr>
          <w:spacing w:val="-12"/>
        </w:rPr>
        <w:t> </w:t>
      </w:r>
      <w:r>
        <w:rPr/>
        <w:t>run</w:t>
      </w:r>
      <w:r>
        <w:rPr>
          <w:spacing w:val="-13"/>
        </w:rPr>
        <w:t> </w:t>
      </w:r>
      <w:r>
        <w:rPr/>
        <w:t>concurrently</w:t>
      </w:r>
      <w:r>
        <w:rPr>
          <w:spacing w:val="-12"/>
        </w:rPr>
        <w:t> </w:t>
      </w:r>
      <w:r>
        <w:rPr/>
        <w:t>within the GitHub Analyst node:</w:t>
      </w:r>
    </w:p>
    <w:p>
      <w:pPr>
        <w:pStyle w:val="ListParagraph"/>
        <w:numPr>
          <w:ilvl w:val="2"/>
          <w:numId w:val="4"/>
        </w:numPr>
        <w:tabs>
          <w:tab w:pos="736" w:val="left" w:leader="none"/>
          <w:tab w:pos="741" w:val="left" w:leader="none"/>
        </w:tabs>
        <w:spacing w:line="249" w:lineRule="auto" w:before="65" w:after="0"/>
        <w:ind w:left="736" w:right="1" w:hanging="279"/>
        <w:jc w:val="both"/>
        <w:rPr>
          <w:sz w:val="20"/>
        </w:rPr>
      </w:pPr>
      <w:r>
        <w:rPr>
          <w:b/>
          <w:sz w:val="20"/>
        </w:rPr>
        <w:t>Commit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timestamps:</w:t>
      </w:r>
      <w:r>
        <w:rPr>
          <w:b/>
          <w:spacing w:val="-8"/>
          <w:sz w:val="20"/>
        </w:rPr>
        <w:t> </w:t>
      </w:r>
      <w:r>
        <w:rPr>
          <w:sz w:val="20"/>
        </w:rPr>
        <w:t>iterates</w:t>
      </w:r>
      <w:r>
        <w:rPr>
          <w:spacing w:val="-8"/>
          <w:sz w:val="20"/>
        </w:rPr>
        <w:t> </w:t>
      </w:r>
      <w:r>
        <w:rPr>
          <w:sz w:val="20"/>
        </w:rPr>
        <w:t>over</w:t>
      </w:r>
      <w:r>
        <w:rPr>
          <w:spacing w:val="-8"/>
          <w:sz w:val="20"/>
        </w:rPr>
        <w:t> </w:t>
      </w:r>
      <w:r>
        <w:rPr>
          <w:sz w:val="20"/>
        </w:rPr>
        <w:t>user-owned</w:t>
      </w:r>
      <w:r>
        <w:rPr>
          <w:spacing w:val="-8"/>
          <w:sz w:val="20"/>
        </w:rPr>
        <w:t> </w:t>
      </w:r>
      <w:r>
        <w:rPr>
          <w:sz w:val="20"/>
        </w:rPr>
        <w:t>reposito-ries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fetches</w:t>
      </w:r>
      <w:r>
        <w:rPr>
          <w:spacing w:val="-8"/>
          <w:sz w:val="20"/>
        </w:rPr>
        <w:t> </w:t>
      </w:r>
      <w:r>
        <w:rPr>
          <w:sz w:val="20"/>
        </w:rPr>
        <w:t>commits</w:t>
      </w:r>
      <w:r>
        <w:rPr>
          <w:spacing w:val="-8"/>
          <w:sz w:val="20"/>
        </w:rPr>
        <w:t> </w:t>
      </w:r>
      <w:r>
        <w:rPr>
          <w:sz w:val="20"/>
        </w:rPr>
        <w:t>authored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target</w:t>
      </w:r>
      <w:r>
        <w:rPr>
          <w:spacing w:val="-8"/>
          <w:sz w:val="20"/>
        </w:rPr>
        <w:t> </w:t>
      </w:r>
      <w:r>
        <w:rPr>
          <w:sz w:val="20"/>
        </w:rPr>
        <w:t>username within a 90-day lookback window, collecting the UTC hour of each commit.</w:t>
      </w:r>
    </w:p>
    <w:p>
      <w:pPr>
        <w:pStyle w:val="ListParagraph"/>
        <w:numPr>
          <w:ilvl w:val="2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1" w:hanging="286"/>
        <w:jc w:val="both"/>
        <w:rPr>
          <w:sz w:val="20"/>
        </w:rPr>
      </w:pPr>
      <w:r>
        <w:rPr>
          <w:b/>
          <w:sz w:val="20"/>
        </w:rPr>
        <w:t>Pull-request metrics: </w:t>
      </w:r>
      <w:r>
        <w:rPr>
          <w:sz w:val="20"/>
        </w:rPr>
        <w:t>counts PRs created by the </w:t>
      </w:r>
      <w:r>
        <w:rPr>
          <w:sz w:val="20"/>
        </w:rPr>
        <w:t>devel-oper and computes an after-hours ratio (fraction created between 20:00 and 07:00 UTC).</w:t>
      </w:r>
    </w:p>
    <w:p>
      <w:pPr>
        <w:pStyle w:val="ListParagraph"/>
        <w:numPr>
          <w:ilvl w:val="2"/>
          <w:numId w:val="4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25" w:hanging="286"/>
        <w:jc w:val="both"/>
        <w:rPr>
          <w:sz w:val="20"/>
        </w:rPr>
      </w:pPr>
      <w:r>
        <w:rPr>
          <w:b/>
          <w:sz w:val="20"/>
        </w:rPr>
        <w:t>Collaboration index: </w:t>
      </w:r>
      <w:r>
        <w:rPr>
          <w:sz w:val="20"/>
        </w:rPr>
        <w:t>counts PR review comments authored by the developer (each comment contributes 2 points, capped at 100), producing a proxy for </w:t>
      </w:r>
      <w:r>
        <w:rPr>
          <w:sz w:val="20"/>
        </w:rPr>
        <w:t>review </w:t>
      </w:r>
      <w:r>
        <w:rPr>
          <w:spacing w:val="-2"/>
          <w:sz w:val="20"/>
        </w:rPr>
        <w:t>engagement.</w:t>
      </w:r>
    </w:p>
    <w:p>
      <w:pPr>
        <w:pStyle w:val="BodyText"/>
        <w:tabs>
          <w:tab w:pos="1675" w:val="left" w:leader="none"/>
          <w:tab w:pos="2153" w:val="left" w:leader="none"/>
          <w:tab w:pos="3125" w:val="left" w:leader="none"/>
          <w:tab w:pos="3524" w:val="left" w:leader="none"/>
          <w:tab w:pos="4161" w:val="left" w:leader="none"/>
          <w:tab w:pos="5032" w:val="left" w:leader="none"/>
        </w:tabs>
        <w:spacing w:line="240" w:lineRule="exact" w:before="59"/>
        <w:ind w:left="223" w:right="29" w:firstLine="235"/>
      </w:pPr>
      <w:r>
        <w:rPr>
          <w:spacing w:val="-2"/>
        </w:rPr>
        <w:t>Timestamps</w:t>
      </w:r>
      <w:r>
        <w:rPr/>
        <w:tab/>
      </w:r>
      <w:r>
        <w:rPr>
          <w:spacing w:val="-4"/>
        </w:rPr>
        <w:t>are</w:t>
      </w:r>
      <w:r>
        <w:rPr/>
        <w:tab/>
      </w:r>
      <w:r>
        <w:rPr>
          <w:spacing w:val="-2"/>
        </w:rPr>
        <w:t>extracted</w:t>
      </w:r>
      <w:r>
        <w:rPr/>
        <w:tab/>
      </w:r>
      <w:r>
        <w:rPr>
          <w:spacing w:val="-6"/>
        </w:rPr>
        <w:t>as</w:t>
      </w:r>
      <w:r>
        <w:rPr/>
        <w:tab/>
      </w:r>
      <w:r>
        <w:rPr>
          <w:spacing w:val="-4"/>
        </w:rPr>
        <w:t>UTC</w:t>
      </w:r>
      <w:r>
        <w:rPr/>
        <w:tab/>
      </w:r>
      <w:r>
        <w:rPr>
          <w:spacing w:val="-2"/>
        </w:rPr>
        <w:t>integers</w:t>
      </w:r>
      <w:r>
        <w:rPr/>
        <w:tab/>
      </w:r>
      <w:r>
        <w:rPr>
          <w:spacing w:val="-4"/>
        </w:rPr>
        <w:t>via </w:t>
      </w:r>
      <w:r>
        <w:rPr>
          <w:rFonts w:ascii="Courier New" w:hAnsi="Courier New"/>
          <w:spacing w:val="-2"/>
        </w:rPr>
        <w:t>datetime.fromisoformat(ts.replace("Z", </w:t>
      </w:r>
      <w:r>
        <w:rPr>
          <w:rFonts w:ascii="Courier New" w:hAnsi="Courier New"/>
        </w:rPr>
        <w:t>"+00:00")).hour </w:t>
      </w:r>
      <w:r>
        <w:rPr/>
        <w:t>to</w:t>
      </w:r>
      <w:r>
        <w:rPr>
          <w:spacing w:val="40"/>
        </w:rPr>
        <w:t> </w:t>
      </w:r>
      <w:r>
        <w:rPr/>
        <w:t>avoid</w:t>
      </w:r>
      <w:r>
        <w:rPr>
          <w:spacing w:val="40"/>
        </w:rPr>
        <w:t> </w:t>
      </w:r>
      <w:r>
        <w:rPr/>
        <w:t>locale-dependent</w:t>
      </w:r>
      <w:r>
        <w:rPr>
          <w:spacing w:val="40"/>
        </w:rPr>
        <w:t> </w:t>
      </w:r>
      <w:r>
        <w:rPr/>
        <w:t>timezone interpretation.</w:t>
      </w:r>
      <w:r>
        <w:rPr>
          <w:spacing w:val="80"/>
        </w:rPr>
        <w:t> </w:t>
      </w:r>
      <w:r>
        <w:rPr/>
        <w:t>Bot</w:t>
      </w:r>
      <w:r>
        <w:rPr>
          <w:spacing w:val="80"/>
        </w:rPr>
        <w:t> </w:t>
      </w:r>
      <w:r>
        <w:rPr/>
        <w:t>accounts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excluded</w:t>
      </w:r>
      <w:r>
        <w:rPr>
          <w:spacing w:val="80"/>
        </w:rPr>
        <w:t> </w:t>
      </w:r>
      <w:r>
        <w:rPr/>
        <w:t>by</w:t>
      </w:r>
      <w:r>
        <w:rPr>
          <w:spacing w:val="80"/>
        </w:rPr>
        <w:t> </w:t>
      </w:r>
      <w:r>
        <w:rPr/>
        <w:t>matching</w:t>
      </w:r>
      <w:r>
        <w:rPr>
          <w:spacing w:val="40"/>
        </w:rPr>
        <w:t> </w:t>
      </w:r>
      <w:r>
        <w:rPr/>
        <w:t>display</w:t>
      </w:r>
      <w:r>
        <w:rPr>
          <w:spacing w:val="80"/>
        </w:rPr>
        <w:t> </w:t>
      </w:r>
      <w:r>
        <w:rPr/>
        <w:t>names</w:t>
      </w:r>
      <w:r>
        <w:rPr>
          <w:spacing w:val="80"/>
        </w:rPr>
        <w:t> </w:t>
      </w:r>
      <w:r>
        <w:rPr/>
        <w:t>against</w:t>
      </w:r>
      <w:r>
        <w:rPr>
          <w:spacing w:val="80"/>
        </w:rPr>
        <w:t> </w:t>
      </w:r>
      <w:r>
        <w:rPr/>
        <w:t>common</w:t>
      </w:r>
      <w:r>
        <w:rPr>
          <w:spacing w:val="80"/>
        </w:rPr>
        <w:t> </w:t>
      </w:r>
      <w:r>
        <w:rPr/>
        <w:t>CI/CD</w:t>
      </w:r>
      <w:r>
        <w:rPr>
          <w:spacing w:val="80"/>
        </w:rPr>
        <w:t> </w:t>
      </w:r>
      <w:r>
        <w:rPr/>
        <w:t>agent</w:t>
      </w:r>
      <w:r>
        <w:rPr>
          <w:spacing w:val="80"/>
        </w:rPr>
        <w:t> </w:t>
      </w:r>
      <w:r>
        <w:rPr/>
        <w:t>patterns</w:t>
      </w:r>
      <w:r>
        <w:rPr>
          <w:spacing w:val="80"/>
        </w:rPr>
        <w:t> </w:t>
      </w:r>
      <w:r>
        <w:rPr/>
        <w:t>(</w:t>
      </w:r>
      <w:r>
        <w:rPr>
          <w:rFonts w:ascii="Courier New" w:hAnsi="Courier New"/>
        </w:rPr>
        <w:t>github-actions</w:t>
      </w:r>
      <w:r>
        <w:rPr/>
        <w:t>,</w:t>
      </w:r>
      <w:r>
        <w:rPr>
          <w:spacing w:val="80"/>
        </w:rPr>
        <w:t> </w:t>
      </w:r>
      <w:r>
        <w:rPr>
          <w:rFonts w:ascii="Courier New" w:hAnsi="Courier New"/>
        </w:rPr>
        <w:t>dependabot</w:t>
      </w:r>
      <w:r>
        <w:rPr/>
        <w:t>,</w:t>
      </w:r>
      <w:r>
        <w:rPr>
          <w:spacing w:val="80"/>
        </w:rPr>
        <w:t> </w:t>
      </w:r>
      <w:r>
        <w:rPr/>
        <w:t>etc.).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GitHub REST</w:t>
      </w:r>
      <w:r>
        <w:rPr>
          <w:spacing w:val="39"/>
        </w:rPr>
        <w:t> </w:t>
      </w:r>
      <w:r>
        <w:rPr/>
        <w:t>API</w:t>
      </w:r>
      <w:r>
        <w:rPr>
          <w:spacing w:val="39"/>
        </w:rPr>
        <w:t> </w:t>
      </w:r>
      <w:r>
        <w:rPr/>
        <w:t>rate</w:t>
      </w:r>
      <w:r>
        <w:rPr>
          <w:spacing w:val="39"/>
        </w:rPr>
        <w:t> </w:t>
      </w:r>
      <w:r>
        <w:rPr/>
        <w:t>budget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approximately</w:t>
      </w:r>
      <w:r>
        <w:rPr>
          <w:spacing w:val="39"/>
        </w:rPr>
        <w:t> </w:t>
      </w:r>
      <w:r>
        <w:rPr/>
        <w:t>5,000</w:t>
      </w:r>
      <w:r>
        <w:rPr>
          <w:spacing w:val="39"/>
        </w:rPr>
        <w:t> </w:t>
      </w:r>
      <w:r>
        <w:rPr/>
        <w:t>requests</w:t>
      </w:r>
      <w:r>
        <w:rPr>
          <w:spacing w:val="39"/>
        </w:rPr>
        <w:t> </w:t>
      </w:r>
      <w:r>
        <w:rPr/>
        <w:t>per hour per authenticated token; a full single-developer analysis consumes 15–30 requests.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tbl>
      <w:tblPr>
        <w:tblW w:w="0" w:type="auto"/>
        <w:jc w:val="left"/>
        <w:tblInd w:w="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1745"/>
      </w:tblGrid>
      <w:tr>
        <w:trPr>
          <w:trHeight w:val="501" w:hRule="atLeast"/>
        </w:trPr>
        <w:tc>
          <w:tcPr>
            <w:tcW w:w="3490" w:type="dxa"/>
            <w:gridSpan w:val="2"/>
          </w:tcPr>
          <w:p>
            <w:pPr>
              <w:pStyle w:val="TableParagraph"/>
              <w:spacing w:line="240" w:lineRule="auto" w:before="103"/>
              <w:ind w:left="20" w:right="19"/>
              <w:jc w:val="center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color w:val="00695B"/>
                <w:spacing w:val="-5"/>
                <w:sz w:val="15"/>
              </w:rPr>
              <w:t>Synthesis</w:t>
            </w:r>
            <w:r>
              <w:rPr>
                <w:rFonts w:ascii="Verdana"/>
                <w:b/>
                <w:color w:val="00695B"/>
                <w:sz w:val="15"/>
              </w:rPr>
              <w:t> </w:t>
            </w:r>
            <w:r>
              <w:rPr>
                <w:rFonts w:ascii="Verdana"/>
                <w:b/>
                <w:color w:val="00695B"/>
                <w:spacing w:val="-2"/>
                <w:sz w:val="15"/>
              </w:rPr>
              <w:t>Agent</w:t>
            </w:r>
          </w:p>
          <w:p>
            <w:pPr>
              <w:pStyle w:val="TableParagraph"/>
              <w:spacing w:line="150" w:lineRule="exact" w:before="45"/>
              <w:ind w:left="20" w:right="2"/>
              <w:jc w:val="center"/>
              <w:rPr>
                <w:rFonts w:ascii="Verdana"/>
                <w:i/>
                <w:sz w:val="13"/>
              </w:rPr>
            </w:pPr>
            <w:r>
              <w:rPr>
                <w:rFonts w:ascii="Verdana"/>
                <w:i/>
                <w:color w:val="414141"/>
                <w:w w:val="90"/>
                <w:sz w:val="13"/>
              </w:rPr>
              <w:t>Claude</w:t>
            </w:r>
            <w:r>
              <w:rPr>
                <w:rFonts w:ascii="Verdana"/>
                <w:i/>
                <w:color w:val="414141"/>
                <w:spacing w:val="12"/>
                <w:sz w:val="13"/>
              </w:rPr>
              <w:t> </w:t>
            </w:r>
            <w:r>
              <w:rPr>
                <w:rFonts w:ascii="Verdana"/>
                <w:i/>
                <w:color w:val="414141"/>
                <w:w w:val="90"/>
                <w:sz w:val="13"/>
              </w:rPr>
              <w:t>claude-sonnet-4-6</w:t>
            </w:r>
            <w:r>
              <w:rPr>
                <w:rFonts w:ascii="Verdana"/>
                <w:i/>
                <w:color w:val="414141"/>
                <w:spacing w:val="10"/>
                <w:sz w:val="13"/>
              </w:rPr>
              <w:t> </w:t>
            </w:r>
            <w:r>
              <w:rPr>
                <w:rFonts w:ascii="Verdana"/>
                <w:i/>
                <w:color w:val="414141"/>
                <w:w w:val="90"/>
                <w:sz w:val="13"/>
              </w:rPr>
              <w:t>(streaming</w:t>
            </w:r>
            <w:r>
              <w:rPr>
                <w:rFonts w:ascii="Verdana"/>
                <w:i/>
                <w:color w:val="414141"/>
                <w:spacing w:val="11"/>
                <w:sz w:val="13"/>
              </w:rPr>
              <w:t> </w:t>
            </w:r>
            <w:r>
              <w:rPr>
                <w:rFonts w:ascii="Verdana"/>
                <w:i/>
                <w:color w:val="414141"/>
                <w:spacing w:val="-2"/>
                <w:w w:val="90"/>
                <w:sz w:val="13"/>
              </w:rPr>
              <w:t>tokens)</w:t>
            </w:r>
          </w:p>
        </w:tc>
      </w:tr>
      <w:tr>
        <w:trPr>
          <w:trHeight w:val="279" w:hRule="atLeast"/>
        </w:trPr>
        <w:tc>
          <w:tcPr>
            <w:tcW w:w="1745" w:type="dxa"/>
            <w:tcBorders>
              <w:right w:val="single" w:sz="8" w:space="0" w:color="414141"/>
            </w:tcBorders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745" w:type="dxa"/>
            <w:tcBorders>
              <w:left w:val="single" w:sz="8" w:space="0" w:color="414141"/>
            </w:tcBorders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454" w:hRule="atLeast"/>
        </w:trPr>
        <w:tc>
          <w:tcPr>
            <w:tcW w:w="3490" w:type="dxa"/>
            <w:gridSpan w:val="2"/>
          </w:tcPr>
          <w:p>
            <w:pPr>
              <w:pStyle w:val="TableParagraph"/>
              <w:spacing w:line="240" w:lineRule="auto" w:before="81"/>
              <w:ind w:left="20" w:right="18"/>
              <w:jc w:val="center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6992">
                      <wp:simplePos x="0" y="0"/>
                      <wp:positionH relativeFrom="column">
                        <wp:posOffset>-4913</wp:posOffset>
                      </wp:positionH>
                      <wp:positionV relativeFrom="paragraph">
                        <wp:posOffset>-66773</wp:posOffset>
                      </wp:positionV>
                      <wp:extent cx="2226945" cy="36004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226945" cy="360045"/>
                                <a:chExt cx="2226945" cy="36004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913" y="66751"/>
                                  <a:ext cx="221678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785" h="288925">
                                      <a:moveTo>
                                        <a:pt x="2192504" y="0"/>
                                      </a:moveTo>
                                      <a:lnTo>
                                        <a:pt x="24093" y="0"/>
                                      </a:lnTo>
                                      <a:lnTo>
                                        <a:pt x="13552" y="1501"/>
                                      </a:lnTo>
                                      <a:lnTo>
                                        <a:pt x="6023" y="6007"/>
                                      </a:lnTo>
                                      <a:lnTo>
                                        <a:pt x="1505" y="13517"/>
                                      </a:lnTo>
                                      <a:lnTo>
                                        <a:pt x="0" y="24031"/>
                                      </a:lnTo>
                                      <a:lnTo>
                                        <a:pt x="0" y="264348"/>
                                      </a:lnTo>
                                      <a:lnTo>
                                        <a:pt x="1505" y="274862"/>
                                      </a:lnTo>
                                      <a:lnTo>
                                        <a:pt x="6023" y="282372"/>
                                      </a:lnTo>
                                      <a:lnTo>
                                        <a:pt x="13552" y="286878"/>
                                      </a:lnTo>
                                      <a:lnTo>
                                        <a:pt x="24093" y="288380"/>
                                      </a:lnTo>
                                      <a:lnTo>
                                        <a:pt x="2192504" y="288380"/>
                                      </a:lnTo>
                                      <a:lnTo>
                                        <a:pt x="2203045" y="286878"/>
                                      </a:lnTo>
                                      <a:lnTo>
                                        <a:pt x="2210574" y="282372"/>
                                      </a:lnTo>
                                      <a:lnTo>
                                        <a:pt x="2215091" y="274862"/>
                                      </a:lnTo>
                                      <a:lnTo>
                                        <a:pt x="2216597" y="264348"/>
                                      </a:lnTo>
                                      <a:lnTo>
                                        <a:pt x="2216597" y="24031"/>
                                      </a:lnTo>
                                      <a:lnTo>
                                        <a:pt x="2215091" y="13517"/>
                                      </a:lnTo>
                                      <a:lnTo>
                                        <a:pt x="2210574" y="6007"/>
                                      </a:lnTo>
                                      <a:lnTo>
                                        <a:pt x="2203045" y="1501"/>
                                      </a:lnTo>
                                      <a:lnTo>
                                        <a:pt x="2192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4141">
                                    <a:alpha val="1333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913" y="66751"/>
                                  <a:ext cx="221678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785" h="288925">
                                      <a:moveTo>
                                        <a:pt x="24093" y="288380"/>
                                      </a:moveTo>
                                      <a:lnTo>
                                        <a:pt x="2192504" y="288380"/>
                                      </a:lnTo>
                                      <a:lnTo>
                                        <a:pt x="2203045" y="286878"/>
                                      </a:lnTo>
                                      <a:lnTo>
                                        <a:pt x="2210574" y="282372"/>
                                      </a:lnTo>
                                      <a:lnTo>
                                        <a:pt x="2215091" y="274862"/>
                                      </a:lnTo>
                                      <a:lnTo>
                                        <a:pt x="2216597" y="264348"/>
                                      </a:lnTo>
                                      <a:lnTo>
                                        <a:pt x="2216597" y="24031"/>
                                      </a:lnTo>
                                      <a:lnTo>
                                        <a:pt x="2215091" y="13517"/>
                                      </a:lnTo>
                                      <a:lnTo>
                                        <a:pt x="2210574" y="6007"/>
                                      </a:lnTo>
                                      <a:lnTo>
                                        <a:pt x="2203045" y="1501"/>
                                      </a:lnTo>
                                      <a:lnTo>
                                        <a:pt x="2192504" y="0"/>
                                      </a:lnTo>
                                      <a:lnTo>
                                        <a:pt x="24093" y="0"/>
                                      </a:lnTo>
                                      <a:lnTo>
                                        <a:pt x="13552" y="1501"/>
                                      </a:lnTo>
                                      <a:lnTo>
                                        <a:pt x="6023" y="6007"/>
                                      </a:lnTo>
                                      <a:lnTo>
                                        <a:pt x="1505" y="13517"/>
                                      </a:lnTo>
                                      <a:lnTo>
                                        <a:pt x="0" y="24031"/>
                                      </a:lnTo>
                                      <a:lnTo>
                                        <a:pt x="0" y="264348"/>
                                      </a:lnTo>
                                      <a:lnTo>
                                        <a:pt x="1505" y="274862"/>
                                      </a:lnTo>
                                      <a:lnTo>
                                        <a:pt x="6023" y="282372"/>
                                      </a:lnTo>
                                      <a:lnTo>
                                        <a:pt x="13552" y="286878"/>
                                      </a:lnTo>
                                      <a:lnTo>
                                        <a:pt x="24093" y="2883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826">
                                  <a:solidFill>
                                    <a:srgbClr val="41414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93559" y="5527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3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9652" y="39304"/>
                                      </a:lnTo>
                                      <a:lnTo>
                                        <a:pt x="393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1414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093559" y="5527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304" y="0"/>
                                      </a:moveTo>
                                      <a:lnTo>
                                        <a:pt x="19652" y="393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3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054">
                                  <a:solidFill>
                                    <a:srgbClr val="41414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86852pt;margin-top:-5.25776pt;width:175.35pt;height:28.35pt;mso-position-horizontal-relative:column;mso-position-vertical-relative:paragraph;z-index:-16639488" id="docshapegroup33" coordorigin="-8,-105" coordsize="3507,567">
                      <v:shape style="position:absolute;left:0;top:-1;width:3491;height:455" id="docshape34" coordorigin="0,0" coordsize="3491,455" path="m3453,0l38,0,21,2,9,9,2,21,0,38,0,416,2,433,9,445,21,452,38,454,3453,454,3469,452,3481,445,3488,433,3491,416,3491,38,3488,21,3481,9,3469,2,3453,0xe" filled="true" fillcolor="#414141" stroked="false">
                        <v:path arrowok="t"/>
                        <v:fill opacity="8738f" type="solid"/>
                      </v:shape>
                      <v:shape style="position:absolute;left:0;top:-1;width:3491;height:455" id="docshape35" coordorigin="0,0" coordsize="3491,455" path="m38,454l3453,454,3469,452,3481,445,3488,433,3491,416,3491,38,3488,21,3481,9,3469,2,3453,0,38,0,21,2,9,9,2,21,0,38,0,416,2,433,9,445,21,452,38,454xe" filled="false" stroked="true" strokeweight=".773704pt" strokecolor="#414141">
                        <v:path arrowok="t"/>
                        <v:stroke dashstyle="solid"/>
                      </v:shape>
                      <v:shape style="position:absolute;left:1714;top:-97;width:62;height:62" id="docshape36" coordorigin="1714,-96" coordsize="62,62" path="m1776,-96l1714,-96,1745,-35,1776,-96xe" filled="true" fillcolor="#414141" stroked="false">
                        <v:path arrowok="t"/>
                        <v:fill type="solid"/>
                      </v:shape>
                      <v:shape style="position:absolute;left:1714;top:-97;width:62;height:62" id="docshape37" coordorigin="1714,-96" coordsize="62,62" path="m1776,-96l1745,-35,1714,-96,1776,-96xe" filled="false" stroked="true" strokeweight=".870417pt" strokecolor="#414141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b/>
                <w:color w:val="414141"/>
                <w:spacing w:val="-8"/>
                <w:sz w:val="15"/>
              </w:rPr>
              <w:t>WebSocket</w:t>
            </w:r>
            <w:r>
              <w:rPr>
                <w:rFonts w:ascii="Verdana"/>
                <w:b/>
                <w:color w:val="414141"/>
                <w:spacing w:val="-2"/>
                <w:sz w:val="15"/>
              </w:rPr>
              <w:t> </w:t>
            </w:r>
            <w:r>
              <w:rPr>
                <w:rFonts w:ascii="Verdana"/>
                <w:b/>
                <w:color w:val="414141"/>
                <w:spacing w:val="-8"/>
                <w:sz w:val="15"/>
              </w:rPr>
              <w:t>-&gt;</w:t>
            </w:r>
            <w:r>
              <w:rPr>
                <w:rFonts w:ascii="Verdana"/>
                <w:b/>
                <w:color w:val="414141"/>
                <w:spacing w:val="11"/>
                <w:sz w:val="15"/>
              </w:rPr>
              <w:t> </w:t>
            </w:r>
            <w:r>
              <w:rPr>
                <w:rFonts w:ascii="Verdana"/>
                <w:b/>
                <w:color w:val="414141"/>
                <w:spacing w:val="-8"/>
                <w:sz w:val="15"/>
              </w:rPr>
              <w:t>Astro/React</w:t>
            </w:r>
            <w:r>
              <w:rPr>
                <w:rFonts w:ascii="Verdana"/>
                <w:b/>
                <w:color w:val="414141"/>
                <w:spacing w:val="-2"/>
                <w:sz w:val="15"/>
              </w:rPr>
              <w:t> </w:t>
            </w:r>
            <w:r>
              <w:rPr>
                <w:rFonts w:ascii="Verdana"/>
                <w:b/>
                <w:color w:val="414141"/>
                <w:spacing w:val="-8"/>
                <w:sz w:val="15"/>
              </w:rPr>
              <w:t>Frontend</w:t>
            </w:r>
          </w:p>
          <w:p>
            <w:pPr>
              <w:pStyle w:val="TableParagraph"/>
              <w:spacing w:line="127" w:lineRule="exact" w:before="44"/>
              <w:ind w:left="20"/>
              <w:jc w:val="center"/>
              <w:rPr>
                <w:rFonts w:ascii="Verdana"/>
                <w:i/>
                <w:sz w:val="13"/>
              </w:rPr>
            </w:pPr>
            <w:r>
              <w:rPr>
                <w:rFonts w:ascii="Verdana"/>
                <w:i/>
                <w:color w:val="414141"/>
                <w:spacing w:val="-6"/>
                <w:sz w:val="13"/>
              </w:rPr>
              <w:t>streaming</w:t>
            </w:r>
            <w:r>
              <w:rPr>
                <w:rFonts w:ascii="Verdana"/>
                <w:i/>
                <w:color w:val="414141"/>
                <w:spacing w:val="1"/>
                <w:sz w:val="13"/>
              </w:rPr>
              <w:t> </w:t>
            </w:r>
            <w:r>
              <w:rPr>
                <w:rFonts w:ascii="Verdana"/>
                <w:i/>
                <w:color w:val="414141"/>
                <w:spacing w:val="-6"/>
                <w:sz w:val="13"/>
              </w:rPr>
              <w:t>tokens</w:t>
            </w:r>
            <w:r>
              <w:rPr>
                <w:rFonts w:ascii="Verdana"/>
                <w:i/>
                <w:color w:val="414141"/>
                <w:spacing w:val="2"/>
                <w:sz w:val="13"/>
              </w:rPr>
              <w:t> </w:t>
            </w:r>
            <w:r>
              <w:rPr>
                <w:rFonts w:ascii="Verdana"/>
                <w:i/>
                <w:color w:val="414141"/>
                <w:spacing w:val="-6"/>
                <w:sz w:val="13"/>
              </w:rPr>
              <w:t>*</w:t>
            </w:r>
            <w:r>
              <w:rPr>
                <w:rFonts w:ascii="Verdana"/>
                <w:i/>
                <w:color w:val="414141"/>
                <w:spacing w:val="-1"/>
                <w:sz w:val="13"/>
              </w:rPr>
              <w:t> </w:t>
            </w:r>
            <w:r>
              <w:rPr>
                <w:rFonts w:ascii="Verdana"/>
                <w:i/>
                <w:color w:val="414141"/>
                <w:spacing w:val="-6"/>
                <w:sz w:val="13"/>
              </w:rPr>
              <w:t>Recharts</w:t>
            </w:r>
            <w:r>
              <w:rPr>
                <w:rFonts w:ascii="Verdana"/>
                <w:i/>
                <w:color w:val="414141"/>
                <w:spacing w:val="2"/>
                <w:sz w:val="13"/>
              </w:rPr>
              <w:t> </w:t>
            </w:r>
            <w:r>
              <w:rPr>
                <w:rFonts w:ascii="Verdana"/>
                <w:i/>
                <w:color w:val="414141"/>
                <w:spacing w:val="-6"/>
                <w:sz w:val="13"/>
              </w:rPr>
              <w:t>visualisations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3"/>
        <w:rPr>
          <w:sz w:val="16"/>
        </w:rPr>
      </w:pPr>
    </w:p>
    <w:p>
      <w:pPr>
        <w:spacing w:line="232" w:lineRule="auto" w:before="1"/>
        <w:ind w:left="164" w:right="257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GitSyntropy pipeline: five async LangGraph nodes from GitHub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ingestion to streamed LLM narrative synthesis. Dashed brace denotes the</w:t>
      </w:r>
      <w:r>
        <w:rPr>
          <w:spacing w:val="40"/>
          <w:sz w:val="16"/>
        </w:rPr>
        <w:t> </w:t>
      </w:r>
      <w:r>
        <w:rPr>
          <w:sz w:val="16"/>
        </w:rPr>
        <w:t>LangGraph DAG boundary.</w:t>
      </w:r>
    </w:p>
    <w:p>
      <w:pPr>
        <w:pStyle w:val="BodyText"/>
        <w:rPr>
          <w:sz w:val="16"/>
        </w:rPr>
      </w:pPr>
    </w:p>
    <w:p>
      <w:pPr>
        <w:pStyle w:val="BodyText"/>
        <w:spacing w:before="17"/>
        <w:rPr>
          <w:sz w:val="16"/>
        </w:rPr>
      </w:pPr>
    </w:p>
    <w:p>
      <w:pPr>
        <w:pStyle w:val="ListParagraph"/>
        <w:numPr>
          <w:ilvl w:val="1"/>
          <w:numId w:val="4"/>
        </w:numPr>
        <w:tabs>
          <w:tab w:pos="445" w:val="left" w:leader="none"/>
        </w:tabs>
        <w:spacing w:line="240" w:lineRule="auto" w:before="1" w:after="0"/>
        <w:ind w:left="445" w:right="0" w:hanging="281"/>
        <w:jc w:val="both"/>
        <w:rPr>
          <w:i/>
          <w:sz w:val="20"/>
        </w:rPr>
      </w:pPr>
      <w:r>
        <w:rPr>
          <w:i/>
          <w:sz w:val="20"/>
        </w:rPr>
        <w:t>Chronotype </w:t>
      </w:r>
      <w:r>
        <w:rPr>
          <w:i/>
          <w:spacing w:val="-2"/>
          <w:sz w:val="20"/>
        </w:rPr>
        <w:t>Classification</w:t>
      </w:r>
    </w:p>
    <w:p>
      <w:pPr>
        <w:pStyle w:val="BodyText"/>
        <w:spacing w:line="249" w:lineRule="auto" w:before="94"/>
        <w:ind w:left="164" w:right="250" w:firstLine="199"/>
        <w:jc w:val="both"/>
      </w:pPr>
      <w:r>
        <w:rPr/>
        <w:t>Raw commit hours are noisy: a developer working across midnight</w:t>
      </w:r>
      <w:r>
        <w:rPr>
          <w:spacing w:val="40"/>
        </w:rPr>
        <w:t> </w:t>
      </w:r>
      <w:r>
        <w:rPr/>
        <w:t>produces</w:t>
      </w:r>
      <w:r>
        <w:rPr>
          <w:spacing w:val="40"/>
        </w:rPr>
        <w:t> </w:t>
      </w:r>
      <w:r>
        <w:rPr/>
        <w:t>hour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near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23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appear 23 units apart on a linear scale. Algorithm 1 addresses this by projecting hours onto the unit circle before clustering.</w:t>
      </w:r>
    </w:p>
    <w:p>
      <w:pPr>
        <w:pStyle w:val="BodyText"/>
        <w:spacing w:before="18"/>
        <w:ind w:left="3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5243055</wp:posOffset>
                </wp:positionH>
                <wp:positionV relativeFrom="paragraph">
                  <wp:posOffset>145178</wp:posOffset>
                </wp:positionV>
                <wp:extent cx="1089025" cy="3937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890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67" w:val="left" w:leader="none"/>
                              </w:tabs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w w:val="20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w w:val="208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838989pt;margin-top:11.431339pt;width:85.75pt;height:31pt;mso-position-horizontal-relative:page;mso-position-vertical-relative:paragraph;z-index:-16637952" type="#_x0000_t202" id="docshape38" filled="false" stroked="false">
                <v:textbox inset="0,0,0,0">
                  <w:txbxContent>
                    <w:p>
                      <w:pPr>
                        <w:tabs>
                          <w:tab w:pos="1567" w:val="left" w:leader="none"/>
                        </w:tabs>
                        <w:spacing w:line="19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20"/>
                        </w:rPr>
                      </w:pPr>
                      <w:r>
                        <w:rPr>
                          <w:rFonts w:ascii="Verdana"/>
                          <w:w w:val="208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sz w:val="20"/>
                        </w:rPr>
                        <w:tab/>
                      </w:r>
                      <w:r>
                        <w:rPr>
                          <w:rFonts w:ascii="Verdana"/>
                          <w:w w:val="208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1"/>
        </w:rPr>
        <w:t> </w:t>
      </w:r>
      <w:r>
        <w:rPr/>
        <w:t>circular</w:t>
      </w:r>
      <w:r>
        <w:rPr>
          <w:spacing w:val="1"/>
        </w:rPr>
        <w:t> </w:t>
      </w:r>
      <w:r>
        <w:rPr/>
        <w:t>coordinate</w:t>
      </w:r>
      <w:r>
        <w:rPr>
          <w:spacing w:val="2"/>
        </w:rPr>
        <w:t> </w:t>
      </w:r>
      <w:r>
        <w:rPr/>
        <w:t>transformation</w:t>
      </w:r>
      <w:r>
        <w:rPr>
          <w:spacing w:val="1"/>
        </w:rPr>
        <w:t> </w:t>
      </w:r>
      <w:r>
        <w:rPr/>
        <w:t>maps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>
          <w:rFonts w:ascii="Calibri"/>
          <w:i/>
        </w:rPr>
        <w:t>h</w:t>
      </w:r>
      <w:r>
        <w:rPr>
          <w:rFonts w:ascii="Calibri"/>
          <w:i/>
          <w:spacing w:val="6"/>
        </w:rPr>
        <w:t> </w:t>
      </w:r>
      <w:r>
        <w:rPr>
          <w:spacing w:val="-5"/>
        </w:rPr>
        <w:t>to:</w:t>
      </w:r>
    </w:p>
    <w:p>
      <w:pPr>
        <w:tabs>
          <w:tab w:pos="2328" w:val="left" w:leader="none"/>
          <w:tab w:pos="4966" w:val="left" w:leader="none"/>
        </w:tabs>
        <w:spacing w:line="320" w:lineRule="exact" w:before="76"/>
        <w:ind w:left="1453" w:right="0" w:firstLine="0"/>
        <w:jc w:val="left"/>
        <w:rPr>
          <w:sz w:val="20"/>
        </w:rPr>
      </w:pP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x,</w:t>
      </w:r>
      <w:r>
        <w:rPr>
          <w:rFonts w:ascii="Calibri" w:hAnsi="Calibri"/>
          <w:i/>
          <w:spacing w:val="-9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y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16"/>
          <w:w w:val="125"/>
          <w:sz w:val="20"/>
        </w:rPr>
        <w:t> </w:t>
      </w:r>
      <w:r>
        <w:rPr>
          <w:rFonts w:ascii="Calibri" w:hAnsi="Calibri"/>
          <w:spacing w:val="-12"/>
          <w:w w:val="125"/>
          <w:sz w:val="20"/>
        </w:rPr>
        <w:t>=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w w:val="105"/>
          <w:sz w:val="20"/>
        </w:rPr>
        <w:t>cos</w:t>
      </w:r>
      <w:r>
        <w:rPr>
          <w:rFonts w:ascii="Calibri" w:hAnsi="Calibri"/>
          <w:spacing w:val="-22"/>
          <w:w w:val="105"/>
          <w:sz w:val="20"/>
        </w:rPr>
        <w:t> </w:t>
      </w:r>
      <w:r>
        <w:rPr>
          <w:rFonts w:ascii="Calibri" w:hAnsi="Calibri"/>
          <w:w w:val="105"/>
          <w:position w:val="13"/>
          <w:sz w:val="20"/>
          <w:u w:val="single"/>
        </w:rPr>
        <w:t>2</w:t>
      </w:r>
      <w:r>
        <w:rPr>
          <w:rFonts w:ascii="Calibri" w:hAnsi="Calibri"/>
          <w:i/>
          <w:w w:val="105"/>
          <w:position w:val="13"/>
          <w:sz w:val="20"/>
          <w:u w:val="single"/>
        </w:rPr>
        <w:t>πh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50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sin</w:t>
      </w:r>
      <w:r>
        <w:rPr>
          <w:rFonts w:ascii="Calibri" w:hAnsi="Calibri"/>
          <w:spacing w:val="-22"/>
          <w:w w:val="105"/>
          <w:sz w:val="20"/>
        </w:rPr>
        <w:t> </w:t>
      </w:r>
      <w:r>
        <w:rPr>
          <w:rFonts w:ascii="Calibri" w:hAnsi="Calibri"/>
          <w:spacing w:val="-5"/>
          <w:w w:val="105"/>
          <w:position w:val="13"/>
          <w:sz w:val="20"/>
          <w:u w:val="single"/>
        </w:rPr>
        <w:t>2</w:t>
      </w:r>
      <w:r>
        <w:rPr>
          <w:rFonts w:ascii="Calibri" w:hAnsi="Calibri"/>
          <w:i/>
          <w:spacing w:val="-5"/>
          <w:w w:val="105"/>
          <w:position w:val="13"/>
          <w:sz w:val="20"/>
          <w:u w:val="single"/>
        </w:rPr>
        <w:t>πh</w:t>
      </w:r>
      <w:r>
        <w:rPr>
          <w:rFonts w:ascii="Calibri" w:hAnsi="Calibri"/>
          <w:i/>
          <w:position w:val="13"/>
          <w:sz w:val="20"/>
        </w:rPr>
        <w:tab/>
      </w:r>
      <w:r>
        <w:rPr>
          <w:spacing w:val="-5"/>
          <w:w w:val="110"/>
          <w:sz w:val="20"/>
        </w:rPr>
        <w:t>(1)</w:t>
      </w:r>
    </w:p>
    <w:p>
      <w:pPr>
        <w:pStyle w:val="BodyText"/>
        <w:tabs>
          <w:tab w:pos="3458" w:val="left" w:leader="none"/>
        </w:tabs>
        <w:spacing w:line="190" w:lineRule="exact"/>
        <w:ind w:left="2686"/>
        <w:rPr>
          <w:rFonts w:ascii="Calibri"/>
        </w:rPr>
      </w:pPr>
      <w:r>
        <w:rPr>
          <w:rFonts w:ascii="Calibri"/>
          <w:spacing w:val="-5"/>
        </w:rPr>
        <w:t>24</w:t>
      </w:r>
      <w:r>
        <w:rPr>
          <w:rFonts w:ascii="Calibri"/>
        </w:rPr>
        <w:tab/>
      </w:r>
      <w:r>
        <w:rPr>
          <w:rFonts w:ascii="Calibri"/>
          <w:spacing w:val="-5"/>
        </w:rPr>
        <w:t>24</w:t>
      </w:r>
    </w:p>
    <w:p>
      <w:pPr>
        <w:pStyle w:val="BodyText"/>
        <w:spacing w:line="288" w:lineRule="exact" w:before="47"/>
        <w:ind w:left="164"/>
        <w:rPr>
          <w:rFonts w:ascii="Lucida Sans Unicode" w:hAnsi="Lucida Sans Unicode"/>
        </w:rPr>
      </w:pPr>
      <w:r>
        <w:rPr/>
        <w:t>so</w:t>
      </w:r>
      <w:r>
        <w:rPr>
          <w:spacing w:val="10"/>
        </w:rPr>
        <w:t> </w:t>
      </w:r>
      <w:r>
        <w:rPr/>
        <w:t>that</w:t>
      </w:r>
      <w:r>
        <w:rPr>
          <w:spacing w:val="13"/>
        </w:rPr>
        <w:t> </w:t>
      </w:r>
      <w:r>
        <w:rPr/>
        <w:t>hours</w:t>
      </w:r>
      <w:r>
        <w:rPr>
          <w:spacing w:val="12"/>
        </w:rPr>
        <w:t> </w:t>
      </w:r>
      <w:r>
        <w:rPr/>
        <w:t>0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23</w:t>
      </w:r>
      <w:r>
        <w:rPr>
          <w:spacing w:val="13"/>
        </w:rPr>
        <w:t> </w:t>
      </w:r>
      <w:r>
        <w:rPr/>
        <w:t>have</w:t>
      </w:r>
      <w:r>
        <w:rPr>
          <w:spacing w:val="12"/>
        </w:rPr>
        <w:t> </w:t>
      </w:r>
      <w:r>
        <w:rPr/>
        <w:t>Euclidean</w:t>
      </w:r>
      <w:r>
        <w:rPr>
          <w:spacing w:val="13"/>
        </w:rPr>
        <w:t> </w:t>
      </w:r>
      <w:r>
        <w:rPr/>
        <w:t>distance</w:t>
      </w:r>
      <w:r>
        <w:rPr>
          <w:spacing w:val="12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sin(</w:t>
      </w:r>
      <w:r>
        <w:rPr>
          <w:rFonts w:ascii="Calibri" w:hAnsi="Calibri"/>
          <w:i/>
        </w:rPr>
        <w:t>π/</w:t>
      </w:r>
      <w:r>
        <w:rPr>
          <w:rFonts w:ascii="Calibri" w:hAnsi="Calibri"/>
        </w:rPr>
        <w:t>24)</w:t>
      </w:r>
      <w:r>
        <w:rPr>
          <w:rFonts w:ascii="Calibri" w:hAnsi="Calibri"/>
          <w:spacing w:val="7"/>
        </w:rPr>
        <w:t> </w:t>
      </w:r>
      <w:r>
        <w:rPr>
          <w:rFonts w:ascii="Lucida Sans Unicode" w:hAnsi="Lucida Sans Unicode"/>
          <w:spacing w:val="-10"/>
        </w:rPr>
        <w:t>≈</w:t>
      </w:r>
    </w:p>
    <w:p>
      <w:pPr>
        <w:pStyle w:val="BodyText"/>
        <w:spacing w:line="222" w:lineRule="exact"/>
        <w:ind w:left="164"/>
      </w:pP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26</w:t>
      </w:r>
      <w:r>
        <w:rPr>
          <w:rFonts w:ascii="Calibri"/>
          <w:spacing w:val="65"/>
          <w:w w:val="150"/>
        </w:rPr>
        <w:t> </w:t>
      </w:r>
      <w:r>
        <w:rPr/>
        <w:t>rather</w:t>
      </w:r>
      <w:r>
        <w:rPr>
          <w:spacing w:val="58"/>
          <w:w w:val="150"/>
        </w:rPr>
        <w:t> </w:t>
      </w:r>
      <w:r>
        <w:rPr/>
        <w:t>than</w:t>
      </w:r>
      <w:r>
        <w:rPr>
          <w:spacing w:val="59"/>
          <w:w w:val="150"/>
        </w:rPr>
        <w:t> </w:t>
      </w:r>
      <w:r>
        <w:rPr/>
        <w:t>23</w:t>
      </w:r>
      <w:r>
        <w:rPr>
          <w:spacing w:val="59"/>
          <w:w w:val="150"/>
        </w:rPr>
        <w:t> </w:t>
      </w:r>
      <w:r>
        <w:rPr/>
        <w:t>on</w:t>
      </w:r>
      <w:r>
        <w:rPr>
          <w:spacing w:val="58"/>
          <w:w w:val="150"/>
        </w:rPr>
        <w:t> </w:t>
      </w:r>
      <w:r>
        <w:rPr/>
        <w:t>the</w:t>
      </w:r>
      <w:r>
        <w:rPr>
          <w:spacing w:val="59"/>
          <w:w w:val="150"/>
        </w:rPr>
        <w:t> </w:t>
      </w:r>
      <w:r>
        <w:rPr/>
        <w:t>linear</w:t>
      </w:r>
      <w:r>
        <w:rPr>
          <w:spacing w:val="59"/>
          <w:w w:val="150"/>
        </w:rPr>
        <w:t> </w:t>
      </w:r>
      <w:r>
        <w:rPr/>
        <w:t>scale.</w:t>
      </w:r>
      <w:r>
        <w:rPr>
          <w:spacing w:val="58"/>
          <w:w w:val="150"/>
        </w:rPr>
        <w:t> </w:t>
      </w:r>
      <w:r>
        <w:rPr/>
        <w:t>The</w:t>
      </w:r>
      <w:r>
        <w:rPr>
          <w:spacing w:val="59"/>
          <w:w w:val="150"/>
        </w:rPr>
        <w:t> </w:t>
      </w:r>
      <w:r>
        <w:rPr>
          <w:spacing w:val="-2"/>
        </w:rPr>
        <w:t>dominant</w:t>
      </w:r>
    </w:p>
    <w:p>
      <w:pPr>
        <w:pStyle w:val="BodyText"/>
        <w:spacing w:line="219" w:lineRule="exact"/>
        <w:ind w:left="164"/>
      </w:pPr>
      <w:r>
        <w:rPr>
          <w:w w:val="105"/>
        </w:rPr>
        <w:t>cluster</w:t>
      </w:r>
      <w:r>
        <w:rPr>
          <w:spacing w:val="56"/>
          <w:w w:val="105"/>
        </w:rPr>
        <w:t> </w:t>
      </w:r>
      <w:r>
        <w:rPr>
          <w:w w:val="105"/>
        </w:rPr>
        <w:t>centroid</w:t>
      </w:r>
      <w:r>
        <w:rPr>
          <w:spacing w:val="57"/>
          <w:w w:val="105"/>
        </w:rPr>
        <w:t> 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c</w:t>
      </w:r>
      <w:r>
        <w:rPr>
          <w:rFonts w:ascii="Calibri"/>
          <w:i/>
          <w:w w:val="105"/>
          <w:vertAlign w:val="subscript"/>
        </w:rPr>
        <w:t>x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4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c</w:t>
      </w:r>
      <w:r>
        <w:rPr>
          <w:rFonts w:ascii="Calibri"/>
          <w:i/>
          <w:w w:val="105"/>
          <w:vertAlign w:val="subscript"/>
        </w:rPr>
        <w:t>y</w:t>
      </w:r>
      <w:r>
        <w:rPr>
          <w:rFonts w:ascii="Calibri"/>
          <w:w w:val="105"/>
          <w:vertAlign w:val="baseline"/>
        </w:rPr>
        <w:t>)</w:t>
      </w:r>
      <w:r>
        <w:rPr>
          <w:rFonts w:ascii="Calibri"/>
          <w:spacing w:val="6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57"/>
          <w:w w:val="105"/>
          <w:vertAlign w:val="baseline"/>
        </w:rPr>
        <w:t> </w:t>
      </w:r>
      <w:r>
        <w:rPr>
          <w:w w:val="105"/>
          <w:vertAlign w:val="baseline"/>
        </w:rPr>
        <w:t>recovered</w:t>
      </w:r>
      <w:r>
        <w:rPr>
          <w:spacing w:val="58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5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57"/>
          <w:w w:val="105"/>
          <w:vertAlign w:val="baseline"/>
        </w:rPr>
        <w:t> </w:t>
      </w:r>
      <w:r>
        <w:rPr>
          <w:w w:val="105"/>
          <w:vertAlign w:val="baseline"/>
        </w:rPr>
        <w:t>peak</w:t>
      </w:r>
      <w:r>
        <w:rPr>
          <w:spacing w:val="57"/>
          <w:w w:val="105"/>
          <w:vertAlign w:val="baseline"/>
        </w:rPr>
        <w:t> </w:t>
      </w:r>
      <w:r>
        <w:rPr>
          <w:w w:val="105"/>
          <w:vertAlign w:val="baseline"/>
        </w:rPr>
        <w:t>hour</w:t>
      </w:r>
      <w:r>
        <w:rPr>
          <w:spacing w:val="57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via</w:t>
      </w:r>
    </w:p>
    <w:p>
      <w:pPr>
        <w:spacing w:line="282" w:lineRule="exact" w:before="0"/>
        <w:ind w:left="164" w:right="0" w:firstLine="0"/>
        <w:jc w:val="left"/>
        <w:rPr>
          <w:sz w:val="20"/>
        </w:rPr>
      </w:pPr>
      <w:r>
        <w:rPr>
          <w:rFonts w:ascii="Calibri" w:hAnsi="Calibri"/>
          <w:i/>
          <w:spacing w:val="-113"/>
          <w:w w:val="102"/>
          <w:sz w:val="20"/>
        </w:rPr>
        <w:t>h</w:t>
      </w:r>
      <w:r>
        <w:rPr>
          <w:rFonts w:ascii="Calibri" w:hAnsi="Calibri"/>
          <w:w w:val="117"/>
          <w:position w:val="5"/>
          <w:sz w:val="20"/>
        </w:rPr>
        <w:t>ˆ</w:t>
      </w:r>
      <w:r>
        <w:rPr>
          <w:rFonts w:ascii="Calibri" w:hAnsi="Calibri"/>
          <w:spacing w:val="23"/>
          <w:w w:val="125"/>
          <w:position w:val="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8"/>
          <w:w w:val="125"/>
          <w:sz w:val="20"/>
        </w:rPr>
        <w:t> </w:t>
      </w:r>
      <w:r>
        <w:rPr>
          <w:rFonts w:ascii="Calibri" w:hAnsi="Calibri"/>
          <w:w w:val="110"/>
          <w:sz w:val="20"/>
        </w:rPr>
        <w:t>atan2(</w:t>
      </w:r>
      <w:r>
        <w:rPr>
          <w:rFonts w:ascii="Calibri" w:hAnsi="Calibri"/>
          <w:i/>
          <w:w w:val="110"/>
          <w:sz w:val="20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y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1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x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spacing w:val="-2"/>
          <w:w w:val="110"/>
          <w:sz w:val="20"/>
          <w:vertAlign w:val="baseline"/>
        </w:rPr>
        <w:t>24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/</w:t>
      </w:r>
      <w:r>
        <w:rPr>
          <w:rFonts w:ascii="Calibri" w:hAnsi="Calibri"/>
          <w:spacing w:val="-2"/>
          <w:w w:val="110"/>
          <w:sz w:val="20"/>
          <w:vertAlign w:val="baseline"/>
        </w:rPr>
        <w:t>(2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π</w:t>
      </w:r>
      <w:r>
        <w:rPr>
          <w:rFonts w:ascii="Calibri" w:hAnsi="Calibri"/>
          <w:spacing w:val="-2"/>
          <w:w w:val="110"/>
          <w:sz w:val="20"/>
          <w:vertAlign w:val="baseline"/>
        </w:rPr>
        <w:t>)</w:t>
      </w:r>
      <w:r>
        <w:rPr>
          <w:spacing w:val="-2"/>
          <w:w w:val="110"/>
          <w:sz w:val="20"/>
          <w:vertAlign w:val="baseline"/>
        </w:rPr>
        <w:t>.</w:t>
      </w:r>
    </w:p>
    <w:p>
      <w:pPr>
        <w:pStyle w:val="BodyText"/>
        <w:spacing w:line="204" w:lineRule="auto" w:before="10"/>
        <w:ind w:left="157" w:right="232" w:firstLine="206"/>
        <w:jc w:val="both"/>
      </w:pPr>
      <w:r>
        <w:rPr/>
        <w:t>Shannon</w:t>
      </w:r>
      <w:r>
        <w:rPr>
          <w:spacing w:val="-13"/>
        </w:rPr>
        <w:t> </w:t>
      </w:r>
      <w:r>
        <w:rPr/>
        <w:t>entropy</w:t>
      </w:r>
      <w:r>
        <w:rPr>
          <w:spacing w:val="-12"/>
        </w:rPr>
        <w:t> </w:t>
      </w:r>
      <w:r>
        <w:rPr>
          <w:rFonts w:ascii="Lucida Sans Unicode"/>
        </w:rPr>
        <w:t>H</w:t>
      </w:r>
      <w:r>
        <w:rPr>
          <w:rFonts w:ascii="Lucida Sans Unicode"/>
          <w:spacing w:val="-16"/>
        </w:rPr>
        <w:t> </w:t>
      </w:r>
      <w:r>
        <w:rPr/>
        <w:t>over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24-bin</w:t>
      </w:r>
      <w:r>
        <w:rPr>
          <w:spacing w:val="-13"/>
        </w:rPr>
        <w:t> </w:t>
      </w:r>
      <w:r>
        <w:rPr/>
        <w:t>histogram</w:t>
      </w:r>
      <w:r>
        <w:rPr>
          <w:spacing w:val="-12"/>
        </w:rPr>
        <w:t> </w:t>
      </w:r>
      <w:r>
        <w:rPr/>
        <w:t>detects</w:t>
      </w:r>
      <w:r>
        <w:rPr>
          <w:spacing w:val="-13"/>
        </w:rPr>
        <w:t> </w:t>
      </w:r>
      <w:r>
        <w:rPr>
          <w:i/>
        </w:rPr>
        <w:t>flexible </w:t>
      </w:r>
      <w:r>
        <w:rPr/>
        <w:t>workers: when </w:t>
      </w:r>
      <w:r>
        <w:rPr>
          <w:rFonts w:ascii="Lucida Sans Unicode"/>
        </w:rPr>
        <w:t>H</w:t>
      </w:r>
      <w:r>
        <w:rPr>
          <w:rFonts w:ascii="Calibri"/>
          <w:i/>
        </w:rPr>
        <w:t>/</w:t>
      </w:r>
      <w:r>
        <w:rPr>
          <w:rFonts w:ascii="Calibri"/>
          <w:i/>
          <w:spacing w:val="-11"/>
        </w:rPr>
        <w:t> </w:t>
      </w:r>
      <w:r>
        <w:rPr>
          <w:rFonts w:ascii="Calibri"/>
        </w:rPr>
        <w:t>log</w:t>
      </w:r>
      <w:r>
        <w:rPr>
          <w:rFonts w:ascii="Calibri"/>
          <w:spacing w:val="-8"/>
        </w:rPr>
        <w:t> </w:t>
      </w:r>
      <w:r>
        <w:rPr>
          <w:rFonts w:ascii="Calibri"/>
        </w:rPr>
        <w:t>24 </w:t>
      </w:r>
      <w:r>
        <w:rPr>
          <w:rFonts w:ascii="Calibri"/>
          <w:i/>
          <w:w w:val="125"/>
        </w:rPr>
        <w:t>&gt;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92</w:t>
      </w:r>
      <w:r>
        <w:rPr/>
        <w:t>, commits are distributed too uniformly for any single chronotype label to be meaningful. A fallback to histogram peak detection is used when </w:t>
      </w:r>
      <w:r>
        <w:rPr>
          <w:rFonts w:ascii="Lucida Sans Unicode"/>
        </w:rPr>
        <w:t>|</w:t>
      </w:r>
      <w:r>
        <w:rPr>
          <w:rFonts w:ascii="Calibri"/>
          <w:i/>
        </w:rPr>
        <w:t>H</w:t>
      </w:r>
      <w:r>
        <w:rPr>
          <w:rFonts w:ascii="Lucida Sans Unicode"/>
        </w:rPr>
        <w:t>|</w:t>
      </w:r>
      <w:r>
        <w:rPr>
          <w:rFonts w:ascii="Lucida Sans Unicode"/>
          <w:spacing w:val="-4"/>
        </w:rPr>
        <w:t> </w:t>
      </w:r>
      <w:r>
        <w:rPr>
          <w:rFonts w:ascii="Calibri"/>
          <w:i/>
          <w:w w:val="125"/>
        </w:rPr>
        <w:t>&lt; </w:t>
      </w:r>
      <w:r>
        <w:rPr>
          <w:rFonts w:ascii="Calibri"/>
        </w:rPr>
        <w:t>10</w:t>
      </w:r>
      <w:r>
        <w:rPr/>
        <w:t>, where cluster geometry is unreliable.</w:t>
      </w:r>
    </w:p>
    <w:p>
      <w:pPr>
        <w:pStyle w:val="ListParagraph"/>
        <w:numPr>
          <w:ilvl w:val="1"/>
          <w:numId w:val="4"/>
        </w:numPr>
        <w:tabs>
          <w:tab w:pos="456" w:val="left" w:leader="none"/>
        </w:tabs>
        <w:spacing w:line="240" w:lineRule="auto" w:before="159" w:after="0"/>
        <w:ind w:left="456" w:right="0" w:hanging="292"/>
        <w:jc w:val="both"/>
        <w:rPr>
          <w:i/>
          <w:sz w:val="20"/>
        </w:rPr>
      </w:pPr>
      <w:r>
        <w:rPr>
          <w:i/>
          <w:sz w:val="20"/>
        </w:rPr>
        <w:t>Psychometric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Assessment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via</w:t>
      </w:r>
      <w:r>
        <w:rPr>
          <w:i/>
          <w:spacing w:val="10"/>
          <w:sz w:val="20"/>
        </w:rPr>
        <w:t> </w:t>
      </w:r>
      <w:r>
        <w:rPr>
          <w:i/>
          <w:spacing w:val="-5"/>
          <w:sz w:val="20"/>
        </w:rPr>
        <w:t>CAT</w:t>
      </w:r>
    </w:p>
    <w:p>
      <w:pPr>
        <w:pStyle w:val="BodyText"/>
        <w:spacing w:line="249" w:lineRule="auto" w:before="94"/>
        <w:ind w:left="164" w:right="257" w:firstLine="199"/>
        <w:jc w:val="both"/>
      </w:pPr>
      <w:r>
        <w:rPr/>
        <w:t>The eight-item instrument (Table II) covers one </w:t>
      </w:r>
      <w:r>
        <w:rPr/>
        <w:t>dimension per</w:t>
      </w:r>
      <w:r>
        <w:rPr>
          <w:spacing w:val="54"/>
        </w:rPr>
        <w:t> </w:t>
      </w:r>
      <w:r>
        <w:rPr/>
        <w:t>question.</w:t>
      </w:r>
      <w:r>
        <w:rPr>
          <w:spacing w:val="54"/>
        </w:rPr>
        <w:t> </w:t>
      </w:r>
      <w:r>
        <w:rPr/>
        <w:t>Items</w:t>
      </w:r>
      <w:r>
        <w:rPr>
          <w:spacing w:val="55"/>
        </w:rPr>
        <w:t> </w:t>
      </w:r>
      <w:r>
        <w:rPr/>
        <w:t>are</w:t>
      </w:r>
      <w:r>
        <w:rPr>
          <w:spacing w:val="54"/>
        </w:rPr>
        <w:t> </w:t>
      </w:r>
      <w:r>
        <w:rPr/>
        <w:t>ordered</w:t>
      </w:r>
      <w:r>
        <w:rPr>
          <w:spacing w:val="55"/>
        </w:rPr>
        <w:t> </w:t>
      </w:r>
      <w:r>
        <w:rPr/>
        <w:t>by</w:t>
      </w:r>
      <w:r>
        <w:rPr>
          <w:spacing w:val="55"/>
        </w:rPr>
        <w:t> </w:t>
      </w:r>
      <w:r>
        <w:rPr/>
        <w:t>descending</w:t>
      </w:r>
      <w:r>
        <w:rPr>
          <w:spacing w:val="54"/>
        </w:rPr>
        <w:t> </w:t>
      </w:r>
      <w:r>
        <w:rPr/>
        <w:t>weight,</w:t>
      </w:r>
      <w:r>
        <w:rPr>
          <w:spacing w:val="55"/>
        </w:rPr>
        <w:t> </w:t>
      </w:r>
      <w:r>
        <w:rPr>
          <w:spacing w:val="-5"/>
        </w:rPr>
        <w:t>so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316" w:space="40"/>
            <w:col w:w="5444"/>
          </w:col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0" w:lineRule="exact"/>
        <w:ind w:left="259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160"/>
                <wp:effectExtent l="9525" t="0" r="1905" b="889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188970" cy="10160"/>
                          <a:chExt cx="3188970" cy="101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5060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pt;mso-position-horizontal-relative:char;mso-position-vertical-relative:line" id="docshapegroup39" coordorigin="0,0" coordsize="5022,16">
                <v:line style="position:absolute" from="0,8" to="502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280" w:val="left" w:leader="none"/>
        </w:tabs>
        <w:spacing w:line="250" w:lineRule="exact" w:before="0"/>
        <w:ind w:left="259" w:right="0" w:hanging="8"/>
        <w:jc w:val="left"/>
        <w:rPr>
          <w:rFonts w:ascii="Calibri" w:hAnsi="Calibri"/>
          <w:sz w:val="20"/>
        </w:rPr>
      </w:pPr>
      <w:r>
        <w:rPr>
          <w:b/>
          <w:sz w:val="20"/>
          <w:u w:val="single"/>
        </w:rPr>
        <w:t>Algorithm 1 </w:t>
      </w:r>
      <w:r>
        <w:rPr>
          <w:sz w:val="20"/>
          <w:u w:val="single"/>
        </w:rPr>
        <w:t>Circular K-Means Chronotype Classification</w:t>
        <w:tab/>
      </w:r>
      <w:r>
        <w:rPr>
          <w:sz w:val="20"/>
        </w:rPr>
        <w:t> </w:t>
      </w:r>
      <w:r>
        <w:rPr>
          <w:b/>
          <w:w w:val="110"/>
          <w:sz w:val="20"/>
        </w:rPr>
        <w:t>Input: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Commit hours </w:t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 </w:t>
      </w:r>
      <w:r>
        <w:rPr>
          <w:rFonts w:ascii="Lucida Sans Unicode" w:hAnsi="Lucida Sans Unicode"/>
          <w:w w:val="110"/>
          <w:sz w:val="20"/>
        </w:rPr>
        <w:t>{</w:t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w w:val="110"/>
          <w:sz w:val="20"/>
          <w:vertAlign w:val="subscript"/>
        </w:rPr>
        <w:t>1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h</w:t>
      </w:r>
      <w:r>
        <w:rPr>
          <w:rFonts w:ascii="Calibri" w:hAnsi="Calibri"/>
          <w:i/>
          <w:w w:val="110"/>
          <w:sz w:val="20"/>
          <w:vertAlign w:val="subscript"/>
        </w:rPr>
        <w:t>n</w:t>
      </w:r>
      <w:r>
        <w:rPr>
          <w:rFonts w:ascii="Lucida Sans Unicode" w:hAnsi="Lucida Sans Unicode"/>
          <w:w w:val="110"/>
          <w:sz w:val="20"/>
          <w:vertAlign w:val="baseline"/>
        </w:rPr>
        <w:t>}</w:t>
      </w:r>
      <w:r>
        <w:rPr>
          <w:w w:val="110"/>
          <w:sz w:val="20"/>
          <w:vertAlign w:val="baseline"/>
        </w:rPr>
        <w:t>, </w:t>
      </w:r>
      <w:r>
        <w:rPr>
          <w:rFonts w:ascii="Calibri" w:hAnsi="Calibri"/>
          <w:i/>
          <w:w w:val="125"/>
          <w:sz w:val="20"/>
          <w:vertAlign w:val="baseline"/>
        </w:rPr>
        <w:t>h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rFonts w:ascii="Calibri" w:hAnsi="Calibri"/>
          <w:i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1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[0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23]</w:t>
      </w:r>
    </w:p>
    <w:p>
      <w:pPr>
        <w:spacing w:line="222" w:lineRule="exact" w:before="0"/>
        <w:ind w:left="259" w:right="0" w:firstLine="0"/>
        <w:jc w:val="left"/>
        <w:rPr>
          <w:rFonts w:ascii="Calibri" w:hAnsi="Calibri"/>
          <w:position w:val="5"/>
          <w:sz w:val="20"/>
        </w:rPr>
      </w:pPr>
      <w:r>
        <w:rPr>
          <w:b/>
          <w:sz w:val="20"/>
        </w:rPr>
        <w:t>Output:</w:t>
      </w:r>
      <w:r>
        <w:rPr>
          <w:b/>
          <w:spacing w:val="38"/>
          <w:sz w:val="20"/>
        </w:rPr>
        <w:t> </w:t>
      </w:r>
      <w:r>
        <w:rPr>
          <w:sz w:val="20"/>
        </w:rPr>
        <w:t>Chronotype</w:t>
      </w:r>
      <w:r>
        <w:rPr>
          <w:spacing w:val="12"/>
          <w:sz w:val="20"/>
        </w:rPr>
        <w:t> </w:t>
      </w:r>
      <w:r>
        <w:rPr>
          <w:sz w:val="20"/>
        </w:rPr>
        <w:t>label</w:t>
      </w:r>
      <w:r>
        <w:rPr>
          <w:spacing w:val="11"/>
          <w:sz w:val="20"/>
        </w:rPr>
        <w:t> </w:t>
      </w:r>
      <w:r>
        <w:rPr>
          <w:rFonts w:ascii="Calibri" w:hAnsi="Calibri"/>
          <w:i/>
          <w:sz w:val="20"/>
        </w:rPr>
        <w:t>ℓ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confidence</w:t>
      </w:r>
      <w:r>
        <w:rPr>
          <w:spacing w:val="12"/>
          <w:sz w:val="20"/>
        </w:rPr>
        <w:t> </w:t>
      </w:r>
      <w:r>
        <w:rPr>
          <w:rFonts w:ascii="Calibri" w:hAnsi="Calibri"/>
          <w:i/>
          <w:sz w:val="20"/>
        </w:rPr>
        <w:t>c</w:t>
      </w:r>
      <w:r>
        <w:rPr>
          <w:sz w:val="20"/>
        </w:rPr>
        <w:t>,</w:t>
      </w:r>
      <w:r>
        <w:rPr>
          <w:spacing w:val="11"/>
          <w:sz w:val="20"/>
        </w:rPr>
        <w:t> </w:t>
      </w:r>
      <w:r>
        <w:rPr>
          <w:sz w:val="20"/>
        </w:rPr>
        <w:t>peak</w:t>
      </w:r>
      <w:r>
        <w:rPr>
          <w:spacing w:val="12"/>
          <w:sz w:val="20"/>
        </w:rPr>
        <w:t> </w:t>
      </w:r>
      <w:r>
        <w:rPr>
          <w:sz w:val="20"/>
        </w:rPr>
        <w:t>hour</w:t>
      </w:r>
      <w:r>
        <w:rPr>
          <w:spacing w:val="12"/>
          <w:sz w:val="20"/>
        </w:rPr>
        <w:t> </w:t>
      </w:r>
      <w:r>
        <w:rPr>
          <w:rFonts w:ascii="Calibri" w:hAnsi="Calibri"/>
          <w:i/>
          <w:spacing w:val="-124"/>
          <w:w w:val="92"/>
          <w:sz w:val="20"/>
        </w:rPr>
        <w:t>h</w:t>
      </w:r>
      <w:r>
        <w:rPr>
          <w:rFonts w:ascii="Calibri" w:hAnsi="Calibri"/>
          <w:spacing w:val="-11"/>
          <w:w w:val="107"/>
          <w:position w:val="5"/>
          <w:sz w:val="20"/>
        </w:rPr>
        <w:t>ˆ</w:t>
      </w:r>
    </w:p>
    <w:p>
      <w:pPr>
        <w:spacing w:line="247" w:lineRule="exact" w:before="0"/>
        <w:ind w:left="374" w:right="0" w:firstLine="0"/>
        <w:jc w:val="left"/>
        <w:rPr>
          <w:b/>
          <w:sz w:val="20"/>
        </w:rPr>
      </w:pPr>
      <w:r>
        <w:rPr>
          <w:w w:val="105"/>
          <w:sz w:val="16"/>
        </w:rPr>
        <w:t>1:</w:t>
      </w:r>
      <w:r>
        <w:rPr>
          <w:spacing w:val="59"/>
          <w:w w:val="105"/>
          <w:sz w:val="16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19"/>
          <w:w w:val="105"/>
          <w:sz w:val="20"/>
        </w:rPr>
        <w:t> </w:t>
      </w:r>
      <w:r>
        <w:rPr>
          <w:rFonts w:ascii="Lucida Sans Unicode"/>
          <w:w w:val="105"/>
          <w:sz w:val="20"/>
        </w:rPr>
        <w:t>|</w:t>
      </w:r>
      <w:r>
        <w:rPr>
          <w:rFonts w:ascii="Calibri"/>
          <w:i/>
          <w:w w:val="105"/>
          <w:sz w:val="20"/>
        </w:rPr>
        <w:t>H</w:t>
      </w:r>
      <w:r>
        <w:rPr>
          <w:rFonts w:ascii="Lucida Sans Unicode"/>
          <w:w w:val="105"/>
          <w:sz w:val="20"/>
        </w:rPr>
        <w:t>|</w:t>
      </w:r>
      <w:r>
        <w:rPr>
          <w:rFonts w:ascii="Lucida Sans Unicode"/>
          <w:spacing w:val="-10"/>
          <w:w w:val="105"/>
          <w:sz w:val="20"/>
        </w:rPr>
        <w:t> </w:t>
      </w:r>
      <w:r>
        <w:rPr>
          <w:rFonts w:ascii="Calibri"/>
          <w:w w:val="125"/>
          <w:sz w:val="20"/>
        </w:rPr>
        <w:t>= </w:t>
      </w:r>
      <w:r>
        <w:rPr>
          <w:rFonts w:ascii="Calibri"/>
          <w:w w:val="105"/>
          <w:sz w:val="20"/>
        </w:rPr>
        <w:t>0</w:t>
      </w:r>
      <w:r>
        <w:rPr>
          <w:rFonts w:ascii="Calibri"/>
          <w:spacing w:val="24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then</w:t>
      </w:r>
    </w:p>
    <w:p>
      <w:pPr>
        <w:tabs>
          <w:tab w:pos="797" w:val="left" w:leader="none"/>
        </w:tabs>
        <w:spacing w:line="250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05"/>
          <w:sz w:val="16"/>
        </w:rPr>
        <w:t>2:</w:t>
      </w:r>
      <w:r>
        <w:rPr>
          <w:sz w:val="16"/>
        </w:rPr>
        <w:tab/>
      </w:r>
      <w:r>
        <w:rPr>
          <w:b/>
          <w:w w:val="105"/>
          <w:sz w:val="20"/>
        </w:rPr>
        <w:t>return</w:t>
      </w:r>
      <w:r>
        <w:rPr>
          <w:b/>
          <w:spacing w:val="56"/>
          <w:w w:val="105"/>
          <w:sz w:val="20"/>
        </w:rPr>
        <w:t> </w:t>
      </w:r>
      <w:r>
        <w:rPr>
          <w:i/>
          <w:w w:val="105"/>
          <w:sz w:val="20"/>
        </w:rPr>
        <w:t>flexible</w:t>
      </w:r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</w:t>
      </w:r>
      <w:r>
        <w:rPr>
          <w:rFonts w:ascii="Calibri" w:hAnsi="Calibri"/>
          <w:w w:val="105"/>
          <w:sz w:val="20"/>
        </w:rPr>
        <w:t>=0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rFonts w:ascii="Calibri" w:hAnsi="Calibri"/>
          <w:i/>
          <w:spacing w:val="-101"/>
          <w:w w:val="102"/>
          <w:sz w:val="20"/>
        </w:rPr>
        <w:t>h</w:t>
      </w:r>
      <w:r>
        <w:rPr>
          <w:rFonts w:ascii="Calibri" w:hAnsi="Calibri"/>
          <w:spacing w:val="25"/>
          <w:w w:val="117"/>
          <w:position w:val="5"/>
          <w:sz w:val="20"/>
        </w:rPr>
        <w:t>ˆ</w:t>
      </w:r>
      <w:r>
        <w:rPr>
          <w:rFonts w:ascii="Calibri" w:hAnsi="Calibri"/>
          <w:spacing w:val="12"/>
          <w:w w:val="108"/>
          <w:sz w:val="20"/>
        </w:rPr>
        <w:t>=12</w:t>
      </w:r>
      <w:r>
        <w:rPr>
          <w:rFonts w:ascii="Calibri" w:hAnsi="Calibri"/>
          <w:i/>
          <w:spacing w:val="12"/>
          <w:sz w:val="20"/>
        </w:rPr>
        <w:t>.</w:t>
      </w:r>
      <w:r>
        <w:rPr>
          <w:rFonts w:ascii="Calibri" w:hAnsi="Calibri"/>
          <w:spacing w:val="12"/>
          <w:w w:val="89"/>
          <w:sz w:val="20"/>
        </w:rPr>
        <w:t>0</w:t>
      </w:r>
    </w:p>
    <w:p>
      <w:pPr>
        <w:spacing w:line="218" w:lineRule="exact" w:before="0"/>
        <w:ind w:left="374" w:right="0" w:firstLine="0"/>
        <w:jc w:val="left"/>
        <w:rPr>
          <w:b/>
          <w:sz w:val="20"/>
        </w:rPr>
      </w:pPr>
      <w:r>
        <w:rPr>
          <w:sz w:val="16"/>
        </w:rPr>
        <w:t>3:</w:t>
      </w:r>
      <w:r>
        <w:rPr>
          <w:spacing w:val="56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pStyle w:val="BodyText"/>
        <w:tabs>
          <w:tab w:pos="5081" w:val="left" w:leader="none"/>
        </w:tabs>
        <w:spacing w:line="261" w:lineRule="exact"/>
        <w:ind w:left="374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836930</wp:posOffset>
                </wp:positionH>
                <wp:positionV relativeFrom="paragraph">
                  <wp:posOffset>86276</wp:posOffset>
                </wp:positionV>
                <wp:extent cx="1575435" cy="3937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57543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66" w:val="left" w:leader="none"/>
                                <w:tab w:pos="2364" w:val="left" w:leader="none"/>
                              </w:tabs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spacing w:val="-21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00002pt;margin-top:6.793426pt;width:124.05pt;height:31pt;mso-position-horizontal-relative:page;mso-position-vertical-relative:paragraph;z-index:-16632832" type="#_x0000_t202" id="docshape40" filled="false" stroked="false">
                <v:textbox inset="0,0,0,0">
                  <w:txbxContent>
                    <w:p>
                      <w:pPr>
                        <w:tabs>
                          <w:tab w:pos="1566" w:val="left" w:leader="none"/>
                          <w:tab w:pos="2364" w:val="left" w:leader="none"/>
                        </w:tabs>
                        <w:spacing w:line="19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20"/>
                        </w:rPr>
                      </w:pPr>
                      <w:r>
                        <w:rPr>
                          <w:rFonts w:ascii="Verdana"/>
                          <w:sz w:val="20"/>
                        </w:rPr>
                        <w:tab/>
                      </w:r>
                      <w:r>
                        <w:rPr>
                          <w:rFonts w:ascii="Verdana"/>
                          <w:sz w:val="20"/>
                        </w:rPr>
                        <w:tab/>
                      </w:r>
                      <w:r>
                        <w:rPr>
                          <w:rFonts w:ascii="Verdana"/>
                          <w:spacing w:val="-21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4:</w:t>
      </w:r>
      <w:r>
        <w:rPr>
          <w:spacing w:val="60"/>
          <w:sz w:val="16"/>
        </w:rPr>
        <w:t> </w:t>
      </w:r>
      <w:r>
        <w:rPr/>
        <w:t>Map</w:t>
      </w:r>
      <w:r>
        <w:rPr>
          <w:spacing w:val="49"/>
        </w:rPr>
        <w:t>  </w:t>
      </w:r>
      <w:r>
        <w:rPr/>
        <w:t>each</w:t>
      </w:r>
      <w:r>
        <w:rPr>
          <w:spacing w:val="49"/>
        </w:rPr>
        <w:t>  </w:t>
      </w:r>
      <w:r>
        <w:rPr/>
        <w:t>hour</w:t>
      </w:r>
      <w:r>
        <w:rPr>
          <w:spacing w:val="48"/>
        </w:rPr>
        <w:t>  </w:t>
      </w:r>
      <w:r>
        <w:rPr/>
        <w:t>to</w:t>
      </w:r>
      <w:r>
        <w:rPr>
          <w:spacing w:val="50"/>
        </w:rPr>
        <w:t>  </w:t>
      </w:r>
      <w:r>
        <w:rPr/>
        <w:t>a</w:t>
      </w:r>
      <w:r>
        <w:rPr>
          <w:spacing w:val="48"/>
        </w:rPr>
        <w:t>  </w:t>
      </w:r>
      <w:r>
        <w:rPr/>
        <w:t>unit-circle</w:t>
      </w:r>
      <w:r>
        <w:rPr>
          <w:spacing w:val="49"/>
        </w:rPr>
        <w:t>  </w:t>
      </w:r>
      <w:r>
        <w:rPr/>
        <w:t>point:</w:t>
      </w:r>
      <w:r>
        <w:rPr>
          <w:spacing w:val="49"/>
        </w:rPr>
        <w:t>  </w:t>
      </w:r>
      <w:r>
        <w:rPr>
          <w:rFonts w:ascii="Calibri" w:hAnsi="Calibri"/>
          <w:i/>
          <w:spacing w:val="-10"/>
        </w:rPr>
        <w:t>P</w:t>
      </w:r>
      <w:r>
        <w:rPr>
          <w:rFonts w:ascii="Calibri" w:hAnsi="Calibri"/>
          <w:i/>
        </w:rPr>
        <w:tab/>
      </w:r>
      <w:r>
        <w:rPr>
          <w:rFonts w:ascii="Lucida Sans Unicode" w:hAnsi="Lucida Sans Unicode"/>
          <w:spacing w:val="-10"/>
        </w:rPr>
        <w:t>←</w:t>
      </w:r>
    </w:p>
    <w:p>
      <w:pPr>
        <w:spacing w:line="230" w:lineRule="exact" w:before="0"/>
        <w:ind w:left="805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1209979</wp:posOffset>
                </wp:positionH>
                <wp:positionV relativeFrom="paragraph">
                  <wp:posOffset>94828</wp:posOffset>
                </wp:positionV>
                <wp:extent cx="100965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274002pt;margin-top:7.466845pt;width:7.95pt;height:7pt;mso-position-horizontal-relative:page;mso-position-vertical-relative:paragraph;z-index:-16630272" type="#_x0000_t202" id="docshape4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4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1680171</wp:posOffset>
                </wp:positionH>
                <wp:positionV relativeFrom="paragraph">
                  <wp:posOffset>94828</wp:posOffset>
                </wp:positionV>
                <wp:extent cx="100965" cy="889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96997pt;margin-top:7.466845pt;width:7.95pt;height:7pt;mso-position-horizontal-relative:page;mso-position-vertical-relative:paragraph;z-index:-16629760" type="#_x0000_t202" id="docshape4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4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spacing w:val="2"/>
          <w:w w:val="115"/>
          <w:sz w:val="20"/>
        </w:rPr>
        <w:t> </w:t>
      </w:r>
      <w:r>
        <w:rPr>
          <w:rFonts w:ascii="Calibri" w:hAnsi="Calibri"/>
          <w:w w:val="115"/>
          <w:sz w:val="20"/>
          <w:u w:val="single"/>
          <w:vertAlign w:val="superscript"/>
        </w:rPr>
        <w:t>2</w:t>
      </w:r>
      <w:r>
        <w:rPr>
          <w:rFonts w:ascii="Calibri" w:hAnsi="Calibri"/>
          <w:i/>
          <w:w w:val="115"/>
          <w:sz w:val="20"/>
          <w:u w:val="single"/>
          <w:vertAlign w:val="superscript"/>
        </w:rPr>
        <w:t>πh</w:t>
      </w:r>
      <w:r>
        <w:rPr>
          <w:rFonts w:ascii="Calibri" w:hAnsi="Calibri"/>
          <w:i/>
          <w:spacing w:val="-29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3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sin</w:t>
      </w:r>
      <w:r>
        <w:rPr>
          <w:rFonts w:ascii="Calibri" w:hAnsi="Calibri"/>
          <w:spacing w:val="5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u w:val="single"/>
          <w:vertAlign w:val="superscript"/>
        </w:rPr>
        <w:t>2</w:t>
      </w:r>
      <w:r>
        <w:rPr>
          <w:rFonts w:ascii="Calibri" w:hAnsi="Calibri"/>
          <w:i/>
          <w:w w:val="115"/>
          <w:sz w:val="20"/>
          <w:u w:val="single"/>
          <w:vertAlign w:val="superscript"/>
        </w:rPr>
        <w:t>πh</w:t>
      </w:r>
      <w:r>
        <w:rPr>
          <w:rFonts w:ascii="Calibri" w:hAnsi="Calibri"/>
          <w:i/>
          <w:spacing w:val="31"/>
          <w:w w:val="115"/>
          <w:sz w:val="20"/>
          <w:vertAlign w:val="baseline"/>
        </w:rPr>
        <w:t>  </w:t>
      </w:r>
      <w:r>
        <w:rPr>
          <w:rFonts w:ascii="Calibri" w:hAnsi="Calibri"/>
          <w:w w:val="110"/>
          <w:sz w:val="20"/>
          <w:vertAlign w:val="baseline"/>
        </w:rPr>
        <w:t>:</w:t>
      </w:r>
      <w:r>
        <w:rPr>
          <w:rFonts w:ascii="Calibri" w:hAnsi="Calibri"/>
          <w:spacing w:val="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h</w:t>
      </w:r>
      <w:r>
        <w:rPr>
          <w:rFonts w:ascii="Calibri" w:hAnsi="Calibri"/>
          <w:i/>
          <w:spacing w:val="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H</w:t>
      </w:r>
    </w:p>
    <w:p>
      <w:pPr>
        <w:pStyle w:val="BodyText"/>
        <w:spacing w:before="2" w:after="24"/>
        <w:rPr>
          <w:rFonts w:ascii="Calibri"/>
          <w:i/>
          <w:sz w:val="5"/>
        </w:rPr>
      </w:pPr>
      <w:r>
        <w:rPr/>
        <w:br w:type="column"/>
      </w:r>
      <w:r>
        <w:rPr>
          <w:rFonts w:ascii="Calibri"/>
          <w:i/>
          <w:sz w:val="5"/>
        </w:rPr>
      </w:r>
    </w:p>
    <w:p>
      <w:pPr>
        <w:spacing w:line="20" w:lineRule="exact"/>
        <w:ind w:left="199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188970" cy="10160"/>
                <wp:effectExtent l="9525" t="0" r="1905" b="889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188970" cy="10160"/>
                          <a:chExt cx="3188970" cy="101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5060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pt;mso-position-horizontal-relative:char;mso-position-vertical-relative:line" id="docshapegroup43" coordorigin="0,0" coordsize="5022,16">
                <v:line style="position:absolute" from="0,8" to="502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5220" w:val="left" w:leader="none"/>
        </w:tabs>
        <w:spacing w:before="0"/>
        <w:ind w:left="191" w:right="0" w:firstLine="0"/>
        <w:jc w:val="left"/>
        <w:rPr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15"/>
          <w:sz w:val="20"/>
          <w:u w:val="single"/>
        </w:rPr>
        <w:t> </w:t>
      </w:r>
      <w:r>
        <w:rPr>
          <w:b/>
          <w:sz w:val="20"/>
          <w:u w:val="single"/>
        </w:rPr>
        <w:t>2</w:t>
      </w:r>
      <w:r>
        <w:rPr>
          <w:b/>
          <w:spacing w:val="10"/>
          <w:sz w:val="20"/>
          <w:u w:val="single"/>
        </w:rPr>
        <w:t> </w:t>
      </w:r>
      <w:r>
        <w:rPr>
          <w:sz w:val="20"/>
          <w:u w:val="single"/>
        </w:rPr>
        <w:t>Greedy</w:t>
      </w:r>
      <w:r>
        <w:rPr>
          <w:spacing w:val="11"/>
          <w:sz w:val="20"/>
          <w:u w:val="single"/>
        </w:rPr>
        <w:t> </w:t>
      </w:r>
      <w:r>
        <w:rPr>
          <w:sz w:val="20"/>
          <w:u w:val="single"/>
        </w:rPr>
        <w:t>CAT</w:t>
      </w:r>
      <w:r>
        <w:rPr>
          <w:spacing w:val="11"/>
          <w:sz w:val="20"/>
          <w:u w:val="single"/>
        </w:rPr>
        <w:t> </w:t>
      </w:r>
      <w:r>
        <w:rPr>
          <w:sz w:val="20"/>
          <w:u w:val="single"/>
        </w:rPr>
        <w:t>with</w:t>
      </w:r>
      <w:r>
        <w:rPr>
          <w:spacing w:val="10"/>
          <w:sz w:val="20"/>
          <w:u w:val="single"/>
        </w:rPr>
        <w:t> </w:t>
      </w:r>
      <w:r>
        <w:rPr>
          <w:sz w:val="20"/>
          <w:u w:val="single"/>
        </w:rPr>
        <w:t>Early</w:t>
      </w:r>
      <w:r>
        <w:rPr>
          <w:spacing w:val="11"/>
          <w:sz w:val="20"/>
          <w:u w:val="single"/>
        </w:rPr>
        <w:t> </w:t>
      </w:r>
      <w:r>
        <w:rPr>
          <w:spacing w:val="-4"/>
          <w:sz w:val="20"/>
          <w:u w:val="single"/>
        </w:rPr>
        <w:t>Stop</w:t>
      </w:r>
      <w:r>
        <w:rPr>
          <w:sz w:val="20"/>
          <w:u w:val="single"/>
        </w:rPr>
        <w:tab/>
      </w:r>
    </w:p>
    <w:p>
      <w:pPr>
        <w:spacing w:line="288" w:lineRule="exact" w:before="0"/>
        <w:ind w:left="199" w:right="0" w:firstLine="0"/>
        <w:jc w:val="left"/>
        <w:rPr>
          <w:sz w:val="20"/>
        </w:rPr>
      </w:pPr>
      <w:r>
        <w:rPr>
          <w:b/>
          <w:sz w:val="20"/>
        </w:rPr>
        <w:t>Input:</w:t>
      </w:r>
      <w:r>
        <w:rPr>
          <w:b/>
          <w:spacing w:val="41"/>
          <w:sz w:val="20"/>
        </w:rPr>
        <w:t> </w:t>
      </w:r>
      <w:r>
        <w:rPr>
          <w:sz w:val="20"/>
        </w:rPr>
        <w:t>Answered</w:t>
      </w:r>
      <w:r>
        <w:rPr>
          <w:spacing w:val="13"/>
          <w:sz w:val="20"/>
        </w:rPr>
        <w:t> </w:t>
      </w:r>
      <w:r>
        <w:rPr>
          <w:sz w:val="20"/>
        </w:rPr>
        <w:t>set</w:t>
      </w:r>
      <w:r>
        <w:rPr>
          <w:spacing w:val="14"/>
          <w:sz w:val="20"/>
        </w:rPr>
        <w:t> </w:t>
      </w:r>
      <w:r>
        <w:rPr>
          <w:rFonts w:ascii="Calibri" w:hAnsi="Calibri"/>
          <w:i/>
          <w:sz w:val="20"/>
        </w:rPr>
        <w:t>A</w:t>
      </w:r>
      <w:r>
        <w:rPr>
          <w:rFonts w:ascii="Calibri" w:hAnsi="Calibri"/>
          <w:i/>
          <w:spacing w:val="6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∅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sz w:val="20"/>
        </w:rPr>
        <w:t>bank</w:t>
      </w:r>
      <w:r>
        <w:rPr>
          <w:spacing w:val="14"/>
          <w:sz w:val="20"/>
        </w:rPr>
        <w:t> </w:t>
      </w:r>
      <w:r>
        <w:rPr>
          <w:rFonts w:ascii="Calibri" w:hAnsi="Calibri"/>
          <w:i/>
          <w:sz w:val="20"/>
        </w:rPr>
        <w:t>Q</w:t>
      </w:r>
      <w:r>
        <w:rPr>
          <w:rFonts w:ascii="Calibri" w:hAnsi="Calibri"/>
          <w:i/>
          <w:spacing w:val="18"/>
          <w:sz w:val="20"/>
        </w:rPr>
        <w:t> </w:t>
      </w:r>
      <w:r>
        <w:rPr>
          <w:sz w:val="20"/>
        </w:rPr>
        <w:t>(desc.</w:t>
      </w:r>
      <w:r>
        <w:rPr>
          <w:spacing w:val="14"/>
          <w:sz w:val="20"/>
        </w:rPr>
        <w:t> </w:t>
      </w:r>
      <w:r>
        <w:rPr>
          <w:sz w:val="20"/>
        </w:rPr>
        <w:t>by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weight)</w:t>
      </w:r>
    </w:p>
    <w:p>
      <w:pPr>
        <w:spacing w:line="224" w:lineRule="exact" w:before="0"/>
        <w:ind w:left="199" w:right="0" w:firstLine="0"/>
        <w:jc w:val="left"/>
        <w:rPr>
          <w:sz w:val="16"/>
        </w:rPr>
      </w:pPr>
      <w:r>
        <w:rPr>
          <w:b/>
          <w:sz w:val="20"/>
        </w:rPr>
        <w:t>Output:</w:t>
      </w:r>
      <w:r>
        <w:rPr>
          <w:b/>
          <w:spacing w:val="41"/>
          <w:sz w:val="20"/>
        </w:rPr>
        <w:t> </w:t>
      </w:r>
      <w:r>
        <w:rPr>
          <w:sz w:val="20"/>
        </w:rPr>
        <w:t>Next</w:t>
      </w:r>
      <w:r>
        <w:rPr>
          <w:spacing w:val="13"/>
          <w:sz w:val="20"/>
        </w:rPr>
        <w:t> </w:t>
      </w:r>
      <w:r>
        <w:rPr>
          <w:sz w:val="20"/>
        </w:rPr>
        <w:t>question</w:t>
      </w:r>
      <w:r>
        <w:rPr>
          <w:spacing w:val="14"/>
          <w:sz w:val="20"/>
        </w:rPr>
        <w:t> </w:t>
      </w:r>
      <w:r>
        <w:rPr>
          <w:rFonts w:ascii="Calibri"/>
          <w:i/>
          <w:sz w:val="20"/>
        </w:rPr>
        <w:t>q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sz w:val="20"/>
        </w:rPr>
        <w:t>or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S</w:t>
      </w:r>
      <w:r>
        <w:rPr>
          <w:spacing w:val="-4"/>
          <w:sz w:val="16"/>
        </w:rPr>
        <w:t>TOP</w:t>
      </w:r>
    </w:p>
    <w:p>
      <w:pPr>
        <w:spacing w:line="218" w:lineRule="exact" w:before="0"/>
        <w:ind w:left="314" w:right="0" w:firstLine="0"/>
        <w:jc w:val="left"/>
        <w:rPr>
          <w:b/>
          <w:sz w:val="20"/>
        </w:rPr>
      </w:pPr>
      <w:r>
        <w:rPr>
          <w:sz w:val="16"/>
        </w:rPr>
        <w:t>1:</w:t>
      </w:r>
      <w:r>
        <w:rPr>
          <w:spacing w:val="57"/>
          <w:sz w:val="16"/>
        </w:rPr>
        <w:t> </w:t>
      </w:r>
      <w:r>
        <w:rPr>
          <w:b/>
          <w:spacing w:val="-2"/>
          <w:sz w:val="20"/>
        </w:rPr>
        <w:t>repeat</w:t>
      </w:r>
    </w:p>
    <w:p>
      <w:pPr>
        <w:tabs>
          <w:tab w:pos="736" w:val="left" w:leader="none"/>
        </w:tabs>
        <w:spacing w:line="261" w:lineRule="exact" w:before="0"/>
        <w:ind w:left="314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5549290</wp:posOffset>
                </wp:positionH>
                <wp:positionV relativeFrom="paragraph">
                  <wp:posOffset>91332</wp:posOffset>
                </wp:positionV>
                <wp:extent cx="133985" cy="3937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3398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1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951996pt;margin-top:7.191566pt;width:10.55pt;height:31pt;mso-position-horizontal-relative:page;mso-position-vertical-relative:paragraph;z-index:-16632320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w w:val="1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6"/>
        </w:rPr>
        <w:t>2:</w:t>
      </w:r>
      <w:r>
        <w:rPr>
          <w:sz w:val="16"/>
        </w:rPr>
        <w:tab/>
      </w:r>
      <w:r>
        <w:rPr>
          <w:rFonts w:ascii="Calibri" w:hAnsi="Calibri"/>
          <w:i/>
          <w:w w:val="105"/>
          <w:sz w:val="20"/>
        </w:rPr>
        <w:t>q</w:t>
      </w:r>
      <w:r>
        <w:rPr>
          <w:rFonts w:ascii="Calibri" w:hAnsi="Calibri"/>
          <w:i/>
          <w:spacing w:val="1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Lucida Sans Unicode" w:hAnsi="Lucida Sans Unicode"/>
          <w:spacing w:val="-4"/>
          <w:w w:val="105"/>
          <w:sz w:val="20"/>
        </w:rPr>
        <w:t> </w:t>
      </w:r>
      <w:r>
        <w:rPr>
          <w:w w:val="105"/>
          <w:sz w:val="20"/>
        </w:rPr>
        <w:t>highest-weight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item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Q</w:t>
      </w:r>
      <w:r>
        <w:rPr>
          <w:rFonts w:ascii="Calibri" w:hAnsi="Calibri"/>
          <w:i/>
          <w:spacing w:val="-7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\</w:t>
      </w:r>
      <w:r>
        <w:rPr>
          <w:rFonts w:ascii="Lucida Sans Unicode" w:hAnsi="Lucida Sans Unicode"/>
          <w:spacing w:val="-2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w w:val="105"/>
          <w:sz w:val="20"/>
        </w:rPr>
        <w:t>;</w:t>
      </w:r>
      <w:r>
        <w:rPr>
          <w:spacing w:val="61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-7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∪</w:t>
      </w:r>
      <w:r>
        <w:rPr>
          <w:rFonts w:ascii="Lucida Sans Unicode" w:hAnsi="Lucida Sans Unicode"/>
          <w:spacing w:val="-22"/>
          <w:w w:val="105"/>
          <w:sz w:val="20"/>
        </w:rPr>
        <w:t> </w:t>
      </w:r>
      <w:r>
        <w:rPr>
          <w:rFonts w:ascii="Lucida Sans Unicode" w:hAnsi="Lucida Sans Unicode"/>
          <w:spacing w:val="-5"/>
          <w:w w:val="105"/>
          <w:sz w:val="20"/>
        </w:rPr>
        <w:t>{</w:t>
      </w:r>
      <w:r>
        <w:rPr>
          <w:rFonts w:ascii="Calibri" w:hAnsi="Calibri"/>
          <w:i/>
          <w:spacing w:val="-5"/>
          <w:w w:val="105"/>
          <w:sz w:val="20"/>
        </w:rPr>
        <w:t>q</w:t>
      </w:r>
      <w:r>
        <w:rPr>
          <w:rFonts w:ascii="Lucida Sans Unicode" w:hAnsi="Lucida Sans Unicode"/>
          <w:spacing w:val="-5"/>
          <w:w w:val="105"/>
          <w:sz w:val="20"/>
        </w:rPr>
        <w:t>}</w:t>
      </w:r>
    </w:p>
    <w:p>
      <w:pPr>
        <w:tabs>
          <w:tab w:pos="736" w:val="left" w:leader="none"/>
          <w:tab w:pos="2100" w:val="left" w:leader="none"/>
          <w:tab w:pos="2908" w:val="left" w:leader="none"/>
          <w:tab w:pos="4892" w:val="left" w:leader="none"/>
        </w:tabs>
        <w:spacing w:line="168" w:lineRule="auto" w:before="17"/>
        <w:ind w:left="314" w:right="0" w:firstLine="0"/>
        <w:jc w:val="left"/>
        <w:rPr>
          <w:b/>
          <w:sz w:val="20"/>
        </w:rPr>
      </w:pPr>
      <w:r>
        <w:rPr>
          <w:spacing w:val="-5"/>
          <w:sz w:val="16"/>
        </w:rPr>
        <w:t>3: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74"/>
          <w:sz w:val="20"/>
        </w:rPr>
        <w:t> </w:t>
      </w:r>
      <w:r>
        <w:rPr>
          <w:rFonts w:ascii="Lucida Sans Unicode" w:hAnsi="Lucida Sans Unicode"/>
          <w:sz w:val="20"/>
        </w:rPr>
        <w:t>|</w:t>
      </w:r>
      <w:r>
        <w:rPr>
          <w:rFonts w:ascii="Calibri" w:hAnsi="Calibri"/>
          <w:i/>
          <w:sz w:val="20"/>
        </w:rPr>
        <w:t>A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63"/>
          <w:w w:val="150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64"/>
          <w:w w:val="150"/>
          <w:sz w:val="20"/>
        </w:rPr>
        <w:t> </w:t>
      </w:r>
      <w:r>
        <w:rPr>
          <w:rFonts w:ascii="Calibri" w:hAnsi="Calibri"/>
          <w:spacing w:val="-10"/>
          <w:sz w:val="20"/>
        </w:rPr>
        <w:t>4</w:t>
      </w:r>
      <w:r>
        <w:rPr>
          <w:rFonts w:ascii="Calibri" w:hAnsi="Calibri"/>
          <w:sz w:val="20"/>
        </w:rPr>
        <w:tab/>
      </w:r>
      <w:r>
        <w:rPr>
          <w:b/>
          <w:spacing w:val="-5"/>
          <w:sz w:val="20"/>
        </w:rPr>
        <w:t>and</w:t>
      </w:r>
      <w:r>
        <w:rPr>
          <w:b/>
          <w:sz w:val="20"/>
        </w:rPr>
        <w:tab/>
      </w:r>
      <w:r>
        <w:rPr>
          <w:rFonts w:ascii="Calibri" w:hAnsi="Calibri"/>
          <w:i/>
          <w:position w:val="-5"/>
          <w:sz w:val="14"/>
        </w:rPr>
        <w:t>q</w:t>
      </w:r>
      <w:r>
        <w:rPr>
          <w:rFonts w:ascii="Lucida Sans Unicode" w:hAnsi="Lucida Sans Unicode"/>
          <w:position w:val="-5"/>
          <w:sz w:val="14"/>
        </w:rPr>
        <w:t>∈</w:t>
      </w:r>
      <w:r>
        <w:rPr>
          <w:rFonts w:ascii="Calibri" w:hAnsi="Calibri"/>
          <w:i/>
          <w:position w:val="-5"/>
          <w:sz w:val="14"/>
        </w:rPr>
        <w:t>A</w:t>
      </w:r>
      <w:r>
        <w:rPr>
          <w:rFonts w:ascii="Calibri" w:hAnsi="Calibri"/>
          <w:i/>
          <w:spacing w:val="19"/>
          <w:position w:val="-5"/>
          <w:sz w:val="14"/>
        </w:rPr>
        <w:t> </w:t>
      </w:r>
      <w:r>
        <w:rPr>
          <w:rFonts w:ascii="Calibri" w:hAnsi="Calibri"/>
          <w:i/>
          <w:sz w:val="20"/>
        </w:rPr>
        <w:t>w</w:t>
      </w:r>
      <w:r>
        <w:rPr>
          <w:rFonts w:ascii="Calibri" w:hAnsi="Calibri"/>
          <w:i/>
          <w:sz w:val="20"/>
          <w:vertAlign w:val="subscript"/>
        </w:rPr>
        <w:t>q</w:t>
      </w:r>
      <w:r>
        <w:rPr>
          <w:rFonts w:ascii="Calibri" w:hAnsi="Calibri"/>
          <w:i/>
          <w:sz w:val="20"/>
          <w:vertAlign w:val="baseline"/>
        </w:rPr>
        <w:t>/</w:t>
      </w:r>
      <w:r>
        <w:rPr>
          <w:rFonts w:ascii="Calibri" w:hAnsi="Calibri"/>
          <w:sz w:val="20"/>
          <w:vertAlign w:val="baseline"/>
        </w:rPr>
        <w:t>36</w:t>
      </w:r>
      <w:r>
        <w:rPr>
          <w:rFonts w:ascii="Calibri" w:hAnsi="Calibri"/>
          <w:spacing w:val="51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34"/>
          <w:sz w:val="20"/>
          <w:vertAlign w:val="baseline"/>
        </w:rPr>
        <w:t>  </w:t>
      </w:r>
      <w:r>
        <w:rPr>
          <w:rFonts w:ascii="Calibri" w:hAnsi="Calibri"/>
          <w:spacing w:val="-4"/>
          <w:sz w:val="20"/>
          <w:vertAlign w:val="baseline"/>
        </w:rPr>
        <w:t>0</w:t>
      </w:r>
      <w:r>
        <w:rPr>
          <w:rFonts w:ascii="Calibri" w:hAnsi="Calibri"/>
          <w:i/>
          <w:spacing w:val="-4"/>
          <w:sz w:val="20"/>
          <w:vertAlign w:val="baseline"/>
        </w:rPr>
        <w:t>.</w:t>
      </w:r>
      <w:r>
        <w:rPr>
          <w:rFonts w:ascii="Calibri" w:hAnsi="Calibri"/>
          <w:spacing w:val="-4"/>
          <w:sz w:val="20"/>
          <w:vertAlign w:val="baseline"/>
        </w:rPr>
        <w:t>70</w:t>
      </w:r>
      <w:r>
        <w:rPr>
          <w:rFonts w:ascii="Calibri" w:hAnsi="Calibri"/>
          <w:sz w:val="20"/>
          <w:vertAlign w:val="baseline"/>
        </w:rPr>
        <w:tab/>
      </w:r>
      <w:r>
        <w:rPr>
          <w:b/>
          <w:spacing w:val="-5"/>
          <w:sz w:val="20"/>
          <w:vertAlign w:val="baseline"/>
        </w:rPr>
        <w:t>and</w:t>
      </w:r>
    </w:p>
    <w:p>
      <w:pPr>
        <w:spacing w:line="180" w:lineRule="auto" w:before="0"/>
        <w:ind w:left="737" w:right="0" w:firstLine="0"/>
        <w:jc w:val="left"/>
        <w:rPr>
          <w:b/>
          <w:sz w:val="20"/>
        </w:rPr>
      </w:pPr>
      <w:r>
        <w:rPr>
          <w:rFonts w:ascii="Calibri" w:hAnsi="Calibri"/>
          <w:spacing w:val="8"/>
          <w:w w:val="95"/>
          <w:sz w:val="20"/>
        </w:rPr>
        <w:t>ma</w:t>
      </w:r>
      <w:r>
        <w:rPr>
          <w:rFonts w:ascii="Calibri" w:hAnsi="Calibri"/>
          <w:spacing w:val="7"/>
          <w:w w:val="95"/>
          <w:sz w:val="20"/>
        </w:rPr>
        <w:t>x</w:t>
      </w:r>
      <w:r>
        <w:rPr>
          <w:rFonts w:ascii="Calibri" w:hAnsi="Calibri"/>
          <w:i/>
          <w:spacing w:val="13"/>
          <w:w w:val="95"/>
          <w:sz w:val="20"/>
          <w:vertAlign w:val="subscript"/>
        </w:rPr>
        <w:t>q</w:t>
      </w:r>
      <w:r>
        <w:rPr>
          <w:rFonts w:ascii="Arial" w:hAnsi="Arial"/>
          <w:i/>
          <w:spacing w:val="18"/>
          <w:w w:val="220"/>
          <w:sz w:val="10"/>
          <w:vertAlign w:val="baseline"/>
        </w:rPr>
        <w:t>′</w:t>
      </w:r>
      <w:r>
        <w:rPr>
          <w:rFonts w:ascii="Lucida Sans Unicode" w:hAnsi="Lucida Sans Unicode"/>
          <w:spacing w:val="-82"/>
          <w:w w:val="83"/>
          <w:position w:val="-3"/>
          <w:sz w:val="14"/>
          <w:vertAlign w:val="baseline"/>
        </w:rPr>
        <w:t>∈</w:t>
      </w:r>
      <w:r>
        <w:rPr>
          <w:rFonts w:ascii="Calibri" w:hAnsi="Calibri"/>
          <w:i/>
          <w:spacing w:val="16"/>
          <w:w w:val="137"/>
          <w:position w:val="-3"/>
          <w:sz w:val="14"/>
          <w:vertAlign w:val="baseline"/>
        </w:rPr>
        <w:t>/</w:t>
      </w:r>
      <w:r>
        <w:rPr>
          <w:rFonts w:ascii="Calibri" w:hAnsi="Calibri"/>
          <w:i/>
          <w:spacing w:val="8"/>
          <w:w w:val="134"/>
          <w:position w:val="-3"/>
          <w:sz w:val="14"/>
          <w:vertAlign w:val="baseline"/>
        </w:rPr>
        <w:t>A</w:t>
      </w:r>
      <w:r>
        <w:rPr>
          <w:rFonts w:ascii="Calibri" w:hAnsi="Calibri"/>
          <w:i/>
          <w:w w:val="130"/>
          <w:position w:val="-3"/>
          <w:sz w:val="14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w</w:t>
      </w:r>
      <w:r>
        <w:rPr>
          <w:rFonts w:ascii="Calibri" w:hAnsi="Calibri"/>
          <w:i/>
          <w:w w:val="130"/>
          <w:sz w:val="20"/>
          <w:vertAlign w:val="subscript"/>
        </w:rPr>
        <w:t>q</w:t>
      </w:r>
      <w:r>
        <w:rPr>
          <w:rFonts w:ascii="Arial" w:hAnsi="Arial"/>
          <w:i/>
          <w:w w:val="130"/>
          <w:position w:val="1"/>
          <w:sz w:val="10"/>
          <w:vertAlign w:val="baseline"/>
        </w:rPr>
        <w:t>′</w:t>
      </w:r>
      <w:r>
        <w:rPr>
          <w:rFonts w:ascii="Arial" w:hAnsi="Arial"/>
          <w:i/>
          <w:spacing w:val="36"/>
          <w:w w:val="130"/>
          <w:position w:val="1"/>
          <w:sz w:val="1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&lt;</w:t>
      </w:r>
      <w:r>
        <w:rPr>
          <w:rFonts w:ascii="Calibri" w:hAnsi="Calibri"/>
          <w:i/>
          <w:spacing w:val="-6"/>
          <w:w w:val="13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4</w:t>
      </w:r>
      <w:r>
        <w:rPr>
          <w:rFonts w:ascii="Calibri" w:hAnsi="Calibri"/>
          <w:spacing w:val="13"/>
          <w:w w:val="120"/>
          <w:sz w:val="20"/>
          <w:vertAlign w:val="baseline"/>
        </w:rPr>
        <w:t> </w:t>
      </w:r>
      <w:r>
        <w:rPr>
          <w:b/>
          <w:spacing w:val="-4"/>
          <w:w w:val="120"/>
          <w:sz w:val="20"/>
          <w:vertAlign w:val="baseline"/>
        </w:rPr>
        <w:t>then</w:t>
      </w:r>
    </w:p>
    <w:p>
      <w:pPr>
        <w:tabs>
          <w:tab w:pos="936" w:val="left" w:leader="none"/>
        </w:tabs>
        <w:spacing w:line="205" w:lineRule="exact" w:before="0"/>
        <w:ind w:left="314" w:right="0" w:firstLine="0"/>
        <w:jc w:val="left"/>
        <w:rPr>
          <w:sz w:val="20"/>
        </w:rPr>
      </w:pPr>
      <w:r>
        <w:rPr>
          <w:smallCaps/>
          <w:spacing w:val="-5"/>
          <w:sz w:val="20"/>
        </w:rPr>
        <w:t>4:</w:t>
      </w:r>
      <w:r>
        <w:rPr>
          <w:smallCaps/>
          <w:sz w:val="20"/>
        </w:rPr>
        <w:tab/>
      </w:r>
      <w:r>
        <w:rPr>
          <w:b/>
          <w:smallCaps w:val="0"/>
          <w:sz w:val="20"/>
        </w:rPr>
        <w:t>return</w:t>
      </w:r>
      <w:r>
        <w:rPr>
          <w:b/>
          <w:smallCaps w:val="0"/>
          <w:spacing w:val="56"/>
          <w:w w:val="150"/>
          <w:sz w:val="20"/>
        </w:rPr>
        <w:t> </w:t>
      </w:r>
      <w:r>
        <w:rPr>
          <w:smallCaps/>
          <w:spacing w:val="-4"/>
          <w:sz w:val="20"/>
        </w:rPr>
        <w:t>Stop</w:t>
      </w:r>
    </w:p>
    <w:p>
      <w:pPr>
        <w:spacing w:after="0" w:line="205" w:lineRule="exact"/>
        <w:jc w:val="left"/>
        <w:rPr>
          <w:sz w:val="20"/>
        </w:rPr>
        <w:sectPr>
          <w:pgSz w:w="12240" w:h="15840"/>
          <w:pgMar w:top="86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08" w:lineRule="auto" w:before="3"/>
        <w:ind w:left="583" w:right="0" w:hanging="209"/>
        <w:jc w:val="left"/>
        <w:rPr>
          <w:sz w:val="20"/>
        </w:rPr>
      </w:pPr>
      <w:r>
        <w:rPr>
          <w:w w:val="105"/>
          <w:sz w:val="16"/>
        </w:rPr>
        <w:t>5:</w:t>
      </w:r>
      <w:r>
        <w:rPr>
          <w:spacing w:val="40"/>
          <w:w w:val="105"/>
          <w:sz w:val="16"/>
        </w:rPr>
        <w:t> </w:t>
      </w:r>
      <w:r>
        <w:rPr>
          <w:rFonts w:ascii="Calibri" w:hAnsi="Calibri"/>
          <w:i/>
          <w:w w:val="105"/>
          <w:sz w:val="20"/>
        </w:rPr>
        <w:t>k</w:t>
      </w:r>
      <w:r>
        <w:rPr>
          <w:rFonts w:ascii="Calibri" w:hAnsi="Calibri"/>
          <w:i/>
          <w:spacing w:val="19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←</w:t>
      </w:r>
      <w:r>
        <w:rPr>
          <w:rFonts w:ascii="Lucida Sans Unicode" w:hAnsi="Lucida Sans Unicode"/>
          <w:spacing w:val="-7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min(3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19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|{</w:t>
      </w:r>
      <w:r>
        <w:rPr>
          <w:rFonts w:ascii="Calibri" w:hAnsi="Calibri"/>
          <w:i/>
          <w:w w:val="105"/>
          <w:sz w:val="20"/>
        </w:rPr>
        <w:t>h </w:t>
      </w:r>
      <w:r>
        <w:rPr>
          <w:rFonts w:ascii="Calibri" w:hAnsi="Calibri"/>
          <w:w w:val="105"/>
          <w:sz w:val="20"/>
        </w:rPr>
        <w:t>: </w:t>
      </w:r>
      <w:r>
        <w:rPr>
          <w:rFonts w:ascii="Calibri" w:hAnsi="Calibri"/>
          <w:i/>
          <w:w w:val="105"/>
          <w:sz w:val="20"/>
        </w:rPr>
        <w:t>h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spacing w:val="-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H</w:t>
      </w:r>
      <w:r>
        <w:rPr>
          <w:rFonts w:ascii="Lucida Sans Unicode" w:hAnsi="Lucida Sans Unicode"/>
          <w:w w:val="105"/>
          <w:sz w:val="20"/>
        </w:rPr>
        <w:t>}|</w:t>
      </w:r>
      <w:r>
        <w:rPr>
          <w:rFonts w:ascii="Calibri" w:hAnsi="Calibri"/>
          <w:w w:val="105"/>
          <w:sz w:val="20"/>
        </w:rPr>
        <w:t>)</w:t>
      </w:r>
      <w:r>
        <w:rPr>
          <w:w w:val="105"/>
          <w:sz w:val="20"/>
        </w:rPr>
        <w:t>;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fit</w:t>
      </w:r>
      <w:r>
        <w:rPr>
          <w:spacing w:val="2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k</w:t>
      </w:r>
      <w:r>
        <w:rPr>
          <w:w w:val="105"/>
          <w:sz w:val="20"/>
        </w:rPr>
        <w:t>-Means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(seed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42, 10 restarts)</w:t>
      </w:r>
    </w:p>
    <w:p>
      <w:pPr>
        <w:tabs>
          <w:tab w:pos="3583" w:val="left" w:leader="none"/>
        </w:tabs>
        <w:spacing w:line="255" w:lineRule="exact" w:before="0"/>
        <w:ind w:left="374" w:right="0" w:firstLine="0"/>
        <w:jc w:val="left"/>
        <w:rPr>
          <w:sz w:val="18"/>
        </w:rPr>
      </w:pPr>
      <w:r>
        <w:rPr>
          <w:w w:val="110"/>
          <w:sz w:val="16"/>
        </w:rPr>
        <w:t>6:</w:t>
      </w:r>
      <w:r>
        <w:rPr>
          <w:spacing w:val="41"/>
          <w:w w:val="110"/>
          <w:sz w:val="16"/>
        </w:rPr>
        <w:t> </w:t>
      </w:r>
      <w:r>
        <w:rPr>
          <w:rFonts w:ascii="Calibri" w:hAnsi="Calibri"/>
          <w:i/>
          <w:w w:val="110"/>
          <w:sz w:val="20"/>
        </w:rPr>
        <w:t>d</w:t>
      </w:r>
      <w:r>
        <w:rPr>
          <w:rFonts w:ascii="Lucida Sans Unicode" w:hAnsi="Lucida Sans Unicode"/>
          <w:w w:val="110"/>
          <w:sz w:val="20"/>
          <w:vertAlign w:val="superscript"/>
        </w:rPr>
        <w:t>∗</w:t>
      </w:r>
      <w:r>
        <w:rPr>
          <w:rFonts w:ascii="Lucida Sans Unicode" w:hAnsi="Lucida Sans Unicode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←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arg</w:t>
      </w:r>
      <w:r>
        <w:rPr>
          <w:rFonts w:ascii="Calibri" w:hAnsi="Calibri"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max</w:t>
      </w:r>
      <w:r>
        <w:rPr>
          <w:rFonts w:ascii="Calibri" w:hAnsi="Calibri"/>
          <w:i/>
          <w:w w:val="110"/>
          <w:sz w:val="20"/>
          <w:vertAlign w:val="subscript"/>
        </w:rPr>
        <w:t>d</w:t>
      </w:r>
      <w:r>
        <w:rPr>
          <w:rFonts w:ascii="Calibri" w:hAnsi="Calibri"/>
          <w:i/>
          <w:spacing w:val="2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|{</w:t>
      </w:r>
      <w:r>
        <w:rPr>
          <w:rFonts w:ascii="Calibri" w:hAnsi="Calibri"/>
          <w:i/>
          <w:w w:val="110"/>
          <w:sz w:val="20"/>
          <w:vertAlign w:val="baseline"/>
        </w:rPr>
        <w:t>i</w:t>
      </w:r>
      <w:r>
        <w:rPr>
          <w:rFonts w:ascii="Calibri" w:hAnsi="Calibri"/>
          <w:i/>
          <w:spacing w:val="1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:</w:t>
      </w:r>
      <w:r>
        <w:rPr>
          <w:rFonts w:ascii="Calibri" w:hAnsi="Calibri"/>
          <w:spacing w:val="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label</w:t>
      </w:r>
      <w:r>
        <w:rPr>
          <w:rFonts w:ascii="Calibri" w:hAnsi="Calibri"/>
          <w:i/>
          <w:w w:val="110"/>
          <w:sz w:val="20"/>
          <w:vertAlign w:val="subscript"/>
        </w:rPr>
        <w:t>i</w:t>
      </w:r>
      <w:r>
        <w:rPr>
          <w:rFonts w:ascii="Calibri" w:hAnsi="Calibri"/>
          <w:i/>
          <w:spacing w:val="3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6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d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}|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z w:val="18"/>
          <w:vertAlign w:val="baseline"/>
        </w:rPr>
        <w:t>(dominant</w:t>
      </w:r>
      <w:r>
        <w:rPr>
          <w:spacing w:val="5"/>
          <w:w w:val="110"/>
          <w:sz w:val="18"/>
          <w:vertAlign w:val="baseline"/>
        </w:rPr>
        <w:t> </w:t>
      </w:r>
      <w:r>
        <w:rPr>
          <w:spacing w:val="-2"/>
          <w:w w:val="110"/>
          <w:sz w:val="18"/>
          <w:vertAlign w:val="baseline"/>
        </w:rPr>
        <w:t>cluster)</w:t>
      </w:r>
    </w:p>
    <w:p>
      <w:pPr>
        <w:spacing w:line="239" w:lineRule="exact" w:before="0"/>
        <w:ind w:left="374" w:right="0" w:firstLine="0"/>
        <w:jc w:val="left"/>
        <w:rPr>
          <w:rFonts w:ascii="Lucida Sans Unicode" w:hAnsi="Lucida Sans Unicode"/>
          <w:sz w:val="20"/>
        </w:rPr>
      </w:pPr>
      <w:r>
        <w:rPr>
          <w:w w:val="110"/>
          <w:sz w:val="16"/>
        </w:rPr>
        <w:t>7:</w:t>
      </w:r>
      <w:r>
        <w:rPr>
          <w:spacing w:val="54"/>
          <w:w w:val="110"/>
          <w:sz w:val="16"/>
        </w:rPr>
        <w:t> </w:t>
      </w:r>
      <w:r>
        <w:rPr>
          <w:rFonts w:ascii="Calibri" w:hAnsi="Calibri"/>
          <w:i/>
          <w:w w:val="110"/>
          <w:sz w:val="20"/>
        </w:rPr>
        <w:t>c</w:t>
      </w:r>
      <w:r>
        <w:rPr>
          <w:rFonts w:ascii="Calibri" w:hAnsi="Calibri"/>
          <w:i/>
          <w:spacing w:val="5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←</w:t>
      </w:r>
      <w:r>
        <w:rPr>
          <w:rFonts w:ascii="Lucida Sans Unicode" w:hAnsi="Lucida Sans Unicode"/>
          <w:spacing w:val="-15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|{</w:t>
      </w:r>
      <w:r>
        <w:rPr>
          <w:rFonts w:ascii="Calibri" w:hAnsi="Calibri"/>
          <w:i/>
          <w:w w:val="110"/>
          <w:sz w:val="20"/>
        </w:rPr>
        <w:t>i</w:t>
      </w:r>
      <w:r>
        <w:rPr>
          <w:rFonts w:ascii="Calibri" w:hAnsi="Calibri"/>
          <w:i/>
          <w:spacing w:val="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:</w:t>
      </w:r>
      <w:r>
        <w:rPr>
          <w:rFonts w:ascii="Calibri" w:hAnsi="Calibri"/>
          <w:spacing w:val="5"/>
          <w:w w:val="110"/>
          <w:sz w:val="20"/>
        </w:rPr>
        <w:t> </w:t>
      </w:r>
      <w:r>
        <w:rPr>
          <w:w w:val="110"/>
          <w:sz w:val="20"/>
        </w:rPr>
        <w:t>label</w:t>
      </w:r>
      <w:r>
        <w:rPr>
          <w:rFonts w:ascii="Calibri" w:hAnsi="Calibri"/>
          <w:i/>
          <w:w w:val="110"/>
          <w:sz w:val="20"/>
          <w:vertAlign w:val="subscript"/>
        </w:rPr>
        <w:t>i</w:t>
      </w:r>
      <w:r>
        <w:rPr>
          <w:rFonts w:ascii="Calibri" w:hAnsi="Calibri"/>
          <w:i/>
          <w:spacing w:val="8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d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∗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}|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/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|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H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|</w:t>
      </w:r>
    </w:p>
    <w:p>
      <w:pPr>
        <w:spacing w:line="239" w:lineRule="exact" w:before="0"/>
        <w:ind w:left="374" w:right="0" w:firstLine="0"/>
        <w:jc w:val="left"/>
        <w:rPr>
          <w:rFonts w:ascii="Lucida Sans Unicode" w:hAnsi="Lucida Sans Unicode"/>
          <w:sz w:val="20"/>
        </w:rPr>
      </w:pPr>
      <w:r>
        <w:rPr>
          <w:w w:val="105"/>
          <w:sz w:val="16"/>
        </w:rPr>
        <w:t>8:</w:t>
      </w:r>
      <w:r>
        <w:rPr>
          <w:spacing w:val="59"/>
          <w:w w:val="105"/>
          <w:sz w:val="16"/>
        </w:rPr>
        <w:t> 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c</w:t>
      </w:r>
      <w:r>
        <w:rPr>
          <w:rFonts w:ascii="Calibri" w:hAnsi="Calibri"/>
          <w:i/>
          <w:w w:val="105"/>
          <w:sz w:val="20"/>
          <w:vertAlign w:val="subscript"/>
        </w:rPr>
        <w:t>x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c</w:t>
      </w:r>
      <w:r>
        <w:rPr>
          <w:rFonts w:ascii="Calibri" w:hAnsi="Calibri"/>
          <w:i/>
          <w:w w:val="105"/>
          <w:sz w:val="20"/>
          <w:vertAlign w:val="subscript"/>
        </w:rPr>
        <w:t>y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spacing w:val="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centroid</w:t>
      </w:r>
      <w:r>
        <w:rPr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cluster</w:t>
      </w:r>
      <w:r>
        <w:rPr>
          <w:spacing w:val="19"/>
          <w:w w:val="10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0"/>
          <w:vertAlign w:val="baseline"/>
        </w:rPr>
        <w:t>d</w:t>
      </w:r>
      <w:r>
        <w:rPr>
          <w:rFonts w:ascii="Lucida Sans Unicode" w:hAnsi="Lucida Sans Unicode"/>
          <w:spacing w:val="-5"/>
          <w:w w:val="105"/>
          <w:sz w:val="20"/>
          <w:vertAlign w:val="superscript"/>
        </w:rPr>
        <w:t>∗</w:t>
      </w:r>
    </w:p>
    <w:p>
      <w:pPr>
        <w:spacing w:line="233" w:lineRule="exact" w:before="0"/>
        <w:ind w:left="374" w:right="0" w:firstLine="0"/>
        <w:jc w:val="left"/>
        <w:rPr>
          <w:rFonts w:ascii="Calibri" w:hAnsi="Calibri"/>
          <w:i/>
          <w:sz w:val="20"/>
        </w:rPr>
      </w:pPr>
      <w:r>
        <w:rPr>
          <w:w w:val="110"/>
          <w:sz w:val="16"/>
        </w:rPr>
        <w:t>9:</w:t>
      </w:r>
      <w:r>
        <w:rPr>
          <w:spacing w:val="53"/>
          <w:w w:val="110"/>
          <w:sz w:val="16"/>
        </w:rPr>
        <w:t> </w:t>
      </w: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spacing w:val="1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←</w:t>
      </w:r>
      <w:r>
        <w:rPr>
          <w:rFonts w:ascii="Lucida Sans Unicode" w:hAnsi="Lucida Sans Unicode"/>
          <w:spacing w:val="-1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atan2(</w:t>
      </w:r>
      <w:r>
        <w:rPr>
          <w:rFonts w:ascii="Calibri" w:hAnsi="Calibri"/>
          <w:i/>
          <w:w w:val="110"/>
          <w:sz w:val="20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y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x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;</w:t>
      </w:r>
      <w:r>
        <w:rPr>
          <w:spacing w:val="6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if</w:t>
      </w:r>
      <w:r>
        <w:rPr>
          <w:spacing w:val="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θ</w:t>
      </w:r>
      <w:r>
        <w:rPr>
          <w:rFonts w:ascii="Calibri" w:hAnsi="Calibri"/>
          <w:i/>
          <w:spacing w:val="3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2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w w:val="110"/>
          <w:sz w:val="20"/>
          <w:vertAlign w:val="baseline"/>
        </w:rPr>
        <w:t>:</w:t>
      </w:r>
      <w:r>
        <w:rPr>
          <w:spacing w:val="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θ</w:t>
      </w:r>
      <w:r>
        <w:rPr>
          <w:rFonts w:ascii="Calibri" w:hAnsi="Calibri"/>
          <w:i/>
          <w:spacing w:val="3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+=</w:t>
      </w:r>
      <w:r>
        <w:rPr>
          <w:rFonts w:ascii="Calibri" w:hAnsi="Calibri"/>
          <w:spacing w:val="-2"/>
          <w:w w:val="125"/>
          <w:sz w:val="20"/>
          <w:vertAlign w:val="baseline"/>
        </w:rPr>
        <w:t> </w:t>
      </w:r>
      <w:r>
        <w:rPr>
          <w:rFonts w:ascii="Calibri" w:hAnsi="Calibri"/>
          <w:spacing w:val="-5"/>
          <w:w w:val="110"/>
          <w:sz w:val="20"/>
          <w:vertAlign w:val="baseline"/>
        </w:rPr>
        <w:t>2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π</w:t>
      </w:r>
    </w:p>
    <w:p>
      <w:pPr>
        <w:spacing w:line="254" w:lineRule="exact" w:before="0"/>
        <w:ind w:left="294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10:</w:t>
      </w:r>
      <w:r>
        <w:rPr>
          <w:spacing w:val="31"/>
          <w:sz w:val="16"/>
        </w:rPr>
        <w:t> </w:t>
      </w:r>
      <w:r>
        <w:rPr>
          <w:rFonts w:ascii="Calibri" w:hAnsi="Calibri"/>
          <w:i/>
          <w:spacing w:val="-113"/>
          <w:w w:val="92"/>
          <w:sz w:val="20"/>
        </w:rPr>
        <w:t>h</w:t>
      </w:r>
      <w:r>
        <w:rPr>
          <w:rFonts w:ascii="Calibri" w:hAnsi="Calibri"/>
          <w:w w:val="107"/>
          <w:position w:val="5"/>
          <w:sz w:val="20"/>
        </w:rPr>
        <w:t>ˆ</w:t>
      </w:r>
      <w:r>
        <w:rPr>
          <w:rFonts w:ascii="Calibri" w:hAnsi="Calibri"/>
          <w:spacing w:val="23"/>
          <w:position w:val="5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Calibri" w:hAnsi="Calibri"/>
          <w:i/>
          <w:sz w:val="20"/>
        </w:rPr>
        <w:t>θ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6"/>
          <w:w w:val="80"/>
          <w:sz w:val="20"/>
        </w:rPr>
        <w:t> </w:t>
      </w:r>
      <w:r>
        <w:rPr>
          <w:rFonts w:ascii="Calibri" w:hAnsi="Calibri"/>
          <w:spacing w:val="-2"/>
          <w:sz w:val="20"/>
        </w:rPr>
        <w:t>24</w:t>
      </w:r>
      <w:r>
        <w:rPr>
          <w:rFonts w:ascii="Calibri" w:hAnsi="Calibri"/>
          <w:i/>
          <w:spacing w:val="-2"/>
          <w:sz w:val="20"/>
        </w:rPr>
        <w:t>/</w:t>
      </w:r>
      <w:r>
        <w:rPr>
          <w:rFonts w:ascii="Calibri" w:hAnsi="Calibri"/>
          <w:spacing w:val="-2"/>
          <w:sz w:val="20"/>
        </w:rPr>
        <w:t>(2</w:t>
      </w:r>
      <w:r>
        <w:rPr>
          <w:rFonts w:ascii="Calibri" w:hAnsi="Calibri"/>
          <w:i/>
          <w:spacing w:val="-2"/>
          <w:sz w:val="20"/>
        </w:rPr>
        <w:t>π</w:t>
      </w:r>
      <w:r>
        <w:rPr>
          <w:rFonts w:ascii="Calibri" w:hAnsi="Calibri"/>
          <w:spacing w:val="-2"/>
          <w:sz w:val="20"/>
        </w:rPr>
        <w:t>)</w:t>
      </w:r>
    </w:p>
    <w:p>
      <w:pPr>
        <w:pStyle w:val="BodyText"/>
        <w:spacing w:line="239" w:lineRule="exact"/>
        <w:ind w:left="294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956424</wp:posOffset>
                </wp:positionH>
                <wp:positionV relativeFrom="paragraph">
                  <wp:posOffset>80178</wp:posOffset>
                </wp:positionV>
                <wp:extent cx="133985" cy="3937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3398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15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08998pt;margin-top:6.313242pt;width:10.55pt;height:31pt;mso-position-horizontal-relative:page;mso-position-vertical-relative:paragraph;z-index:-16631808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w w:val="15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11:</w:t>
      </w:r>
      <w:r>
        <w:rPr>
          <w:spacing w:val="70"/>
          <w:sz w:val="16"/>
        </w:rPr>
        <w:t> </w:t>
      </w:r>
      <w:r>
        <w:rPr/>
        <w:t>Compute</w:t>
      </w:r>
      <w:r>
        <w:rPr>
          <w:spacing w:val="32"/>
        </w:rPr>
        <w:t> </w:t>
      </w:r>
      <w:r>
        <w:rPr/>
        <w:t>normalized</w:t>
      </w:r>
      <w:r>
        <w:rPr>
          <w:spacing w:val="31"/>
        </w:rPr>
        <w:t> </w:t>
      </w:r>
      <w:r>
        <w:rPr/>
        <w:t>24-bin</w:t>
      </w:r>
      <w:r>
        <w:rPr>
          <w:spacing w:val="32"/>
        </w:rPr>
        <w:t> </w:t>
      </w:r>
      <w:r>
        <w:rPr/>
        <w:t>histogram</w:t>
      </w:r>
      <w:r>
        <w:rPr>
          <w:spacing w:val="32"/>
        </w:rPr>
        <w:t> </w:t>
      </w:r>
      <w:r>
        <w:rPr>
          <w:rFonts w:ascii="Calibri" w:hAnsi="Calibri"/>
          <w:b/>
        </w:rPr>
        <w:t>p</w:t>
      </w:r>
      <w:r>
        <w:rPr/>
        <w:t>;</w:t>
      </w:r>
      <w:r>
        <w:rPr>
          <w:spacing w:val="31"/>
        </w:rPr>
        <w:t> </w:t>
      </w:r>
      <w:r>
        <w:rPr/>
        <w:t>entropy</w:t>
      </w:r>
      <w:r>
        <w:rPr>
          <w:spacing w:val="33"/>
        </w:rPr>
        <w:t> </w:t>
      </w:r>
      <w:r>
        <w:rPr>
          <w:rFonts w:ascii="Lucida Sans Unicode" w:hAnsi="Lucida Sans Unicode"/>
        </w:rPr>
        <w:t>H</w:t>
      </w:r>
      <w:r>
        <w:rPr>
          <w:rFonts w:ascii="Lucida Sans Unicode" w:hAnsi="Lucida Sans Unicode"/>
          <w:spacing w:val="9"/>
        </w:rPr>
        <w:t> </w:t>
      </w:r>
      <w:r>
        <w:rPr>
          <w:rFonts w:ascii="Lucida Sans Unicode" w:hAnsi="Lucida Sans Unicode"/>
          <w:spacing w:val="-10"/>
        </w:rPr>
        <w:t>←</w:t>
      </w:r>
    </w:p>
    <w:p>
      <w:pPr>
        <w:tabs>
          <w:tab w:pos="996" w:val="left" w:leader="none"/>
        </w:tabs>
        <w:spacing w:line="244" w:lineRule="exact" w:before="0"/>
        <w:ind w:left="597" w:right="0" w:firstLine="0"/>
        <w:jc w:val="left"/>
        <w:rPr>
          <w:rFonts w:ascii="Calibri" w:hAnsi="Calibri"/>
          <w:sz w:val="20"/>
        </w:rPr>
      </w:pPr>
      <w:r>
        <w:rPr>
          <w:rFonts w:ascii="Lucida Sans Unicode" w:hAnsi="Lucida Sans Unicode"/>
          <w:w w:val="105"/>
          <w:sz w:val="20"/>
        </w:rPr>
        <w:t>—</w:t>
      </w:r>
      <w:r>
        <w:rPr>
          <w:rFonts w:ascii="Lucida Sans Unicode" w:hAnsi="Lucida Sans Unicode"/>
          <w:sz w:val="20"/>
        </w:rPr>
        <w:tab/>
      </w:r>
      <w:r>
        <w:rPr>
          <w:rFonts w:ascii="Calibri" w:hAnsi="Calibri"/>
          <w:i/>
          <w:w w:val="125"/>
          <w:position w:val="-5"/>
          <w:sz w:val="14"/>
        </w:rPr>
        <w:t>i</w:t>
      </w:r>
      <w:r>
        <w:rPr>
          <w:rFonts w:ascii="Calibri" w:hAnsi="Calibri"/>
          <w:i/>
          <w:spacing w:val="-10"/>
          <w:w w:val="125"/>
          <w:position w:val="-5"/>
          <w:sz w:val="14"/>
        </w:rPr>
        <w:t> </w:t>
      </w:r>
      <w:r>
        <w:rPr>
          <w:rFonts w:ascii="Calibri" w:hAnsi="Calibri"/>
          <w:i/>
          <w:w w:val="125"/>
          <w:sz w:val="20"/>
        </w:rPr>
        <w:t>p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rFonts w:ascii="Calibri" w:hAnsi="Calibri"/>
          <w:i/>
          <w:spacing w:val="-15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log(</w:t>
      </w:r>
      <w:r>
        <w:rPr>
          <w:rFonts w:ascii="Calibri" w:hAnsi="Calibri"/>
          <w:i/>
          <w:w w:val="125"/>
          <w:sz w:val="20"/>
          <w:vertAlign w:val="baseline"/>
        </w:rPr>
        <w:t>p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rFonts w:ascii="Calibri" w:hAnsi="Calibri"/>
          <w:i/>
          <w:spacing w:val="-11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ε</w:t>
      </w:r>
      <w:r>
        <w:rPr>
          <w:rFonts w:ascii="Calibri" w:hAnsi="Calibri"/>
          <w:spacing w:val="-5"/>
          <w:w w:val="125"/>
          <w:sz w:val="20"/>
          <w:vertAlign w:val="baseline"/>
        </w:rPr>
        <w:t>)</w:t>
      </w:r>
    </w:p>
    <w:p>
      <w:pPr>
        <w:spacing w:line="225" w:lineRule="exact" w:before="0"/>
        <w:ind w:left="294" w:right="0" w:firstLine="0"/>
        <w:jc w:val="left"/>
        <w:rPr>
          <w:b/>
          <w:sz w:val="20"/>
        </w:rPr>
      </w:pPr>
      <w:r>
        <w:rPr>
          <w:w w:val="110"/>
          <w:sz w:val="16"/>
        </w:rPr>
        <w:t>12:</w:t>
      </w:r>
      <w:r>
        <w:rPr>
          <w:spacing w:val="29"/>
          <w:w w:val="110"/>
          <w:sz w:val="16"/>
        </w:rPr>
        <w:t> </w:t>
      </w:r>
      <w:r>
        <w:rPr>
          <w:b/>
          <w:w w:val="110"/>
          <w:sz w:val="20"/>
        </w:rPr>
        <w:t>if</w:t>
      </w:r>
      <w:r>
        <w:rPr>
          <w:b/>
          <w:spacing w:val="4"/>
          <w:w w:val="110"/>
          <w:sz w:val="20"/>
        </w:rPr>
        <w:t> </w:t>
      </w:r>
      <w:r>
        <w:rPr>
          <w:rFonts w:ascii="Lucida Sans Unicode"/>
          <w:w w:val="110"/>
          <w:sz w:val="20"/>
        </w:rPr>
        <w:t>H</w:t>
      </w:r>
      <w:r>
        <w:rPr>
          <w:rFonts w:ascii="Calibri"/>
          <w:i/>
          <w:w w:val="110"/>
          <w:sz w:val="20"/>
        </w:rPr>
        <w:t>/</w:t>
      </w:r>
      <w:r>
        <w:rPr>
          <w:rFonts w:ascii="Calibri"/>
          <w:i/>
          <w:spacing w:val="-18"/>
          <w:w w:val="110"/>
          <w:sz w:val="20"/>
        </w:rPr>
        <w:t> </w:t>
      </w:r>
      <w:r>
        <w:rPr>
          <w:rFonts w:ascii="Calibri"/>
          <w:w w:val="110"/>
          <w:sz w:val="20"/>
        </w:rPr>
        <w:t>log</w:t>
      </w:r>
      <w:r>
        <w:rPr>
          <w:rFonts w:ascii="Calibri"/>
          <w:spacing w:val="-14"/>
          <w:w w:val="110"/>
          <w:sz w:val="20"/>
        </w:rPr>
        <w:t> </w:t>
      </w:r>
      <w:r>
        <w:rPr>
          <w:rFonts w:ascii="Calibri"/>
          <w:w w:val="110"/>
          <w:sz w:val="20"/>
        </w:rPr>
        <w:t>24</w:t>
      </w:r>
      <w:r>
        <w:rPr>
          <w:rFonts w:ascii="Calibri"/>
          <w:spacing w:val="-3"/>
          <w:w w:val="110"/>
          <w:sz w:val="20"/>
        </w:rPr>
        <w:t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10"/>
          <w:w w:val="125"/>
          <w:sz w:val="20"/>
        </w:rPr>
        <w:t> </w:t>
      </w:r>
      <w:r>
        <w:rPr>
          <w:rFonts w:ascii="Calibri"/>
          <w:w w:val="110"/>
          <w:sz w:val="20"/>
        </w:rPr>
        <w:t>0</w:t>
      </w:r>
      <w:r>
        <w:rPr>
          <w:rFonts w:ascii="Calibri"/>
          <w:i/>
          <w:w w:val="110"/>
          <w:sz w:val="20"/>
        </w:rPr>
        <w:t>.</w:t>
      </w:r>
      <w:r>
        <w:rPr>
          <w:rFonts w:ascii="Calibri"/>
          <w:w w:val="110"/>
          <w:sz w:val="20"/>
        </w:rPr>
        <w:t>92</w:t>
      </w:r>
      <w:r>
        <w:rPr>
          <w:rFonts w:ascii="Calibri"/>
          <w:spacing w:val="9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then</w:t>
      </w:r>
    </w:p>
    <w:p>
      <w:pPr>
        <w:tabs>
          <w:tab w:pos="797" w:val="left" w:leader="none"/>
        </w:tabs>
        <w:spacing w:line="250" w:lineRule="exact" w:before="0"/>
        <w:ind w:left="294" w:right="0" w:firstLine="0"/>
        <w:jc w:val="left"/>
        <w:rPr>
          <w:rFonts w:ascii="Calibri" w:hAnsi="Calibri"/>
          <w:position w:val="5"/>
          <w:sz w:val="20"/>
        </w:rPr>
      </w:pPr>
      <w:r>
        <w:rPr>
          <w:spacing w:val="-5"/>
          <w:sz w:val="16"/>
        </w:rPr>
        <w:t>13:</w:t>
      </w:r>
      <w:r>
        <w:rPr>
          <w:sz w:val="16"/>
        </w:rPr>
        <w:tab/>
      </w:r>
      <w:r>
        <w:rPr>
          <w:b/>
          <w:sz w:val="20"/>
        </w:rPr>
        <w:t>return</w:t>
      </w:r>
      <w:r>
        <w:rPr>
          <w:b/>
          <w:spacing w:val="73"/>
          <w:sz w:val="20"/>
        </w:rPr>
        <w:t> </w:t>
      </w:r>
      <w:r>
        <w:rPr>
          <w:i/>
          <w:sz w:val="20"/>
        </w:rPr>
        <w:t>flexible</w:t>
      </w:r>
      <w:r>
        <w:rPr>
          <w:sz w:val="20"/>
        </w:rPr>
        <w:t>,</w:t>
      </w:r>
      <w:r>
        <w:rPr>
          <w:spacing w:val="11"/>
          <w:sz w:val="20"/>
        </w:rPr>
        <w:t> </w:t>
      </w:r>
      <w:r>
        <w:rPr>
          <w:rFonts w:ascii="Calibri" w:hAnsi="Calibri"/>
          <w:i/>
          <w:sz w:val="20"/>
        </w:rPr>
        <w:t>c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rFonts w:ascii="Calibri" w:hAnsi="Calibri"/>
          <w:i/>
          <w:spacing w:val="-124"/>
          <w:w w:val="92"/>
          <w:sz w:val="20"/>
        </w:rPr>
        <w:t>h</w:t>
      </w:r>
      <w:r>
        <w:rPr>
          <w:rFonts w:ascii="Calibri" w:hAnsi="Calibri"/>
          <w:spacing w:val="-11"/>
          <w:w w:val="107"/>
          <w:position w:val="5"/>
          <w:sz w:val="20"/>
        </w:rPr>
        <w:t>ˆ</w:t>
      </w:r>
    </w:p>
    <w:p>
      <w:pPr>
        <w:spacing w:line="207" w:lineRule="exact" w:before="0"/>
        <w:ind w:left="294" w:right="0" w:firstLine="0"/>
        <w:jc w:val="left"/>
        <w:rPr>
          <w:b/>
          <w:sz w:val="20"/>
        </w:rPr>
      </w:pPr>
      <w:r>
        <w:rPr>
          <w:sz w:val="16"/>
        </w:rPr>
        <w:t>14: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spacing w:line="181" w:lineRule="exact" w:before="0"/>
        <w:ind w:left="294" w:right="0" w:firstLine="0"/>
        <w:jc w:val="left"/>
        <w:rPr>
          <w:sz w:val="20"/>
        </w:rPr>
      </w:pPr>
      <w:r>
        <w:rPr>
          <w:sz w:val="16"/>
        </w:rPr>
        <w:t>15:</w:t>
      </w:r>
      <w:r>
        <w:rPr>
          <w:spacing w:val="40"/>
          <w:sz w:val="16"/>
        </w:rPr>
        <w:t> </w:t>
      </w:r>
      <w:r>
        <w:rPr>
          <w:b/>
          <w:sz w:val="20"/>
        </w:rPr>
        <w:t>return</w:t>
      </w:r>
      <w:r>
        <w:rPr>
          <w:b/>
          <w:spacing w:val="63"/>
          <w:sz w:val="20"/>
        </w:rPr>
        <w:t> </w:t>
      </w:r>
      <w:r>
        <w:rPr>
          <w:sz w:val="20"/>
        </w:rPr>
        <w:t>label</w:t>
      </w:r>
      <w:r>
        <w:rPr>
          <w:spacing w:val="6"/>
          <w:sz w:val="20"/>
        </w:rPr>
        <w:t> </w:t>
      </w:r>
      <w:r>
        <w:rPr>
          <w:sz w:val="20"/>
        </w:rPr>
        <w:t>from</w:t>
      </w:r>
      <w:r>
        <w:rPr>
          <w:spacing w:val="6"/>
          <w:sz w:val="20"/>
        </w:rPr>
        <w:t> </w:t>
      </w:r>
      <w:r>
        <w:rPr>
          <w:rFonts w:ascii="Calibri" w:hAnsi="Calibri"/>
          <w:i/>
          <w:spacing w:val="-80"/>
          <w:w w:val="99"/>
          <w:sz w:val="20"/>
        </w:rPr>
        <w:t>h</w:t>
      </w:r>
      <w:r>
        <w:rPr>
          <w:rFonts w:ascii="Calibri" w:hAnsi="Calibri"/>
          <w:spacing w:val="46"/>
          <w:w w:val="114"/>
          <w:position w:val="5"/>
          <w:sz w:val="20"/>
        </w:rPr>
        <w:t>ˆ</w:t>
      </w:r>
      <w:r>
        <w:rPr>
          <w:spacing w:val="33"/>
          <w:w w:val="85"/>
          <w:sz w:val="20"/>
        </w:rPr>
        <w:t>:</w:t>
      </w:r>
      <w:r>
        <w:rPr>
          <w:spacing w:val="6"/>
          <w:sz w:val="20"/>
        </w:rPr>
        <w:t> </w:t>
      </w:r>
      <w:r>
        <w:rPr>
          <w:rFonts w:ascii="Calibri" w:hAnsi="Calibri"/>
          <w:sz w:val="20"/>
        </w:rPr>
        <w:t>[5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sz w:val="20"/>
        </w:rPr>
        <w:t>11)</w:t>
      </w:r>
      <w:r>
        <w:rPr>
          <w:rFonts w:ascii="Calibri" w:hAnsi="Calibri"/>
          <w:spacing w:val="4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i/>
          <w:sz w:val="20"/>
        </w:rPr>
        <w:t>lark</w:t>
      </w:r>
      <w:r>
        <w:rPr>
          <w:sz w:val="20"/>
        </w:rPr>
        <w:t>,</w:t>
      </w:r>
      <w:r>
        <w:rPr>
          <w:spacing w:val="55"/>
          <w:sz w:val="20"/>
        </w:rPr>
        <w:t> </w:t>
      </w:r>
      <w:r>
        <w:rPr>
          <w:rFonts w:ascii="Calibri" w:hAnsi="Calibri"/>
          <w:sz w:val="20"/>
        </w:rPr>
        <w:t>[11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2"/>
          <w:sz w:val="20"/>
        </w:rPr>
        <w:t> </w:t>
      </w:r>
      <w:r>
        <w:rPr>
          <w:rFonts w:ascii="Calibri" w:hAnsi="Calibri"/>
          <w:sz w:val="20"/>
        </w:rPr>
        <w:t>19)</w:t>
      </w:r>
      <w:r>
        <w:rPr>
          <w:rFonts w:ascii="Calibri" w:hAnsi="Calibri"/>
          <w:spacing w:val="4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i/>
          <w:spacing w:val="-2"/>
          <w:sz w:val="20"/>
        </w:rPr>
        <w:t>daytime</w:t>
      </w:r>
      <w:r>
        <w:rPr>
          <w:spacing w:val="-2"/>
          <w:sz w:val="20"/>
        </w:rPr>
        <w:t>,</w:t>
      </w:r>
    </w:p>
    <w:p>
      <w:pPr>
        <w:tabs>
          <w:tab w:pos="712" w:val="left" w:leader="none"/>
        </w:tabs>
        <w:spacing w:line="218" w:lineRule="exact" w:before="4"/>
        <w:ind w:left="289" w:right="0" w:firstLine="0"/>
        <w:jc w:val="left"/>
        <w:rPr>
          <w:b/>
          <w:sz w:val="20"/>
        </w:rPr>
      </w:pPr>
      <w:r>
        <w:rPr/>
        <w:br w:type="column"/>
      </w: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pStyle w:val="BodyText"/>
        <w:tabs>
          <w:tab w:pos="712" w:val="left" w:leader="none"/>
        </w:tabs>
        <w:spacing w:line="261" w:lineRule="exact"/>
        <w:ind w:left="289"/>
        <w:rPr>
          <w:rFonts w:ascii="Calibri" w:hAnsi="Calibri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/>
        <w:t>Administer</w:t>
      </w:r>
      <w:r>
        <w:rPr>
          <w:spacing w:val="9"/>
        </w:rPr>
        <w:t> </w:t>
      </w:r>
      <w:r>
        <w:rPr>
          <w:rFonts w:ascii="Calibri" w:hAnsi="Calibri"/>
          <w:i/>
        </w:rPr>
        <w:t>q</w:t>
      </w:r>
      <w:r>
        <w:rPr/>
        <w:t>;</w:t>
      </w:r>
      <w:r>
        <w:rPr>
          <w:spacing w:val="13"/>
        </w:rPr>
        <w:t> </w:t>
      </w:r>
      <w:r>
        <w:rPr/>
        <w:t>collect</w:t>
      </w:r>
      <w:r>
        <w:rPr>
          <w:spacing w:val="13"/>
        </w:rPr>
        <w:t> </w:t>
      </w:r>
      <w:r>
        <w:rPr/>
        <w:t>response</w:t>
      </w:r>
      <w:r>
        <w:rPr>
          <w:spacing w:val="13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spacing w:val="9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3"/>
        </w:rPr>
        <w:t> </w:t>
      </w:r>
      <w:r>
        <w:rPr>
          <w:rFonts w:ascii="Calibri" w:hAnsi="Calibri"/>
        </w:rPr>
        <w:t>[1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  <w:spacing w:val="-5"/>
        </w:rPr>
        <w:t>5]</w:t>
      </w:r>
    </w:p>
    <w:p>
      <w:pPr>
        <w:spacing w:line="273" w:lineRule="exact" w:before="0"/>
        <w:ind w:left="289" w:right="0" w:firstLine="0"/>
        <w:jc w:val="left"/>
        <w:rPr>
          <w:rFonts w:ascii="Lucida Sans Unicode" w:hAnsi="Lucida Sans Unicode"/>
          <w:sz w:val="20"/>
        </w:rPr>
      </w:pPr>
      <w:r>
        <w:rPr>
          <w:w w:val="110"/>
          <w:sz w:val="16"/>
        </w:rPr>
        <w:t>7:</w:t>
      </w:r>
      <w:r>
        <w:rPr>
          <w:spacing w:val="50"/>
          <w:w w:val="110"/>
          <w:sz w:val="16"/>
        </w:rPr>
        <w:t> </w:t>
      </w:r>
      <w:r>
        <w:rPr>
          <w:b/>
          <w:w w:val="110"/>
          <w:sz w:val="20"/>
        </w:rPr>
        <w:t>until</w:t>
      </w:r>
      <w:r>
        <w:rPr>
          <w:b/>
          <w:spacing w:val="12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Q</w:t>
      </w:r>
      <w:r>
        <w:rPr>
          <w:rFonts w:ascii="Calibri" w:hAnsi="Calibri"/>
          <w:i/>
          <w:spacing w:val="-7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\</w:t>
      </w:r>
      <w:r>
        <w:rPr>
          <w:rFonts w:ascii="Lucida Sans Unicode" w:hAnsi="Lucida Sans Unicode"/>
          <w:spacing w:val="-2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-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3"/>
          <w:w w:val="125"/>
          <w:sz w:val="20"/>
        </w:rPr>
        <w:t> </w:t>
      </w:r>
      <w:r>
        <w:rPr>
          <w:rFonts w:ascii="Lucida Sans Unicode" w:hAnsi="Lucida Sans Unicode"/>
          <w:spacing w:val="-10"/>
          <w:w w:val="90"/>
          <w:sz w:val="20"/>
        </w:rPr>
        <w:t>∅</w:t>
      </w:r>
    </w:p>
    <w:p>
      <w:pPr>
        <w:spacing w:line="20" w:lineRule="exact"/>
        <w:ind w:left="174" w:righ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3188970" cy="5080"/>
                <wp:effectExtent l="9525" t="0" r="1905" b="444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188970" cy="5080"/>
                          <a:chExt cx="3188970" cy="50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527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4pt;mso-position-horizontal-relative:char;mso-position-vertical-relative:line" id="docshapegroup46" coordorigin="0,0" coordsize="5022,8">
                <v:line style="position:absolute" from="0,4" to="502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spacing w:before="38"/>
        <w:rPr>
          <w:rFonts w:ascii="Lucida Sans Unicode"/>
        </w:rPr>
      </w:pPr>
    </w:p>
    <w:p>
      <w:pPr>
        <w:spacing w:line="182" w:lineRule="exact" w:before="1"/>
        <w:ind w:left="0" w:right="83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13" w:right="83" w:firstLine="0"/>
        <w:jc w:val="center"/>
        <w:rPr>
          <w:sz w:val="16"/>
        </w:rPr>
      </w:pPr>
      <w:r>
        <w:rPr>
          <w:smallCaps/>
          <w:sz w:val="16"/>
        </w:rPr>
        <w:t>Eight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Compatibility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Dimensions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Weights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(max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total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=</w:t>
      </w:r>
      <w:r>
        <w:rPr>
          <w:smallCaps/>
          <w:spacing w:val="25"/>
          <w:sz w:val="16"/>
        </w:rPr>
        <w:t> </w:t>
      </w:r>
      <w:r>
        <w:rPr>
          <w:smallCaps/>
          <w:spacing w:val="-5"/>
          <w:sz w:val="16"/>
        </w:rPr>
        <w:t>36)</w:t>
      </w:r>
    </w:p>
    <w:p>
      <w:pPr>
        <w:tabs>
          <w:tab w:pos="2286" w:val="left" w:leader="none"/>
          <w:tab w:pos="4429" w:val="left" w:leader="none"/>
          <w:tab w:pos="4731" w:val="right" w:leader="none"/>
        </w:tabs>
        <w:spacing w:line="300" w:lineRule="atLeast" w:before="155"/>
        <w:ind w:left="426" w:right="50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4071442</wp:posOffset>
                </wp:positionH>
                <wp:positionV relativeFrom="paragraph">
                  <wp:posOffset>133836</wp:posOffset>
                </wp:positionV>
                <wp:extent cx="296989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96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895" h="0">
                              <a:moveTo>
                                <a:pt x="0" y="0"/>
                              </a:moveTo>
                              <a:lnTo>
                                <a:pt x="296979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20.585999pt,10.538301pt" to="554.427999pt,10.538301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4071442</wp:posOffset>
                </wp:positionH>
                <wp:positionV relativeFrom="paragraph">
                  <wp:posOffset>328362</wp:posOffset>
                </wp:positionV>
                <wp:extent cx="296989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96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895" h="0">
                              <a:moveTo>
                                <a:pt x="0" y="0"/>
                              </a:moveTo>
                              <a:lnTo>
                                <a:pt x="2969793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3344" from="320.585999pt,25.855301pt" to="554.427999pt,25.855301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Dimension</w:t>
      </w:r>
      <w:r>
        <w:rPr>
          <w:sz w:val="18"/>
        </w:rPr>
        <w:tab/>
        <w:t>What it Measures</w:t>
        <w:tab/>
      </w:r>
      <w:r>
        <w:rPr>
          <w:spacing w:val="-4"/>
          <w:sz w:val="18"/>
        </w:rPr>
        <w:t>Weight </w:t>
      </w:r>
      <w:r>
        <w:rPr>
          <w:sz w:val="18"/>
        </w:rPr>
        <w:t>Chronotype Sync</w:t>
        <w:tab/>
        <w:t>Peak-hour overlap (GitHub</w:t>
      </w:r>
      <w:r>
        <w:rPr>
          <w:sz w:val="18"/>
        </w:rPr>
        <w:tab/>
        <w:tab/>
      </w:r>
      <w:r>
        <w:rPr>
          <w:spacing w:val="-10"/>
          <w:sz w:val="18"/>
        </w:rPr>
        <w:t>8</w:t>
      </w:r>
    </w:p>
    <w:p>
      <w:pPr>
        <w:spacing w:line="199" w:lineRule="exact" w:before="0"/>
        <w:ind w:left="2286" w:right="0" w:firstLine="0"/>
        <w:jc w:val="left"/>
        <w:rPr>
          <w:sz w:val="18"/>
        </w:rPr>
      </w:pPr>
      <w:r>
        <w:rPr>
          <w:spacing w:val="-2"/>
          <w:sz w:val="18"/>
        </w:rPr>
        <w:t>data)</w:t>
      </w:r>
    </w:p>
    <w:p>
      <w:pPr>
        <w:tabs>
          <w:tab w:pos="2286" w:val="left" w:leader="none"/>
          <w:tab w:pos="4641" w:val="left" w:leader="none"/>
        </w:tabs>
        <w:spacing w:line="199" w:lineRule="exact" w:before="0"/>
        <w:ind w:left="426" w:right="0" w:firstLine="0"/>
        <w:jc w:val="left"/>
        <w:rPr>
          <w:sz w:val="18"/>
        </w:rPr>
      </w:pPr>
      <w:r>
        <w:rPr>
          <w:sz w:val="18"/>
        </w:rPr>
        <w:t>Stress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Response</w:t>
      </w:r>
      <w:r>
        <w:rPr>
          <w:sz w:val="18"/>
        </w:rPr>
        <w:tab/>
        <w:t>Pressure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22"/>
          <w:sz w:val="18"/>
        </w:rPr>
        <w:t> </w:t>
      </w:r>
      <w:r>
        <w:rPr>
          <w:sz w:val="18"/>
        </w:rPr>
        <w:t>deadline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han-</w:t>
      </w:r>
      <w:r>
        <w:rPr>
          <w:sz w:val="18"/>
        </w:rPr>
        <w:tab/>
      </w:r>
      <w:r>
        <w:rPr>
          <w:spacing w:val="-10"/>
          <w:sz w:val="18"/>
        </w:rPr>
        <w:t>7</w:t>
      </w:r>
    </w:p>
    <w:p>
      <w:pPr>
        <w:spacing w:line="199" w:lineRule="exact" w:before="0"/>
        <w:ind w:left="2286" w:right="0" w:firstLine="0"/>
        <w:jc w:val="left"/>
        <w:rPr>
          <w:sz w:val="18"/>
        </w:rPr>
      </w:pPr>
      <w:r>
        <w:rPr>
          <w:spacing w:val="-2"/>
          <w:sz w:val="18"/>
        </w:rPr>
        <w:t>dling</w:t>
      </w:r>
    </w:p>
    <w:p>
      <w:pPr>
        <w:tabs>
          <w:tab w:pos="2286" w:val="left" w:leader="none"/>
          <w:tab w:pos="4641" w:val="left" w:leader="none"/>
        </w:tabs>
        <w:spacing w:line="198" w:lineRule="exact" w:before="0"/>
        <w:ind w:left="426" w:right="0" w:firstLine="0"/>
        <w:jc w:val="left"/>
        <w:rPr>
          <w:sz w:val="18"/>
        </w:rPr>
      </w:pPr>
      <w:r>
        <w:rPr>
          <w:sz w:val="18"/>
        </w:rPr>
        <w:t>Risk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Tolerance</w:t>
      </w:r>
      <w:r>
        <w:rPr>
          <w:sz w:val="18"/>
        </w:rPr>
        <w:tab/>
        <w:t>Bold</w:t>
      </w:r>
      <w:r>
        <w:rPr>
          <w:spacing w:val="48"/>
          <w:sz w:val="18"/>
        </w:rPr>
        <w:t> </w:t>
      </w:r>
      <w:r>
        <w:rPr>
          <w:sz w:val="18"/>
        </w:rPr>
        <w:t>vs.</w:t>
      </w:r>
      <w:r>
        <w:rPr>
          <w:spacing w:val="49"/>
          <w:sz w:val="18"/>
        </w:rPr>
        <w:t> </w:t>
      </w:r>
      <w:r>
        <w:rPr>
          <w:sz w:val="18"/>
        </w:rPr>
        <w:t>cautious</w:t>
      </w:r>
      <w:r>
        <w:rPr>
          <w:spacing w:val="49"/>
          <w:sz w:val="18"/>
        </w:rPr>
        <w:t> </w:t>
      </w:r>
      <w:r>
        <w:rPr>
          <w:spacing w:val="-2"/>
          <w:sz w:val="18"/>
        </w:rPr>
        <w:t>orienta-</w:t>
      </w:r>
      <w:r>
        <w:rPr>
          <w:sz w:val="18"/>
        </w:rPr>
        <w:tab/>
      </w:r>
      <w:r>
        <w:rPr>
          <w:spacing w:val="-10"/>
          <w:sz w:val="18"/>
        </w:rPr>
        <w:t>6</w:t>
      </w:r>
    </w:p>
    <w:p>
      <w:pPr>
        <w:spacing w:after="0" w:line="198" w:lineRule="exact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5306" w:space="40"/>
            <w:col w:w="5454"/>
          </w:cols>
        </w:sectPr>
      </w:pPr>
    </w:p>
    <w:p>
      <w:pPr>
        <w:spacing w:before="57"/>
        <w:ind w:left="598" w:right="0" w:firstLine="0"/>
        <w:jc w:val="left"/>
        <w:rPr>
          <w:i/>
          <w:sz w:val="20"/>
        </w:rPr>
      </w:pPr>
      <w:r>
        <w:rPr>
          <w:rFonts w:ascii="Calibri" w:hAnsi="Calibri"/>
          <w:sz w:val="20"/>
        </w:rPr>
        <w:t>[19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23)</w:t>
      </w:r>
      <w:r>
        <w:rPr>
          <w:rFonts w:ascii="Calibri" w:hAnsi="Calibri"/>
          <w:spacing w:val="12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7"/>
          <w:sz w:val="20"/>
        </w:rPr>
        <w:t> </w:t>
      </w:r>
      <w:r>
        <w:rPr>
          <w:i/>
          <w:sz w:val="20"/>
        </w:rPr>
        <w:t>evening</w:t>
      </w:r>
      <w:r>
        <w:rPr>
          <w:sz w:val="20"/>
        </w:rPr>
        <w:t>,</w:t>
      </w:r>
      <w:r>
        <w:rPr>
          <w:spacing w:val="55"/>
          <w:w w:val="150"/>
          <w:sz w:val="20"/>
        </w:rPr>
        <w:t> </w:t>
      </w:r>
      <w:r>
        <w:rPr>
          <w:sz w:val="20"/>
        </w:rPr>
        <w:t>else</w:t>
      </w:r>
      <w:r>
        <w:rPr>
          <w:spacing w:val="21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i/>
          <w:spacing w:val="-5"/>
          <w:sz w:val="20"/>
        </w:rPr>
        <w:t>owl</w:t>
      </w:r>
    </w:p>
    <w:p>
      <w:pPr>
        <w:spacing w:line="202" w:lineRule="exact" w:before="197"/>
        <w:ind w:left="597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Decision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Style</w:t>
      </w:r>
    </w:p>
    <w:p>
      <w:pPr>
        <w:spacing w:line="201" w:lineRule="exact" w:before="0"/>
        <w:ind w:left="598" w:right="0" w:firstLine="0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tion</w:t>
      </w:r>
    </w:p>
    <w:p>
      <w:pPr>
        <w:tabs>
          <w:tab w:pos="3043" w:val="right" w:leader="none"/>
        </w:tabs>
        <w:spacing w:line="198" w:lineRule="exact" w:before="0"/>
        <w:ind w:left="597" w:right="0" w:firstLine="0"/>
        <w:jc w:val="left"/>
        <w:rPr>
          <w:sz w:val="18"/>
        </w:rPr>
      </w:pPr>
      <w:r>
        <w:rPr>
          <w:sz w:val="18"/>
        </w:rPr>
        <w:t>Data-driven</w:t>
      </w:r>
      <w:r>
        <w:rPr>
          <w:spacing w:val="7"/>
          <w:sz w:val="18"/>
        </w:rPr>
        <w:t> </w:t>
      </w:r>
      <w:r>
        <w:rPr>
          <w:sz w:val="18"/>
        </w:rPr>
        <w:t>vs.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intuitive</w:t>
      </w:r>
      <w:r>
        <w:rPr>
          <w:sz w:val="18"/>
        </w:rPr>
        <w:tab/>
      </w:r>
      <w:r>
        <w:rPr>
          <w:spacing w:val="-10"/>
          <w:sz w:val="18"/>
        </w:rPr>
        <w:t>5</w:t>
      </w:r>
    </w:p>
    <w:p>
      <w:pPr>
        <w:spacing w:after="0" w:line="198" w:lineRule="exact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3" w:equalWidth="0">
            <w:col w:w="3282" w:space="1891"/>
            <w:col w:w="1707" w:space="153"/>
            <w:col w:w="3767"/>
          </w:cols>
        </w:sectPr>
      </w:pPr>
    </w:p>
    <w:p>
      <w:pPr>
        <w:tabs>
          <w:tab w:pos="7631" w:val="left" w:leader="none"/>
          <w:tab w:pos="10076" w:val="right" w:leader="none"/>
        </w:tabs>
        <w:spacing w:line="201" w:lineRule="exact" w:before="0"/>
        <w:ind w:left="57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621842</wp:posOffset>
                </wp:positionH>
                <wp:positionV relativeFrom="paragraph">
                  <wp:posOffset>7289</wp:posOffset>
                </wp:positionV>
                <wp:extent cx="318897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8.964001pt,.573954pt" to="300.023001pt,.57395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Work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Style</w:t>
      </w:r>
      <w:r>
        <w:rPr>
          <w:sz w:val="18"/>
        </w:rPr>
        <w:tab/>
        <w:t>Collaboration</w:t>
      </w:r>
      <w:r>
        <w:rPr>
          <w:spacing w:val="43"/>
          <w:sz w:val="18"/>
        </w:rPr>
        <w:t> </w:t>
      </w:r>
      <w:r>
        <w:rPr>
          <w:sz w:val="18"/>
        </w:rPr>
        <w:t>and</w:t>
      </w:r>
      <w:r>
        <w:rPr>
          <w:spacing w:val="43"/>
          <w:sz w:val="18"/>
        </w:rPr>
        <w:t> </w:t>
      </w:r>
      <w:r>
        <w:rPr>
          <w:spacing w:val="-2"/>
          <w:sz w:val="18"/>
        </w:rPr>
        <w:t>conflict</w:t>
      </w:r>
      <w:r>
        <w:rPr>
          <w:sz w:val="18"/>
        </w:rPr>
        <w:tab/>
      </w:r>
      <w:r>
        <w:rPr>
          <w:spacing w:val="-10"/>
          <w:sz w:val="18"/>
        </w:rPr>
        <w:t>4</w:t>
      </w:r>
    </w:p>
    <w:p>
      <w:pPr>
        <w:spacing w:line="155" w:lineRule="exact" w:before="0"/>
        <w:ind w:left="7631" w:right="0" w:firstLine="0"/>
        <w:jc w:val="left"/>
        <w:rPr>
          <w:sz w:val="18"/>
        </w:rPr>
      </w:pPr>
      <w:r>
        <w:rPr>
          <w:spacing w:val="-4"/>
          <w:sz w:val="18"/>
        </w:rPr>
        <w:t>mode</w:t>
      </w:r>
    </w:p>
    <w:p>
      <w:pPr>
        <w:spacing w:after="0" w:line="155" w:lineRule="exact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line="180" w:lineRule="exact" w:before="0"/>
        <w:ind w:left="419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419" w:right="0" w:firstLine="0"/>
        <w:jc w:val="center"/>
        <w:rPr>
          <w:sz w:val="16"/>
        </w:rPr>
      </w:pPr>
      <w:r>
        <w:rPr>
          <w:smallCaps/>
          <w:sz w:val="16"/>
        </w:rPr>
        <w:t>CAT</w:t>
      </w:r>
      <w:r>
        <w:rPr>
          <w:smallCaps/>
          <w:spacing w:val="23"/>
          <w:sz w:val="16"/>
        </w:rPr>
        <w:t> </w:t>
      </w:r>
      <w:r>
        <w:rPr>
          <w:smallCaps/>
          <w:sz w:val="16"/>
        </w:rPr>
        <w:t>Question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Bank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(8</w:t>
      </w:r>
      <w:r>
        <w:rPr>
          <w:smallCaps/>
          <w:spacing w:val="23"/>
          <w:sz w:val="16"/>
        </w:rPr>
        <w:t> </w:t>
      </w:r>
      <w:r>
        <w:rPr>
          <w:smallCaps/>
          <w:sz w:val="16"/>
        </w:rPr>
        <w:t>items,</w:t>
      </w:r>
      <w:r>
        <w:rPr>
          <w:smallCaps/>
          <w:spacing w:val="24"/>
          <w:sz w:val="16"/>
        </w:rPr>
        <w:t> </w:t>
      </w:r>
      <w:r>
        <w:rPr>
          <w:smallCaps/>
          <w:sz w:val="16"/>
        </w:rPr>
        <w:t>ordered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by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dimension</w:t>
      </w:r>
      <w:r>
        <w:rPr>
          <w:smallCaps/>
          <w:spacing w:val="32"/>
          <w:sz w:val="16"/>
        </w:rPr>
        <w:t> </w:t>
      </w:r>
      <w:r>
        <w:rPr>
          <w:smallCaps/>
          <w:spacing w:val="-2"/>
          <w:sz w:val="16"/>
        </w:rPr>
        <w:t>weight)</w:t>
      </w:r>
    </w:p>
    <w:p>
      <w:pPr>
        <w:pStyle w:val="BodyText"/>
        <w:spacing w:before="3" w:after="1"/>
        <w:rPr>
          <w:sz w:val="18"/>
        </w:rPr>
      </w:pPr>
    </w:p>
    <w:p>
      <w:pPr>
        <w:spacing w:line="20" w:lineRule="exact"/>
        <w:ind w:left="273" w:right="-18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70555" cy="10160"/>
                <wp:effectExtent l="9525" t="0" r="1269" b="889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70555" cy="10160"/>
                          <a:chExt cx="3170555" cy="101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5060"/>
                            <a:ext cx="317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0555" h="0">
                                <a:moveTo>
                                  <a:pt x="0" y="0"/>
                                </a:moveTo>
                                <a:lnTo>
                                  <a:pt x="317025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9.65pt;height:.8pt;mso-position-horizontal-relative:char;mso-position-vertical-relative:line" id="docshapegroup47" coordorigin="0,0" coordsize="4993,16">
                <v:line style="position:absolute" from="0,8" to="4993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37" w:val="left" w:leader="none"/>
          <w:tab w:pos="3339" w:val="left" w:leader="none"/>
        </w:tabs>
        <w:spacing w:before="17"/>
        <w:ind w:left="373" w:right="0" w:firstLine="0"/>
        <w:jc w:val="left"/>
        <w:rPr>
          <w:sz w:val="18"/>
        </w:rPr>
      </w:pPr>
      <w:r>
        <w:rPr>
          <w:sz w:val="18"/>
        </w:rPr>
        <w:t>ID</w:t>
      </w:r>
      <w:r>
        <w:rPr>
          <w:spacing w:val="53"/>
          <w:sz w:val="18"/>
        </w:rPr>
        <w:t>  </w:t>
      </w:r>
      <w:r>
        <w:rPr>
          <w:spacing w:val="-2"/>
          <w:sz w:val="18"/>
        </w:rPr>
        <w:t>Dimension</w:t>
      </w:r>
      <w:r>
        <w:rPr>
          <w:sz w:val="18"/>
        </w:rPr>
        <w:tab/>
      </w:r>
      <w:r>
        <w:rPr>
          <w:spacing w:val="-5"/>
          <w:sz w:val="18"/>
        </w:rPr>
        <w:t>Wt</w:t>
      </w:r>
      <w:r>
        <w:rPr>
          <w:sz w:val="18"/>
        </w:rPr>
        <w:tab/>
        <w:t>Prompt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(abbreviated)</w:t>
      </w:r>
    </w:p>
    <w:p>
      <w:pPr>
        <w:tabs>
          <w:tab w:pos="1860" w:val="left" w:leader="none"/>
          <w:tab w:pos="4215" w:val="left" w:leader="none"/>
        </w:tabs>
        <w:spacing w:line="203" w:lineRule="exact" w:before="40"/>
        <w:ind w:left="0" w:right="347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Team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Resilience</w:t>
      </w:r>
      <w:r>
        <w:rPr>
          <w:sz w:val="18"/>
        </w:rPr>
        <w:tab/>
        <w:t>Communication</w:t>
      </w:r>
      <w:r>
        <w:rPr>
          <w:spacing w:val="9"/>
          <w:sz w:val="18"/>
        </w:rPr>
        <w:t> </w:t>
      </w:r>
      <w:r>
        <w:rPr>
          <w:sz w:val="18"/>
        </w:rPr>
        <w:t>style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fit</w:t>
      </w:r>
      <w:r>
        <w:rPr>
          <w:sz w:val="18"/>
        </w:rPr>
        <w:tab/>
      </w:r>
      <w:r>
        <w:rPr>
          <w:spacing w:val="-10"/>
          <w:sz w:val="18"/>
        </w:rPr>
        <w:t>3</w:t>
      </w:r>
    </w:p>
    <w:p>
      <w:pPr>
        <w:tabs>
          <w:tab w:pos="4215" w:val="left" w:leader="none"/>
        </w:tabs>
        <w:spacing w:line="199" w:lineRule="exact" w:before="0"/>
        <w:ind w:left="0" w:right="347" w:firstLine="0"/>
        <w:jc w:val="center"/>
        <w:rPr>
          <w:sz w:val="18"/>
        </w:rPr>
      </w:pPr>
      <w:r>
        <w:rPr>
          <w:sz w:val="18"/>
        </w:rPr>
        <w:t>Leadership</w:t>
      </w:r>
      <w:r>
        <w:rPr>
          <w:spacing w:val="5"/>
          <w:sz w:val="18"/>
        </w:rPr>
        <w:t> </w:t>
      </w:r>
      <w:r>
        <w:rPr>
          <w:sz w:val="18"/>
        </w:rPr>
        <w:t>Orientation</w:t>
      </w:r>
      <w:r>
        <w:rPr>
          <w:spacing w:val="30"/>
          <w:sz w:val="18"/>
        </w:rPr>
        <w:t>  </w:t>
      </w:r>
      <w:r>
        <w:rPr>
          <w:sz w:val="18"/>
        </w:rPr>
        <w:t>Authority and</w:t>
      </w:r>
      <w:r>
        <w:rPr>
          <w:spacing w:val="-2"/>
          <w:sz w:val="18"/>
        </w:rPr>
        <w:t> </w:t>
      </w:r>
      <w:r>
        <w:rPr>
          <w:sz w:val="18"/>
        </w:rPr>
        <w:t>influence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pat-</w:t>
      </w:r>
      <w:r>
        <w:rPr>
          <w:sz w:val="18"/>
        </w:rPr>
        <w:tab/>
      </w:r>
      <w:r>
        <w:rPr>
          <w:spacing w:val="-10"/>
          <w:sz w:val="18"/>
        </w:rPr>
        <w:t>2</w:t>
      </w:r>
    </w:p>
    <w:p>
      <w:pPr>
        <w:spacing w:line="199" w:lineRule="exact" w:before="0"/>
        <w:ind w:left="0" w:right="584" w:firstLine="0"/>
        <w:jc w:val="center"/>
        <w:rPr>
          <w:sz w:val="18"/>
        </w:rPr>
      </w:pPr>
      <w:r>
        <w:rPr>
          <w:spacing w:val="-2"/>
          <w:sz w:val="18"/>
        </w:rPr>
        <w:t>terns</w:t>
      </w:r>
    </w:p>
    <w:p>
      <w:pPr>
        <w:tabs>
          <w:tab w:pos="1860" w:val="left" w:leader="none"/>
          <w:tab w:pos="3667" w:val="left" w:leader="none"/>
          <w:tab w:pos="4215" w:val="left" w:leader="none"/>
        </w:tabs>
        <w:spacing w:line="199" w:lineRule="exact" w:before="0"/>
        <w:ind w:left="0" w:right="347" w:firstLine="0"/>
        <w:jc w:val="center"/>
        <w:rPr>
          <w:sz w:val="18"/>
        </w:rPr>
      </w:pPr>
      <w:r>
        <w:rPr>
          <w:sz w:val="18"/>
        </w:rPr>
        <w:t>Innovation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Drive</w:t>
      </w:r>
      <w:r>
        <w:rPr>
          <w:sz w:val="18"/>
        </w:rPr>
        <w:tab/>
      </w:r>
      <w:r>
        <w:rPr>
          <w:spacing w:val="-2"/>
          <w:sz w:val="18"/>
        </w:rPr>
        <w:t>Conservative</w:t>
      </w:r>
      <w:r>
        <w:rPr>
          <w:sz w:val="18"/>
        </w:rPr>
        <w:tab/>
      </w:r>
      <w:r>
        <w:rPr>
          <w:spacing w:val="-5"/>
          <w:sz w:val="18"/>
        </w:rPr>
        <w:t>vs.</w:t>
      </w:r>
      <w:r>
        <w:rPr>
          <w:sz w:val="18"/>
        </w:rPr>
        <w:tab/>
      </w:r>
      <w:r>
        <w:rPr>
          <w:spacing w:val="-10"/>
          <w:sz w:val="18"/>
        </w:rPr>
        <w:t>1</w:t>
      </w:r>
    </w:p>
    <w:p>
      <w:pPr>
        <w:spacing w:line="203" w:lineRule="exact" w:before="0"/>
        <w:ind w:left="0" w:right="108" w:firstLine="0"/>
        <w:jc w:val="center"/>
        <w:rPr>
          <w:sz w:val="18"/>
        </w:rPr>
      </w:pPr>
      <w:r>
        <w:rPr>
          <w:spacing w:val="-2"/>
          <w:sz w:val="18"/>
        </w:rPr>
        <w:t>exploratory</w:t>
      </w:r>
    </w:p>
    <w:p>
      <w:pPr>
        <w:spacing w:after="0" w:line="203" w:lineRule="exact"/>
        <w:jc w:val="center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5133" w:space="265"/>
            <w:col w:w="5402"/>
          </w:cols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0" w:lineRule="exact"/>
        <w:ind w:left="569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69895" cy="10160"/>
                <wp:effectExtent l="9525" t="0" r="1905" b="889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969895" cy="10160"/>
                          <a:chExt cx="2969895" cy="1016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5060"/>
                            <a:ext cx="2969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895" h="0">
                                <a:moveTo>
                                  <a:pt x="0" y="0"/>
                                </a:moveTo>
                                <a:lnTo>
                                  <a:pt x="296979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3.85pt;height:.8pt;mso-position-horizontal-relative:char;mso-position-vertical-relative:line" id="docshapegroup48" coordorigin="0,0" coordsize="4677,16">
                <v:line style="position:absolute" from="0,8" to="4677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4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tabs>
          <w:tab w:pos="761" w:val="left" w:leader="none"/>
          <w:tab w:pos="2701" w:val="left" w:leader="none"/>
          <w:tab w:pos="3055" w:val="left" w:leader="none"/>
          <w:tab w:pos="3089" w:val="left" w:leader="none"/>
          <w:tab w:pos="3165" w:val="left" w:leader="none"/>
          <w:tab w:pos="3196" w:val="left" w:leader="none"/>
          <w:tab w:pos="3267" w:val="left" w:leader="none"/>
        </w:tabs>
        <w:spacing w:line="230" w:lineRule="auto" w:before="105"/>
        <w:ind w:left="378" w:right="13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592836</wp:posOffset>
                </wp:positionH>
                <wp:positionV relativeFrom="paragraph">
                  <wp:posOffset>-339109</wp:posOffset>
                </wp:positionV>
                <wp:extent cx="3246755" cy="41592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3246755" cy="415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6"/>
                              <w:gridCol w:w="1706"/>
                              <w:gridCol w:w="627"/>
                              <w:gridCol w:w="2272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q8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left="1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Chronotype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Sync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right="19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Working-hour</w:t>
                                  </w:r>
                                  <w:r>
                                    <w:rPr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preference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386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q7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ind w:left="1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Stress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Response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ind w:right="19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272" w:type="dxa"/>
                                </w:tcPr>
                                <w:p>
                                  <w:pPr>
                                    <w:pStyle w:val="TableParagraph"/>
                                    <w:ind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Experimentation</w:t>
                                  </w:r>
                                  <w:r>
                                    <w:rPr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appetite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386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q6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1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Tolerance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right="19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72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right="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density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68pt;margin-top:-26.701542pt;width:255.65pt;height:32.75pt;mso-position-horizontal-relative:page;mso-position-vertical-relative:paragraph;z-index:15739392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6"/>
                        <w:gridCol w:w="1706"/>
                        <w:gridCol w:w="627"/>
                        <w:gridCol w:w="2272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38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q8</w:t>
                            </w:r>
                          </w:p>
                        </w:tc>
                        <w:tc>
                          <w:tcPr>
                            <w:tcW w:w="170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Chronotype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Sync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right="19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27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Working-hour</w:t>
                            </w:r>
                            <w:r>
                              <w:rPr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preference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386" w:type="dxa"/>
                          </w:tcPr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q7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Stress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Response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ind w:right="19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272" w:type="dxa"/>
                          </w:tcPr>
                          <w:p>
                            <w:pPr>
                              <w:pStyle w:val="TableParagraph"/>
                              <w:ind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Experimentation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appetite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386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q6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Tolerance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right="19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72" w:type="dxa"/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Communication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density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18"/>
        </w:rPr>
        <w:t>q5</w:t>
      </w:r>
      <w:r>
        <w:rPr>
          <w:sz w:val="18"/>
        </w:rPr>
        <w:tab/>
        <w:t>Decision Style</w:t>
        <w:tab/>
      </w:r>
      <w:r>
        <w:rPr>
          <w:spacing w:val="-10"/>
          <w:sz w:val="18"/>
        </w:rPr>
        <w:t>5</w:t>
      </w:r>
      <w:r>
        <w:rPr>
          <w:sz w:val="18"/>
        </w:rPr>
        <w:tab/>
        <w:tab/>
        <w:t>Context-switching tolerance </w:t>
      </w:r>
      <w:r>
        <w:rPr>
          <w:spacing w:val="-6"/>
          <w:sz w:val="18"/>
        </w:rPr>
        <w:t>q4</w:t>
      </w:r>
      <w:r>
        <w:rPr>
          <w:sz w:val="18"/>
        </w:rPr>
        <w:tab/>
        <w:t>Work Style</w:t>
        <w:tab/>
      </w:r>
      <w:r>
        <w:rPr>
          <w:spacing w:val="-10"/>
          <w:sz w:val="18"/>
        </w:rPr>
        <w:t>4</w:t>
      </w:r>
      <w:r>
        <w:rPr>
          <w:sz w:val="18"/>
        </w:rPr>
        <w:tab/>
        <w:tab/>
        <w:tab/>
        <w:tab/>
        <w:tab/>
        <w:t>Team interaction mode</w:t>
      </w:r>
      <w:r>
        <w:rPr>
          <w:spacing w:val="80"/>
          <w:sz w:val="18"/>
        </w:rPr>
        <w:t> </w:t>
      </w:r>
      <w:r>
        <w:rPr>
          <w:spacing w:val="-6"/>
          <w:sz w:val="18"/>
        </w:rPr>
        <w:t>q3</w:t>
      </w:r>
      <w:r>
        <w:rPr>
          <w:sz w:val="18"/>
        </w:rPr>
        <w:tab/>
        <w:t>Team Resilience</w:t>
        <w:tab/>
      </w:r>
      <w:r>
        <w:rPr>
          <w:spacing w:val="-10"/>
          <w:sz w:val="18"/>
        </w:rPr>
        <w:t>3</w:t>
      </w:r>
      <w:r>
        <w:rPr>
          <w:sz w:val="18"/>
        </w:rPr>
        <w:tab/>
        <w:tab/>
        <w:tab/>
        <w:tab/>
        <w:t>Conflict handling pattern </w:t>
      </w:r>
      <w:r>
        <w:rPr>
          <w:spacing w:val="-6"/>
          <w:sz w:val="18"/>
        </w:rPr>
        <w:t>q2</w:t>
      </w:r>
      <w:r>
        <w:rPr>
          <w:sz w:val="18"/>
        </w:rPr>
        <w:tab/>
        <w:t>Leadership Orientation</w:t>
        <w:tab/>
      </w:r>
      <w:r>
        <w:rPr>
          <w:spacing w:val="-10"/>
          <w:sz w:val="18"/>
        </w:rPr>
        <w:t>2</w:t>
      </w:r>
      <w:r>
        <w:rPr>
          <w:sz w:val="18"/>
        </w:rPr>
        <w:tab/>
        <w:tab/>
        <w:tab/>
        <w:t>Preferred delivery rhythm </w:t>
      </w:r>
      <w:r>
        <w:rPr>
          <w:spacing w:val="-6"/>
          <w:sz w:val="18"/>
        </w:rPr>
        <w:t>q1</w:t>
      </w:r>
      <w:r>
        <w:rPr>
          <w:sz w:val="18"/>
        </w:rPr>
        <w:tab/>
        <w:t>Innovation Drive</w:t>
        <w:tab/>
      </w:r>
      <w:r>
        <w:rPr>
          <w:spacing w:val="-10"/>
          <w:sz w:val="18"/>
        </w:rPr>
        <w:t>1</w:t>
      </w:r>
      <w:r>
        <w:rPr>
          <w:sz w:val="18"/>
        </w:rPr>
        <w:tab/>
        <w:t>Decision style in uncertainty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630936</wp:posOffset>
                </wp:positionH>
                <wp:positionV relativeFrom="paragraph">
                  <wp:posOffset>43544</wp:posOffset>
                </wp:positionV>
                <wp:extent cx="317055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17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0555" h="0">
                              <a:moveTo>
                                <a:pt x="0" y="0"/>
                              </a:moveTo>
                              <a:lnTo>
                                <a:pt x="317025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68pt;margin-top:3.428678pt;width:249.65pt;height:.1pt;mso-position-horizontal-relative:page;mso-position-vertical-relative:paragraph;z-index:-15723520;mso-wrap-distance-left:0;mso-wrap-distance-right:0" id="docshape50" coordorigin="994,69" coordsize="4993,0" path="m994,69l5986,6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54"/>
        <w:rPr>
          <w:sz w:val="18"/>
        </w:rPr>
      </w:pPr>
    </w:p>
    <w:p>
      <w:pPr>
        <w:pStyle w:val="BodyText"/>
        <w:spacing w:line="249" w:lineRule="auto"/>
        <w:ind w:left="259" w:right="22"/>
        <w:jc w:val="both"/>
      </w:pPr>
      <w:r>
        <w:rPr/>
        <w:t>that the most compatibility-relevant dimensions are </w:t>
      </w:r>
      <w:r>
        <w:rPr/>
        <w:t>always administered</w:t>
      </w:r>
      <w:r>
        <w:rPr>
          <w:spacing w:val="-6"/>
        </w:rPr>
        <w:t> </w:t>
      </w:r>
      <w:r>
        <w:rPr/>
        <w:t>first.</w:t>
      </w:r>
      <w:r>
        <w:rPr>
          <w:spacing w:val="-5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greedy</w:t>
      </w:r>
      <w:r>
        <w:rPr>
          <w:spacing w:val="-6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and early-stop criterion.</w:t>
      </w:r>
    </w:p>
    <w:p>
      <w:pPr>
        <w:pStyle w:val="BodyText"/>
        <w:spacing w:line="297" w:lineRule="exact"/>
        <w:ind w:left="458"/>
        <w:jc w:val="both"/>
      </w:pPr>
      <w:r>
        <w:rPr/>
        <w:t>Each</w:t>
      </w:r>
      <w:r>
        <w:rPr>
          <w:spacing w:val="11"/>
        </w:rPr>
        <w:t> </w:t>
      </w:r>
      <w:r>
        <w:rPr/>
        <w:t>Likert</w:t>
      </w:r>
      <w:r>
        <w:rPr>
          <w:spacing w:val="14"/>
        </w:rPr>
        <w:t> </w:t>
      </w:r>
      <w:r>
        <w:rPr/>
        <w:t>response</w:t>
      </w:r>
      <w:r>
        <w:rPr>
          <w:spacing w:val="14"/>
        </w:rPr>
        <w:t> </w:t>
      </w:r>
      <w:r>
        <w:rPr>
          <w:rFonts w:ascii="Calibri" w:hAnsi="Calibri"/>
          <w:i/>
        </w:rPr>
        <w:t>r</w:t>
      </w:r>
      <w:r>
        <w:rPr>
          <w:rFonts w:ascii="Calibri" w:hAnsi="Calibri"/>
          <w:i/>
          <w:spacing w:val="11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2"/>
        </w:rPr>
        <w:t> </w:t>
      </w:r>
      <w:r>
        <w:rPr>
          <w:rFonts w:ascii="Calibri" w:hAnsi="Calibri"/>
        </w:rPr>
        <w:t>[1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5]</w:t>
      </w:r>
      <w:r>
        <w:rPr>
          <w:rFonts w:ascii="Calibri" w:hAnsi="Calibri"/>
          <w:spacing w:val="19"/>
        </w:rPr>
        <w:t> </w:t>
      </w:r>
      <w:r>
        <w:rPr/>
        <w:t>maps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dimension</w:t>
      </w:r>
      <w:r>
        <w:rPr>
          <w:spacing w:val="15"/>
        </w:rPr>
        <w:t> </w:t>
      </w:r>
      <w:r>
        <w:rPr>
          <w:spacing w:val="-2"/>
        </w:rPr>
        <w:t>score:</w:t>
      </w:r>
    </w:p>
    <w:p>
      <w:pPr>
        <w:spacing w:line="167" w:lineRule="exact" w:before="74"/>
        <w:ind w:left="0" w:right="602" w:firstLine="0"/>
        <w:jc w:val="center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8</w:t>
      </w:r>
    </w:p>
    <w:p>
      <w:pPr>
        <w:tabs>
          <w:tab w:pos="2602" w:val="left" w:leader="none"/>
          <w:tab w:pos="4977" w:val="left" w:leader="none"/>
        </w:tabs>
        <w:spacing w:line="303" w:lineRule="exact" w:before="0"/>
        <w:ind w:left="13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5299887</wp:posOffset>
                </wp:positionH>
                <wp:positionV relativeFrom="paragraph">
                  <wp:posOffset>-77813</wp:posOffset>
                </wp:positionV>
                <wp:extent cx="182880" cy="3937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1" w:lineRule="exact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21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313995pt;margin-top:-6.127063pt;width:14.4pt;height:31pt;mso-position-horizontal-relative:page;mso-position-vertical-relative:paragraph;z-index:-16631296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line="191" w:lineRule="exac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w w:val="21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0"/>
        </w:rPr>
        <w:t>C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b/>
          <w:w w:val="110"/>
          <w:sz w:val="20"/>
        </w:rPr>
        <w:t>a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1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44"/>
          <w:w w:val="125"/>
          <w:sz w:val="20"/>
        </w:rPr>
        <w:t> </w:t>
      </w:r>
      <w:r>
        <w:rPr>
          <w:rFonts w:ascii="Calibri" w:hAnsi="Calibri"/>
          <w:spacing w:val="-10"/>
          <w:w w:val="125"/>
          <w:sz w:val="20"/>
        </w:rPr>
        <w:t>=</w:t>
      </w:r>
      <w:r>
        <w:rPr>
          <w:rFonts w:ascii="Calibri" w:hAnsi="Calibri"/>
          <w:sz w:val="20"/>
        </w:rPr>
        <w:tab/>
      </w:r>
      <w:r>
        <w:rPr>
          <w:sz w:val="20"/>
        </w:rPr>
        <w:t>sim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w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pacing w:val="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9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[0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36]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(4)</w:t>
      </w:r>
    </w:p>
    <w:p>
      <w:pPr>
        <w:spacing w:before="19"/>
        <w:ind w:left="0" w:right="602" w:firstLine="0"/>
        <w:jc w:val="center"/>
        <w:rPr>
          <w:rFonts w:ascii="Calibri"/>
          <w:sz w:val="14"/>
        </w:rPr>
      </w:pPr>
      <w:r>
        <w:rPr>
          <w:rFonts w:ascii="Calibri"/>
          <w:i/>
          <w:spacing w:val="-5"/>
          <w:w w:val="135"/>
          <w:sz w:val="14"/>
        </w:rPr>
        <w:t>d</w:t>
      </w:r>
      <w:r>
        <w:rPr>
          <w:rFonts w:ascii="Calibri"/>
          <w:spacing w:val="-5"/>
          <w:w w:val="135"/>
          <w:sz w:val="14"/>
        </w:rPr>
        <w:t>=1</w:t>
      </w:r>
    </w:p>
    <w:p>
      <w:pPr>
        <w:pStyle w:val="BodyText"/>
        <w:spacing w:line="216" w:lineRule="auto" w:before="142"/>
        <w:ind w:left="174" w:right="232" w:firstLine="199"/>
        <w:jc w:val="both"/>
      </w:pPr>
      <w:r>
        <w:rPr/>
        <w:t>If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vertAlign w:val="subscript"/>
        </w:rPr>
        <w:t>a,d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or </w:t>
      </w:r>
      <w:r>
        <w:rPr>
          <w:rFonts w:ascii="Calibri" w:hAnsi="Calibri"/>
          <w:i/>
          <w:vertAlign w:val="baseline"/>
        </w:rPr>
        <w:t>s</w:t>
      </w:r>
      <w:r>
        <w:rPr>
          <w:rFonts w:ascii="Calibri" w:hAnsi="Calibri"/>
          <w:i/>
          <w:vertAlign w:val="subscript"/>
        </w:rPr>
        <w:t>b,d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is missing (e.g., the CAT was not completed), </w:t>
      </w:r>
      <w:r>
        <w:rPr>
          <w:rFonts w:ascii="Calibri" w:hAnsi="Calibri"/>
          <w:i/>
          <w:vertAlign w:val="baseline"/>
        </w:rPr>
        <w:t>w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5 </w:t>
      </w:r>
      <w:r>
        <w:rPr>
          <w:vertAlign w:val="baseline"/>
        </w:rPr>
        <w:t>is substituted as a neutral midpoint imputation; the affected</w:t>
      </w:r>
      <w:r>
        <w:rPr>
          <w:spacing w:val="-13"/>
          <w:vertAlign w:val="baseline"/>
        </w:rPr>
        <w:t> </w:t>
      </w:r>
      <w:r>
        <w:rPr>
          <w:vertAlign w:val="baseline"/>
        </w:rPr>
        <w:t>dimension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recorded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rFonts w:ascii="Courier New" w:hAnsi="Courier New"/>
          <w:vertAlign w:val="baseline"/>
        </w:rPr>
        <w:t>data_gaps</w:t>
      </w:r>
      <w:r>
        <w:rPr>
          <w:rFonts w:ascii="Courier New" w:hAnsi="Courier New"/>
          <w:spacing w:val="-30"/>
          <w:vertAlign w:val="baseline"/>
        </w:rPr>
        <w:t> </w:t>
      </w:r>
      <w:r>
        <w:rPr>
          <w:vertAlign w:val="baseline"/>
        </w:rPr>
        <w:t>set.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eight dimensions and weights are given in Table III.</w:t>
      </w:r>
    </w:p>
    <w:p>
      <w:pPr>
        <w:pStyle w:val="BodyText"/>
        <w:spacing w:line="194" w:lineRule="auto" w:before="29"/>
        <w:ind w:left="168" w:right="232" w:firstLine="205"/>
        <w:jc w:val="both"/>
      </w:pPr>
      <w:r>
        <w:rPr/>
        <w:t>Compatibility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classified</w:t>
      </w:r>
      <w:r>
        <w:rPr>
          <w:spacing w:val="40"/>
        </w:rPr>
        <w:t> </w:t>
      </w:r>
      <w:r>
        <w:rPr/>
        <w:t>as:</w:t>
      </w:r>
      <w:r>
        <w:rPr>
          <w:spacing w:val="40"/>
        </w:rPr>
        <w:t> </w:t>
      </w:r>
      <w:r>
        <w:rPr>
          <w:i/>
        </w:rPr>
        <w:t>excellent</w:t>
      </w:r>
      <w:r>
        <w:rPr>
          <w:i/>
          <w:spacing w:val="40"/>
        </w:rPr>
        <w:t>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75"/>
        </w:rPr>
        <w:t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40"/>
        </w:rPr>
        <w:t> </w:t>
      </w:r>
      <w:r>
        <w:rPr>
          <w:rFonts w:ascii="Calibri" w:hAnsi="Calibri"/>
        </w:rPr>
        <w:t>28</w:t>
      </w:r>
      <w:r>
        <w:rPr/>
        <w:t>),</w:t>
      </w:r>
      <w:r>
        <w:rPr>
          <w:spacing w:val="40"/>
        </w:rPr>
        <w:t> </w:t>
      </w:r>
      <w:r>
        <w:rPr>
          <w:i/>
        </w:rPr>
        <w:t>good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40"/>
        </w:rPr>
        <w:t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13"/>
        </w:rPr>
        <w:t> </w:t>
      </w:r>
      <w:r>
        <w:rPr>
          <w:rFonts w:ascii="Calibri" w:hAnsi="Calibri"/>
        </w:rPr>
        <w:t>20</w:t>
      </w:r>
      <w:r>
        <w:rPr/>
        <w:t>),</w:t>
      </w:r>
      <w:r>
        <w:rPr>
          <w:spacing w:val="36"/>
        </w:rPr>
        <w:t> </w:t>
      </w:r>
      <w:r>
        <w:rPr>
          <w:i/>
        </w:rPr>
        <w:t>fair</w:t>
      </w:r>
      <w:r>
        <w:rPr>
          <w:i/>
          <w:spacing w:val="40"/>
        </w:rPr>
        <w:t>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40"/>
        </w:rPr>
        <w:t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13"/>
        </w:rPr>
        <w:t> </w:t>
      </w:r>
      <w:r>
        <w:rPr>
          <w:rFonts w:ascii="Calibri" w:hAnsi="Calibri"/>
        </w:rPr>
        <w:t>12</w:t>
      </w:r>
      <w:r>
        <w:rPr/>
        <w:t>),</w:t>
      </w:r>
      <w:r>
        <w:rPr>
          <w:spacing w:val="36"/>
        </w:rPr>
        <w:t> </w:t>
      </w:r>
      <w:r>
        <w:rPr/>
        <w:t>or</w:t>
      </w:r>
      <w:r>
        <w:rPr>
          <w:spacing w:val="36"/>
        </w:rPr>
        <w:t> </w:t>
      </w:r>
      <w:r>
        <w:rPr>
          <w:i/>
        </w:rPr>
        <w:t>poor</w:t>
      </w:r>
      <w:r>
        <w:rPr>
          <w:i/>
          <w:spacing w:val="40"/>
        </w:rPr>
        <w:t>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35"/>
          <w:w w:val="12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19"/>
          <w:w w:val="125"/>
        </w:rPr>
        <w:t> </w:t>
      </w:r>
      <w:r>
        <w:rPr>
          <w:rFonts w:ascii="Calibri" w:hAnsi="Calibri"/>
        </w:rPr>
        <w:t>12</w:t>
      </w:r>
      <w:r>
        <w:rPr/>
        <w:t>).</w:t>
      </w:r>
      <w:r>
        <w:rPr>
          <w:spacing w:val="36"/>
        </w:rPr>
        <w:t> </w:t>
      </w:r>
      <w:r>
        <w:rPr/>
        <w:t>Per</w:t>
      </w:r>
      <w:r>
        <w:rPr>
          <w:spacing w:val="36"/>
        </w:rPr>
        <w:t> </w:t>
      </w:r>
      <w:r>
        <w:rPr/>
        <w:t>dimension, a score below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3 </w:t>
      </w:r>
      <w:r>
        <w:rPr>
          <w:vertAlign w:val="baseline"/>
        </w:rPr>
        <w:t>is flagged as </w:t>
      </w:r>
      <w:r>
        <w:rPr>
          <w:i/>
          <w:vertAlign w:val="baseline"/>
        </w:rPr>
        <w:t>weak </w:t>
      </w:r>
      <w:r>
        <w:rPr>
          <w:vertAlign w:val="baseline"/>
        </w:rPr>
        <w:t>and surfaced as a risk in the narrative report. A system-level risk flag is emitted</w:t>
      </w:r>
    </w:p>
    <w:p>
      <w:pPr>
        <w:pStyle w:val="BodyText"/>
        <w:spacing w:after="0" w:line="194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05" w:space="40"/>
            <w:col w:w="5455"/>
          </w:cols>
        </w:sectPr>
      </w:pPr>
    </w:p>
    <w:p>
      <w:pPr>
        <w:spacing w:line="149" w:lineRule="exact" w:before="0"/>
        <w:ind w:left="2813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30"/>
          <w:sz w:val="20"/>
        </w:rPr>
        <w:t>r</w:t>
      </w:r>
    </w:p>
    <w:p>
      <w:pPr>
        <w:spacing w:line="136" w:lineRule="exact" w:before="0"/>
        <w:ind w:left="2335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25"/>
          <w:sz w:val="20"/>
        </w:rPr>
        <w:t>s</w:t>
      </w:r>
      <w:r>
        <w:rPr>
          <w:rFonts w:ascii="Calibri"/>
          <w:i/>
          <w:w w:val="125"/>
          <w:sz w:val="20"/>
          <w:vertAlign w:val="subscript"/>
        </w:rPr>
        <w:t>d</w:t>
      </w:r>
      <w:r>
        <w:rPr>
          <w:rFonts w:asci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23"/>
          <w:w w:val="135"/>
          <w:sz w:val="20"/>
          <w:vertAlign w:val="baseline"/>
        </w:rPr>
        <w:t> </w:t>
      </w:r>
      <w:r>
        <w:rPr>
          <w:rFonts w:ascii="Calibri"/>
          <w:spacing w:val="-11"/>
          <w:position w:val="5"/>
          <w:sz w:val="20"/>
          <w:vertAlign w:val="baseline"/>
        </w:rPr>
        <w:drawing>
          <wp:inline distT="0" distB="0" distL="0" distR="0">
            <wp:extent cx="63258" cy="505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11"/>
          <w:position w:val="5"/>
          <w:sz w:val="20"/>
          <w:vertAlign w:val="baseline"/>
        </w:rPr>
      </w:r>
      <w:r>
        <w:rPr>
          <w:spacing w:val="15"/>
          <w:w w:val="115"/>
          <w:sz w:val="20"/>
          <w:vertAlign w:val="baseline"/>
        </w:rPr>
        <w:t> </w:t>
      </w:r>
      <w:r>
        <w:rPr>
          <w:rFonts w:ascii="Calibri"/>
          <w:i/>
          <w:spacing w:val="-18"/>
          <w:w w:val="115"/>
          <w:sz w:val="20"/>
          <w:vertAlign w:val="baseline"/>
        </w:rPr>
        <w:t>w</w:t>
      </w:r>
      <w:r>
        <w:rPr>
          <w:rFonts w:ascii="Calibri"/>
          <w:i/>
          <w:spacing w:val="-18"/>
          <w:w w:val="115"/>
          <w:sz w:val="20"/>
          <w:vertAlign w:val="subscript"/>
        </w:rPr>
        <w:t>d</w:t>
      </w:r>
    </w:p>
    <w:p>
      <w:pPr>
        <w:pStyle w:val="BodyText"/>
        <w:spacing w:line="190" w:lineRule="exact"/>
        <w:ind w:left="2811"/>
        <w:rPr>
          <w:rFonts w:ascii="Calibri"/>
        </w:rPr>
      </w:pPr>
      <w:r>
        <w:rPr>
          <w:rFonts w:ascii="Calibri"/>
          <w:spacing w:val="-10"/>
        </w:rPr>
        <w:t>5</w:t>
      </w:r>
    </w:p>
    <w:p>
      <w:pPr>
        <w:pStyle w:val="BodyText"/>
        <w:spacing w:before="98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pStyle w:val="BodyText"/>
        <w:spacing w:line="208" w:lineRule="auto" w:before="27"/>
        <w:ind w:left="185" w:right="231" w:hanging="8"/>
      </w:pPr>
      <w:r>
        <w:rPr/>
        <w:br w:type="column"/>
      </w:r>
      <w:r>
        <w:rPr>
          <w:w w:val="105"/>
        </w:rPr>
        <w:t>when</w:t>
      </w:r>
      <w:r>
        <w:rPr>
          <w:spacing w:val="25"/>
          <w:w w:val="105"/>
        </w:rPr>
        <w:t> </w:t>
      </w:r>
      <w:r>
        <w:rPr>
          <w:w w:val="105"/>
        </w:rPr>
        <w:t>Chronotype</w:t>
      </w:r>
      <w:r>
        <w:rPr>
          <w:spacing w:val="25"/>
          <w:w w:val="105"/>
        </w:rPr>
        <w:t> </w:t>
      </w:r>
      <w:r>
        <w:rPr>
          <w:w w:val="105"/>
        </w:rPr>
        <w:t>Sync</w:t>
      </w:r>
      <w:r>
        <w:rPr>
          <w:spacing w:val="25"/>
          <w:w w:val="105"/>
        </w:rPr>
        <w:t> </w:t>
      </w:r>
      <w:r>
        <w:rPr>
          <w:w w:val="105"/>
        </w:rPr>
        <w:t>score</w:t>
      </w:r>
      <w:r>
        <w:rPr>
          <w:spacing w:val="25"/>
          <w:w w:val="105"/>
        </w:rPr>
        <w:t> </w:t>
      </w:r>
      <w:r>
        <w:rPr>
          <w:w w:val="105"/>
        </w:rPr>
        <w:t>falls</w:t>
      </w:r>
      <w:r>
        <w:rPr>
          <w:spacing w:val="25"/>
          <w:w w:val="105"/>
        </w:rPr>
        <w:t> </w:t>
      </w:r>
      <w:r>
        <w:rPr>
          <w:w w:val="105"/>
        </w:rPr>
        <w:t>below</w:t>
      </w:r>
      <w:r>
        <w:rPr>
          <w:spacing w:val="25"/>
          <w:w w:val="105"/>
        </w:rPr>
        <w:t> </w:t>
      </w:r>
      <w:r>
        <w:rPr>
          <w:rFonts w:ascii="Calibri" w:hAnsi="Calibri"/>
          <w:w w:val="105"/>
        </w:rPr>
        <w:t>8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5"/>
          <w:w w:val="10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45</w:t>
      </w:r>
      <w:r>
        <w:rPr>
          <w:rFonts w:ascii="Calibri" w:hAnsi="Calibri"/>
          <w:spacing w:val="28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28"/>
          <w:w w:val="125"/>
        </w:rPr>
        <w:t> </w:t>
      </w:r>
      <w:r>
        <w:rPr>
          <w:rFonts w:ascii="Calibri" w:hAnsi="Calibri"/>
          <w:w w:val="105"/>
        </w:rPr>
        <w:t>3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6</w:t>
      </w:r>
      <w:r>
        <w:rPr>
          <w:w w:val="105"/>
        </w:rPr>
        <w:t>, </w:t>
      </w:r>
      <w:r>
        <w:rPr/>
        <w:t>recommending</w:t>
      </w:r>
      <w:r>
        <w:rPr>
          <w:spacing w:val="9"/>
        </w:rPr>
        <w:t> </w:t>
      </w:r>
      <w:r>
        <w:rPr/>
        <w:t>adoption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async-first</w:t>
      </w:r>
      <w:r>
        <w:rPr>
          <w:spacing w:val="9"/>
        </w:rPr>
        <w:t> </w:t>
      </w:r>
      <w:r>
        <w:rPr/>
        <w:t>collaboration</w:t>
      </w:r>
      <w:r>
        <w:rPr>
          <w:spacing w:val="9"/>
        </w:rPr>
        <w:t> </w:t>
      </w:r>
      <w:r>
        <w:rPr>
          <w:spacing w:val="-2"/>
        </w:rPr>
        <w:t>practices.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900" w:bottom="280" w:left="720" w:right="720"/>
          <w:cols w:num="3" w:equalWidth="0">
            <w:col w:w="3194" w:space="40"/>
            <w:col w:w="2060" w:space="39"/>
            <w:col w:w="5467"/>
          </w:cols>
        </w:sectPr>
      </w:pPr>
    </w:p>
    <w:p>
      <w:pPr>
        <w:pStyle w:val="BodyText"/>
        <w:spacing w:line="208" w:lineRule="auto" w:before="107"/>
        <w:ind w:left="254" w:right="38" w:hanging="3"/>
        <w:jc w:val="both"/>
      </w:pPr>
      <w:r>
        <w:rPr/>
        <w:t>where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is the dimension weight. The early-stop </w:t>
      </w:r>
      <w:r>
        <w:rPr>
          <w:vertAlign w:val="baseline"/>
        </w:rPr>
        <w:t>criterion requires at least four questions answered, covered weight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40"/>
          <w:vertAlign w:val="baseline"/>
        </w:rPr>
        <w:t> </w:t>
      </w:r>
      <w:r>
        <w:rPr>
          <w:rFonts w:ascii="Calibri" w:hAnsi="Calibri"/>
          <w:vertAlign w:val="baseline"/>
        </w:rPr>
        <w:t>70</w:t>
      </w:r>
      <w:r>
        <w:rPr>
          <w:rFonts w:ascii="Calibri" w:hAnsi="Calibri"/>
          <w:spacing w:val="-10"/>
          <w:vertAlign w:val="baseline"/>
        </w:rPr>
        <w:t> </w:t>
      </w:r>
      <w:r>
        <w:rPr>
          <w:rFonts w:ascii="Calibri" w:hAnsi="Calibri"/>
          <w:vertAlign w:val="baseline"/>
        </w:rPr>
        <w:t>%</w:t>
      </w:r>
      <w:r>
        <w:rPr>
          <w:rFonts w:ascii="Calibri" w:hAnsi="Calibri"/>
          <w:spacing w:val="30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36-point</w:t>
      </w:r>
      <w:r>
        <w:rPr>
          <w:spacing w:val="25"/>
          <w:vertAlign w:val="baseline"/>
        </w:rPr>
        <w:t> </w:t>
      </w:r>
      <w:r>
        <w:rPr>
          <w:vertAlign w:val="baseline"/>
        </w:rPr>
        <w:t>total,</w:t>
      </w:r>
      <w:r>
        <w:rPr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spacing w:val="25"/>
          <w:vertAlign w:val="baseline"/>
        </w:rPr>
        <w:t> </w:t>
      </w:r>
      <w:r>
        <w:rPr>
          <w:vertAlign w:val="baseline"/>
        </w:rPr>
        <w:t>no</w:t>
      </w:r>
      <w:r>
        <w:rPr>
          <w:spacing w:val="25"/>
          <w:vertAlign w:val="baseline"/>
        </w:rPr>
        <w:t> </w:t>
      </w:r>
      <w:r>
        <w:rPr>
          <w:vertAlign w:val="baseline"/>
        </w:rPr>
        <w:t>remaining</w:t>
      </w:r>
      <w:r>
        <w:rPr>
          <w:spacing w:val="24"/>
          <w:vertAlign w:val="baseline"/>
        </w:rPr>
        <w:t> </w:t>
      </w:r>
      <w:r>
        <w:rPr>
          <w:vertAlign w:val="baseline"/>
        </w:rPr>
        <w:t>question</w:t>
      </w:r>
      <w:r>
        <w:rPr>
          <w:spacing w:val="25"/>
          <w:vertAlign w:val="baseline"/>
        </w:rPr>
        <w:t> </w:t>
      </w:r>
      <w:r>
        <w:rPr>
          <w:spacing w:val="-2"/>
          <w:vertAlign w:val="baseline"/>
        </w:rPr>
        <w:t>worth</w:t>
      </w:r>
    </w:p>
    <w:p>
      <w:pPr>
        <w:pStyle w:val="BodyText"/>
        <w:spacing w:line="223" w:lineRule="exact"/>
        <w:ind w:left="259"/>
        <w:jc w:val="both"/>
        <w:rPr>
          <w:rFonts w:ascii="Calibri" w:hAnsi="Calibri"/>
        </w:rPr>
      </w:pPr>
      <w:r>
        <w:rPr>
          <w:rFonts w:ascii="Lucida Sans Unicode" w:hAnsi="Lucida Sans Unicode"/>
          <w:w w:val="110"/>
        </w:rPr>
        <w:t>≥</w:t>
      </w:r>
      <w:r>
        <w:rPr>
          <w:rFonts w:ascii="Lucida Sans Unicode" w:hAnsi="Lucida Sans Unicode"/>
          <w:spacing w:val="-18"/>
          <w:w w:val="110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2"/>
          <w:w w:val="110"/>
        </w:rPr>
        <w:t> </w:t>
      </w:r>
      <w:r>
        <w:rPr>
          <w:w w:val="110"/>
        </w:rPr>
        <w:t>points.</w:t>
      </w:r>
      <w:r>
        <w:rPr>
          <w:spacing w:val="-8"/>
          <w:w w:val="110"/>
        </w:rPr>
        <w:t> </w:t>
      </w:r>
      <w:r>
        <w:rPr>
          <w:w w:val="110"/>
        </w:rPr>
        <w:t>Answering</w:t>
      </w:r>
      <w:r>
        <w:rPr>
          <w:spacing w:val="-2"/>
          <w:w w:val="110"/>
        </w:rPr>
        <w:t> </w:t>
      </w:r>
      <w:r>
        <w:rPr>
          <w:w w:val="110"/>
        </w:rPr>
        <w:t>q8</w:t>
      </w:r>
      <w:r>
        <w:rPr>
          <w:spacing w:val="2"/>
          <w:w w:val="110"/>
        </w:rPr>
        <w:t> </w:t>
      </w:r>
      <w:r>
        <w:rPr>
          <w:w w:val="110"/>
        </w:rPr>
        <w:t>through</w:t>
      </w:r>
      <w:r>
        <w:rPr>
          <w:spacing w:val="3"/>
          <w:w w:val="110"/>
        </w:rPr>
        <w:t> </w:t>
      </w:r>
      <w:r>
        <w:rPr>
          <w:w w:val="110"/>
        </w:rPr>
        <w:t>q4</w:t>
      </w:r>
      <w:r>
        <w:rPr>
          <w:spacing w:val="2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w w:val="110"/>
        </w:rPr>
        <w:t>8</w:t>
      </w:r>
      <w:r>
        <w:rPr>
          <w:rFonts w:ascii="Calibri" w:hAnsi="Calibri"/>
          <w:spacing w:val="-12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10"/>
        </w:rPr>
        <w:t>7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10"/>
        </w:rPr>
        <w:t>6</w:t>
      </w:r>
      <w:r>
        <w:rPr>
          <w:rFonts w:ascii="Calibri" w:hAnsi="Calibri"/>
          <w:spacing w:val="-12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10"/>
        </w:rPr>
        <w:t>5</w:t>
      </w:r>
      <w:r>
        <w:rPr>
          <w:rFonts w:ascii="Calibri" w:hAnsi="Calibri"/>
          <w:spacing w:val="-13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1"/>
          <w:w w:val="110"/>
        </w:rPr>
        <w:t> </w:t>
      </w:r>
      <w:r>
        <w:rPr>
          <w:rFonts w:ascii="Calibri" w:hAnsi="Calibri"/>
          <w:spacing w:val="-10"/>
          <w:w w:val="125"/>
        </w:rPr>
        <w:t>=</w:t>
      </w:r>
    </w:p>
    <w:p>
      <w:pPr>
        <w:pStyle w:val="BodyText"/>
        <w:spacing w:before="37"/>
        <w:ind w:left="252"/>
      </w:pPr>
      <w:r>
        <w:rPr/>
        <w:br w:type="column"/>
      </w:r>
      <w:r>
        <w:rPr/>
        <w:t>A</w:t>
      </w:r>
      <w:r>
        <w:rPr>
          <w:spacing w:val="12"/>
        </w:rPr>
        <w:t> </w:t>
      </w:r>
      <w:r>
        <w:rPr/>
        <w:t>model</w:t>
      </w:r>
      <w:r>
        <w:rPr>
          <w:spacing w:val="13"/>
        </w:rPr>
        <w:t> </w:t>
      </w:r>
      <w:r>
        <w:rPr/>
        <w:t>confidence</w:t>
      </w:r>
      <w:r>
        <w:rPr>
          <w:spacing w:val="12"/>
        </w:rPr>
        <w:t> </w:t>
      </w:r>
      <w:r>
        <w:rPr/>
        <w:t>metric</w:t>
      </w:r>
      <w:r>
        <w:rPr>
          <w:spacing w:val="13"/>
        </w:rPr>
        <w:t> </w:t>
      </w:r>
      <w:r>
        <w:rPr/>
        <w:t>accounts</w:t>
      </w:r>
      <w:r>
        <w:rPr>
          <w:spacing w:val="13"/>
        </w:rPr>
        <w:t> </w:t>
      </w:r>
      <w:r>
        <w:rPr/>
        <w:t>for</w:t>
      </w:r>
      <w:r>
        <w:rPr>
          <w:spacing w:val="12"/>
        </w:rPr>
        <w:t> </w:t>
      </w:r>
      <w:r>
        <w:rPr/>
        <w:t>missing</w:t>
      </w:r>
      <w:r>
        <w:rPr>
          <w:spacing w:val="13"/>
        </w:rPr>
        <w:t> </w:t>
      </w:r>
      <w:r>
        <w:rPr>
          <w:spacing w:val="-2"/>
        </w:rPr>
        <w:t>data:</w:t>
      </w:r>
    </w:p>
    <w:p>
      <w:pPr>
        <w:pStyle w:val="BodyText"/>
        <w:spacing w:line="153" w:lineRule="auto" w:before="144"/>
        <w:ind w:left="1342"/>
      </w:pPr>
      <w:r>
        <w:rPr>
          <w:position w:val="-12"/>
        </w:rPr>
        <w:t>conf</w:t>
      </w:r>
      <w:r>
        <w:rPr>
          <w:spacing w:val="12"/>
          <w:position w:val="-12"/>
        </w:rPr>
        <w:t> </w:t>
      </w:r>
      <w:r>
        <w:rPr>
          <w:rFonts w:ascii="Calibri"/>
          <w:position w:val="-12"/>
        </w:rPr>
        <w:t>=</w:t>
      </w:r>
      <w:r>
        <w:rPr>
          <w:rFonts w:ascii="Calibri"/>
          <w:spacing w:val="43"/>
          <w:position w:val="-12"/>
        </w:rPr>
        <w:t> </w:t>
      </w:r>
      <w:r>
        <w:rPr>
          <w:u w:val="single"/>
        </w:rPr>
        <w:t>observed</w:t>
      </w:r>
      <w:r>
        <w:rPr>
          <w:spacing w:val="29"/>
          <w:u w:val="single"/>
        </w:rPr>
        <w:t> </w:t>
      </w:r>
      <w:r>
        <w:rPr>
          <w:u w:val="single"/>
        </w:rPr>
        <w:t>signal</w:t>
      </w:r>
      <w:r>
        <w:rPr>
          <w:spacing w:val="28"/>
          <w:u w:val="single"/>
        </w:rPr>
        <w:t> </w:t>
      </w:r>
      <w:r>
        <w:rPr>
          <w:spacing w:val="-2"/>
          <w:u w:val="single"/>
        </w:rPr>
        <w:t>count</w:t>
      </w:r>
    </w:p>
    <w:p>
      <w:pPr>
        <w:pStyle w:val="BodyText"/>
        <w:spacing w:line="242" w:lineRule="exact"/>
        <w:ind w:left="2297"/>
        <w:rPr>
          <w:rFonts w:ascii="Lucida Sans Unicode"/>
        </w:rPr>
      </w:pPr>
      <w:r>
        <w:rPr>
          <w:rFonts w:ascii="Calibri"/>
          <w:spacing w:val="-4"/>
        </w:rPr>
        <w:t>2</w:t>
      </w:r>
      <w:r>
        <w:rPr>
          <w:rFonts w:ascii="Calibri"/>
          <w:spacing w:val="-11"/>
        </w:rPr>
        <w:t> </w:t>
      </w:r>
      <w:r>
        <w:rPr>
          <w:rFonts w:ascii="Lucida Sans Unicode"/>
          <w:spacing w:val="-2"/>
        </w:rPr>
        <w:t>|</w:t>
      </w:r>
      <w:r>
        <w:rPr>
          <w:spacing w:val="-2"/>
        </w:rPr>
        <w:t>dimensions</w:t>
      </w:r>
      <w:r>
        <w:rPr>
          <w:rFonts w:ascii="Lucida Sans Unicode"/>
          <w:spacing w:val="-2"/>
        </w:rPr>
        <w:t>|</w:t>
      </w:r>
    </w:p>
    <w:p>
      <w:pPr>
        <w:pStyle w:val="BodyText"/>
        <w:spacing w:before="217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ind w:left="123"/>
      </w:pPr>
      <w:r>
        <w:rPr>
          <w:spacing w:val="-5"/>
        </w:rPr>
        <w:t>(5)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3" w:equalWidth="0">
            <w:col w:w="5321" w:space="146"/>
            <w:col w:w="4692" w:space="39"/>
            <w:col w:w="602"/>
          </w:cols>
        </w:sectPr>
      </w:pPr>
    </w:p>
    <w:p>
      <w:pPr>
        <w:pStyle w:val="BodyText"/>
        <w:spacing w:before="16"/>
        <w:ind w:left="254"/>
      </w:pPr>
      <w:r>
        <w:rPr>
          <w:rFonts w:ascii="Calibri"/>
          <w:w w:val="105"/>
        </w:rPr>
        <w:t>30</w:t>
      </w:r>
      <w:r>
        <w:rPr>
          <w:rFonts w:ascii="Calibri"/>
          <w:i/>
          <w:w w:val="105"/>
        </w:rPr>
        <w:t>/</w:t>
      </w:r>
      <w:r>
        <w:rPr>
          <w:rFonts w:ascii="Calibri"/>
          <w:w w:val="105"/>
        </w:rPr>
        <w:t>36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-14"/>
          <w:w w:val="125"/>
        </w:rPr>
        <w:t> </w:t>
      </w:r>
      <w:r>
        <w:rPr>
          <w:rFonts w:ascii="Calibri"/>
          <w:w w:val="105"/>
        </w:rPr>
        <w:t>83</w:t>
      </w:r>
      <w:r>
        <w:rPr>
          <w:rFonts w:ascii="Calibri"/>
          <w:spacing w:val="-15"/>
          <w:w w:val="105"/>
        </w:rPr>
        <w:t> </w:t>
      </w:r>
      <w:r>
        <w:rPr>
          <w:rFonts w:ascii="Calibri"/>
          <w:w w:val="105"/>
        </w:rPr>
        <w:t>%</w:t>
      </w:r>
      <w:r>
        <w:rPr>
          <w:w w:val="105"/>
        </w:rPr>
        <w:t>)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2"/>
          <w:w w:val="105"/>
        </w:rPr>
        <w:t> </w:t>
      </w:r>
      <w:r>
        <w:rPr>
          <w:w w:val="105"/>
        </w:rPr>
        <w:t>satisfies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three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conditions.</w:t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4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Compatibility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Engine</w:t>
      </w:r>
    </w:p>
    <w:p>
      <w:pPr>
        <w:pStyle w:val="BodyText"/>
        <w:spacing w:before="133"/>
        <w:ind w:left="259" w:firstLine="199"/>
      </w:pPr>
      <w:r>
        <w:rPr/>
        <w:t>Given</w:t>
      </w:r>
      <w:r>
        <w:rPr>
          <w:spacing w:val="40"/>
        </w:rPr>
        <w:t> </w:t>
      </w:r>
      <w:r>
        <w:rPr/>
        <w:t>psychometric</w:t>
      </w:r>
      <w:r>
        <w:rPr>
          <w:spacing w:val="40"/>
        </w:rPr>
        <w:t> </w:t>
      </w:r>
      <w:r>
        <w:rPr/>
        <w:t>dimension</w:t>
      </w:r>
      <w:r>
        <w:rPr>
          <w:spacing w:val="40"/>
        </w:rPr>
        <w:t> </w:t>
      </w:r>
      <w:r>
        <w:rPr/>
        <w:t>scores</w:t>
      </w:r>
      <w:r>
        <w:rPr>
          <w:spacing w:val="40"/>
        </w:rPr>
        <w:t> </w:t>
      </w:r>
      <w:r>
        <w:rPr>
          <w:rFonts w:ascii="Calibri"/>
          <w:b/>
        </w:rPr>
        <w:t>s</w:t>
      </w:r>
      <w:r>
        <w:rPr>
          <w:rFonts w:ascii="Calibri"/>
          <w:i/>
          <w:vertAlign w:val="subscript"/>
        </w:rPr>
        <w:t>a</w:t>
      </w:r>
      <w:r>
        <w:rPr>
          <w:rFonts w:ascii="Calibri"/>
          <w:i/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rFonts w:ascii="Calibri"/>
          <w:b/>
          <w:vertAlign w:val="baseline"/>
        </w:rPr>
        <w:t>s</w:t>
      </w:r>
      <w:r>
        <w:rPr>
          <w:rFonts w:ascii="Calibri"/>
          <w:i/>
          <w:vertAlign w:val="subscript"/>
        </w:rPr>
        <w:t>b</w:t>
      </w:r>
      <w:r>
        <w:rPr>
          <w:rFonts w:ascii="Calibri"/>
          <w:i/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two developers, pairwise compatibility is computed as:</w:t>
      </w:r>
    </w:p>
    <w:p>
      <w:pPr>
        <w:pStyle w:val="BodyText"/>
        <w:spacing w:line="223" w:lineRule="auto" w:before="10"/>
        <w:ind w:left="199" w:right="257" w:hanging="8"/>
        <w:jc w:val="both"/>
      </w:pPr>
      <w:r>
        <w:rPr/>
        <w:br w:type="column"/>
      </w:r>
      <w:r>
        <w:rPr/>
        <w:t>where the numerator counts non-null dimension scores </w:t>
      </w:r>
      <w:r>
        <w:rPr/>
        <w:t>across both team members (maximum </w:t>
      </w:r>
      <w:r>
        <w:rPr>
          <w:rFonts w:ascii="Calibri" w:hAnsi="Calibri"/>
        </w:rPr>
        <w:t>2</w:t>
      </w:r>
      <w:r>
        <w:rPr>
          <w:rFonts w:ascii="Calibri" w:hAnsi="Calibri"/>
          <w:spacing w:val="-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> </w:t>
      </w:r>
      <w:r>
        <w:rPr>
          <w:rFonts w:ascii="Calibri" w:hAnsi="Calibri"/>
        </w:rPr>
        <w:t>8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> </w:t>
      </w:r>
      <w:r>
        <w:rPr>
          <w:rFonts w:ascii="Calibri" w:hAnsi="Calibri"/>
        </w:rPr>
        <w:t>16</w:t>
      </w:r>
      <w:r>
        <w:rPr/>
        <w:t>). This confidence metric is heuristic and reflects signal completeness rather than a calibrated probability estimate.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4"/>
        </w:numPr>
        <w:tabs>
          <w:tab w:pos="442" w:val="left" w:leader="none"/>
        </w:tabs>
        <w:spacing w:line="240" w:lineRule="auto" w:before="0" w:after="0"/>
        <w:ind w:left="442" w:right="0" w:hanging="243"/>
        <w:jc w:val="left"/>
        <w:rPr>
          <w:i/>
          <w:sz w:val="20"/>
        </w:rPr>
      </w:pPr>
      <w:r>
        <w:rPr>
          <w:i/>
          <w:sz w:val="20"/>
        </w:rPr>
        <w:t>Monte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Carlo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Candidate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Simulation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52"/>
        <w:rPr>
          <w:i/>
        </w:rPr>
      </w:pPr>
    </w:p>
    <w:p>
      <w:pPr>
        <w:spacing w:before="0"/>
        <w:ind w:left="0" w:right="0" w:firstLine="0"/>
        <w:jc w:val="right"/>
        <w:rPr>
          <w:rFonts w:ascii="Calibri"/>
          <w:i/>
          <w:sz w:val="20"/>
        </w:rPr>
      </w:pPr>
      <w:r>
        <w:rPr>
          <w:spacing w:val="-4"/>
          <w:w w:val="105"/>
          <w:sz w:val="20"/>
        </w:rPr>
        <w:t>sim</w:t>
      </w:r>
      <w:r>
        <w:rPr>
          <w:rFonts w:ascii="Calibri"/>
          <w:i/>
          <w:spacing w:val="-4"/>
          <w:w w:val="105"/>
          <w:sz w:val="20"/>
          <w:vertAlign w:val="subscript"/>
        </w:rPr>
        <w:t>d</w:t>
      </w:r>
    </w:p>
    <w:p>
      <w:pPr>
        <w:tabs>
          <w:tab w:pos="3331" w:val="left" w:leader="none"/>
        </w:tabs>
        <w:spacing w:line="366" w:lineRule="exact" w:before="123"/>
        <w:ind w:left="25" w:right="0" w:firstLine="0"/>
        <w:jc w:val="center"/>
        <w:rPr>
          <w:sz w:val="20"/>
        </w:rPr>
      </w:pPr>
      <w:r>
        <w:rPr/>
        <w:br w:type="column"/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1"/>
          <w:w w:val="125"/>
          <w:sz w:val="20"/>
        </w:rPr>
        <w:t> </w:t>
      </w:r>
      <w:r>
        <w:rPr>
          <w:rFonts w:ascii="Calibri" w:hAnsi="Calibri"/>
          <w:w w:val="110"/>
          <w:sz w:val="20"/>
        </w:rPr>
        <w:t>max</w:t>
      </w:r>
      <w:r>
        <w:rPr>
          <w:rFonts w:ascii="Calibri" w:hAnsi="Calibri"/>
          <w:spacing w:val="64"/>
          <w:w w:val="150"/>
          <w:sz w:val="20"/>
        </w:rPr>
        <w:t> 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1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-1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9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|</w:t>
      </w:r>
      <w:r>
        <w:rPr>
          <w:rFonts w:ascii="Calibri" w:hAnsi="Calibri"/>
          <w:i/>
          <w:w w:val="110"/>
          <w:position w:val="13"/>
          <w:sz w:val="20"/>
          <w:u w:val="single"/>
        </w:rPr>
        <w:t>s</w:t>
      </w:r>
      <w:r>
        <w:rPr>
          <w:rFonts w:ascii="Calibri" w:hAnsi="Calibri"/>
          <w:i/>
          <w:w w:val="110"/>
          <w:position w:val="10"/>
          <w:sz w:val="14"/>
          <w:u w:val="single"/>
        </w:rPr>
        <w:t>a,d</w:t>
      </w:r>
      <w:r>
        <w:rPr>
          <w:rFonts w:ascii="Calibri" w:hAnsi="Calibri"/>
          <w:i/>
          <w:spacing w:val="13"/>
          <w:w w:val="110"/>
          <w:position w:val="10"/>
          <w:sz w:val="14"/>
          <w:u w:val="single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5"/>
          <w:w w:val="110"/>
          <w:position w:val="13"/>
          <w:sz w:val="20"/>
          <w:u w:val="single"/>
        </w:rPr>
        <w:t> </w:t>
      </w:r>
      <w:r>
        <w:rPr>
          <w:rFonts w:ascii="Calibri" w:hAnsi="Calibri"/>
          <w:i/>
          <w:spacing w:val="-4"/>
          <w:w w:val="110"/>
          <w:position w:val="13"/>
          <w:sz w:val="20"/>
          <w:u w:val="single"/>
        </w:rPr>
        <w:t>s</w:t>
      </w:r>
      <w:r>
        <w:rPr>
          <w:rFonts w:ascii="Calibri" w:hAnsi="Calibri"/>
          <w:i/>
          <w:spacing w:val="-4"/>
          <w:w w:val="110"/>
          <w:position w:val="10"/>
          <w:sz w:val="14"/>
          <w:u w:val="single"/>
        </w:rPr>
        <w:t>b,d</w:t>
      </w:r>
      <w:r>
        <w:rPr>
          <w:rFonts w:ascii="Lucida Sans Unicode" w:hAnsi="Lucida Sans Unicode"/>
          <w:spacing w:val="-4"/>
          <w:w w:val="110"/>
          <w:position w:val="13"/>
          <w:sz w:val="20"/>
          <w:u w:val="single"/>
        </w:rPr>
        <w:t>|</w:t>
      </w:r>
      <w:r>
        <w:rPr>
          <w:rFonts w:ascii="Lucida Sans Unicode" w:hAnsi="Lucida Sans Unicode"/>
          <w:position w:val="13"/>
          <w:sz w:val="20"/>
        </w:rPr>
        <w:tab/>
      </w:r>
      <w:r>
        <w:rPr>
          <w:spacing w:val="-9"/>
          <w:w w:val="105"/>
          <w:sz w:val="20"/>
        </w:rPr>
        <w:t>(3)</w:t>
      </w:r>
    </w:p>
    <w:p>
      <w:pPr>
        <w:spacing w:line="173" w:lineRule="exact" w:before="0"/>
        <w:ind w:left="87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1940991</wp:posOffset>
                </wp:positionH>
                <wp:positionV relativeFrom="paragraph">
                  <wp:posOffset>-283859</wp:posOffset>
                </wp:positionV>
                <wp:extent cx="1196340" cy="3937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19634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36" w:val="left" w:leader="none"/>
                              </w:tabs>
                              <w:spacing w:line="19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20"/>
                              </w:rPr>
                            </w:pPr>
                            <w:r>
                              <w:rPr>
                                <w:rFonts w:ascii="Verdana"/>
                                <w:w w:val="20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w w:val="208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34pt;margin-top:-22.351107pt;width:94.2pt;height:31pt;mso-position-horizontal-relative:page;mso-position-vertical-relative:paragraph;z-index:-16630784" type="#_x0000_t202" id="docshape52" filled="false" stroked="false">
                <v:textbox inset="0,0,0,0">
                  <w:txbxContent>
                    <w:p>
                      <w:pPr>
                        <w:tabs>
                          <w:tab w:pos="1736" w:val="left" w:leader="none"/>
                        </w:tabs>
                        <w:spacing w:line="191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20"/>
                        </w:rPr>
                      </w:pPr>
                      <w:r>
                        <w:rPr>
                          <w:rFonts w:ascii="Verdana"/>
                          <w:w w:val="208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sz w:val="20"/>
                        </w:rPr>
                        <w:tab/>
                      </w:r>
                      <w:r>
                        <w:rPr>
                          <w:rFonts w:ascii="Verdana"/>
                          <w:w w:val="208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10"/>
          <w:sz w:val="20"/>
        </w:rPr>
        <w:t>w</w:t>
      </w:r>
      <w:r>
        <w:rPr>
          <w:rFonts w:ascii="Calibri"/>
          <w:i/>
          <w:spacing w:val="-5"/>
          <w:w w:val="110"/>
          <w:sz w:val="20"/>
          <w:vertAlign w:val="subscript"/>
        </w:rPr>
        <w:t>d</w:t>
      </w:r>
    </w:p>
    <w:p>
      <w:pPr>
        <w:pStyle w:val="BodyText"/>
        <w:spacing w:line="249" w:lineRule="auto" w:before="116"/>
        <w:ind w:left="185" w:right="250" w:firstLine="199"/>
      </w:pPr>
      <w:r>
        <w:rPr/>
        <w:br w:type="column"/>
      </w:r>
      <w:r>
        <w:rPr/>
        <w:t>To support hiring decisions, Algorithm 3 searches for the</w:t>
      </w:r>
      <w:r>
        <w:rPr>
          <w:spacing w:val="40"/>
        </w:rPr>
        <w:t> </w:t>
      </w:r>
      <w:r>
        <w:rPr/>
        <w:t>candidate</w:t>
      </w:r>
      <w:r>
        <w:rPr>
          <w:spacing w:val="11"/>
        </w:rPr>
        <w:t> </w:t>
      </w:r>
      <w:r>
        <w:rPr/>
        <w:t>profile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maximizes</w:t>
      </w:r>
      <w:r>
        <w:rPr>
          <w:spacing w:val="12"/>
        </w:rPr>
        <w:t> </w:t>
      </w:r>
      <w:r>
        <w:rPr/>
        <w:t>mean</w:t>
      </w:r>
      <w:r>
        <w:rPr>
          <w:spacing w:val="11"/>
        </w:rPr>
        <w:t> </w:t>
      </w:r>
      <w:r>
        <w:rPr/>
        <w:t>pairwise</w:t>
      </w:r>
      <w:r>
        <w:rPr>
          <w:spacing w:val="11"/>
        </w:rPr>
        <w:t> </w:t>
      </w:r>
      <w:r>
        <w:rPr>
          <w:spacing w:val="-2"/>
        </w:rPr>
        <w:t>compatibility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3" w:equalWidth="0">
            <w:col w:w="1691" w:space="40"/>
            <w:col w:w="3564" w:space="39"/>
            <w:col w:w="5466"/>
          </w:col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0" w:lineRule="exact"/>
        <w:ind w:left="259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160"/>
                <wp:effectExtent l="9525" t="0" r="1905" b="889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188970" cy="10160"/>
                          <a:chExt cx="3188970" cy="1016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5060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pt;mso-position-horizontal-relative:char;mso-position-vertical-relative:line" id="docshapegroup53" coordorigin="0,0" coordsize="5022,16">
                <v:line style="position:absolute" from="0,8" to="502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280" w:val="left" w:leader="none"/>
        </w:tabs>
        <w:spacing w:before="0"/>
        <w:ind w:left="252" w:right="0" w:firstLine="0"/>
        <w:jc w:val="left"/>
        <w:rPr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18"/>
          <w:sz w:val="20"/>
          <w:u w:val="single"/>
        </w:rPr>
        <w:t> </w:t>
      </w:r>
      <w:r>
        <w:rPr>
          <w:b/>
          <w:sz w:val="20"/>
          <w:u w:val="single"/>
        </w:rPr>
        <w:t>3</w:t>
      </w:r>
      <w:r>
        <w:rPr>
          <w:b/>
          <w:spacing w:val="13"/>
          <w:sz w:val="20"/>
          <w:u w:val="single"/>
        </w:rPr>
        <w:t> </w:t>
      </w:r>
      <w:r>
        <w:rPr>
          <w:sz w:val="20"/>
          <w:u w:val="single"/>
        </w:rPr>
        <w:t>Monte</w:t>
      </w:r>
      <w:r>
        <w:rPr>
          <w:spacing w:val="14"/>
          <w:sz w:val="20"/>
          <w:u w:val="single"/>
        </w:rPr>
        <w:t> </w:t>
      </w:r>
      <w:r>
        <w:rPr>
          <w:sz w:val="20"/>
          <w:u w:val="single"/>
        </w:rPr>
        <w:t>Carlo</w:t>
      </w:r>
      <w:r>
        <w:rPr>
          <w:spacing w:val="13"/>
          <w:sz w:val="20"/>
          <w:u w:val="single"/>
        </w:rPr>
        <w:t> </w:t>
      </w:r>
      <w:r>
        <w:rPr>
          <w:sz w:val="20"/>
          <w:u w:val="single"/>
        </w:rPr>
        <w:t>Candidate</w:t>
      </w:r>
      <w:r>
        <w:rPr>
          <w:spacing w:val="14"/>
          <w:sz w:val="20"/>
          <w:u w:val="single"/>
        </w:rPr>
        <w:t> </w:t>
      </w:r>
      <w:r>
        <w:rPr>
          <w:spacing w:val="-2"/>
          <w:sz w:val="20"/>
          <w:u w:val="single"/>
        </w:rPr>
        <w:t>Simulation</w:t>
      </w:r>
      <w:r>
        <w:rPr>
          <w:sz w:val="20"/>
          <w:u w:val="single"/>
        </w:rPr>
        <w:tab/>
      </w:r>
    </w:p>
    <w:p>
      <w:pPr>
        <w:spacing w:line="196" w:lineRule="auto" w:before="43"/>
        <w:ind w:left="259" w:right="541" w:firstLine="0"/>
        <w:jc w:val="left"/>
        <w:rPr>
          <w:rFonts w:ascii="Calibri" w:hAnsi="Calibri"/>
          <w:i/>
          <w:sz w:val="20"/>
        </w:rPr>
      </w:pPr>
      <w:r>
        <w:rPr>
          <w:b/>
          <w:w w:val="105"/>
          <w:sz w:val="20"/>
        </w:rPr>
        <w:t>Input:</w:t>
      </w:r>
      <w:r>
        <w:rPr>
          <w:b/>
          <w:spacing w:val="33"/>
          <w:w w:val="105"/>
          <w:sz w:val="20"/>
        </w:rPr>
        <w:t> </w:t>
      </w:r>
      <w:r>
        <w:rPr>
          <w:w w:val="105"/>
          <w:sz w:val="20"/>
        </w:rPr>
        <w:t>Team profiles 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i/>
          <w:spacing w:val="-21"/>
          <w:w w:val="105"/>
          <w:sz w:val="20"/>
        </w:rPr>
        <w:t> </w:t>
      </w:r>
      <w:r>
        <w:rPr>
          <w:w w:val="105"/>
          <w:sz w:val="20"/>
        </w:rPr>
        <w:t>, iterations </w:t>
      </w:r>
      <w:r>
        <w:rPr>
          <w:rFonts w:ascii="Calibri" w:hAnsi="Calibri"/>
          <w:i/>
          <w:w w:val="105"/>
          <w:sz w:val="20"/>
        </w:rPr>
        <w:t>N</w:t>
      </w:r>
      <w:r>
        <w:rPr>
          <w:rFonts w:ascii="Calibri" w:hAnsi="Calibri"/>
          <w:i/>
          <w:spacing w:val="-27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=1000</w:t>
      </w:r>
      <w:r>
        <w:rPr>
          <w:w w:val="105"/>
          <w:sz w:val="20"/>
        </w:rPr>
        <w:t>, seed 42 </w:t>
      </w:r>
      <w:r>
        <w:rPr>
          <w:b/>
          <w:sz w:val="20"/>
        </w:rPr>
        <w:t>Output:</w:t>
      </w:r>
      <w:r>
        <w:rPr>
          <w:b/>
          <w:spacing w:val="33"/>
          <w:sz w:val="20"/>
        </w:rPr>
        <w:t> </w:t>
      </w:r>
      <w:r>
        <w:rPr>
          <w:sz w:val="20"/>
        </w:rPr>
        <w:t>Optimal profile </w:t>
      </w:r>
      <w:r>
        <w:rPr>
          <w:rFonts w:ascii="Calibri" w:hAnsi="Calibri"/>
          <w:b/>
          <w:sz w:val="20"/>
        </w:rPr>
        <w:t>p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sz w:val="20"/>
          <w:vertAlign w:val="baseline"/>
        </w:rPr>
        <w:t>, improvement </w:t>
      </w:r>
      <w:r>
        <w:rPr>
          <w:sz w:val="20"/>
          <w:vertAlign w:val="baseline"/>
        </w:rPr>
        <w:t>distribution </w:t>
      </w:r>
      <w:r>
        <w:rPr>
          <w:w w:val="105"/>
          <w:sz w:val="16"/>
          <w:vertAlign w:val="baseline"/>
        </w:rPr>
        <w:t>1:</w:t>
      </w:r>
      <w:r>
        <w:rPr>
          <w:spacing w:val="40"/>
          <w:w w:val="105"/>
          <w:sz w:val="16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µ</w:t>
      </w:r>
      <w:r>
        <w:rPr>
          <w:rFonts w:ascii="Calibri" w:hAnsi="Calibri"/>
          <w:i/>
          <w:w w:val="105"/>
          <w:sz w:val="20"/>
          <w:vertAlign w:val="subscript"/>
        </w:rPr>
        <w:t>T</w:t>
      </w:r>
      <w:r>
        <w:rPr>
          <w:rFonts w:ascii="Calibri" w:hAnsi="Calibri"/>
          <w:i/>
          <w:spacing w:val="4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← </w:t>
      </w:r>
      <w:r>
        <w:rPr>
          <w:w w:val="105"/>
          <w:sz w:val="20"/>
          <w:vertAlign w:val="baseline"/>
        </w:rPr>
        <w:t>mean pairwise </w:t>
      </w:r>
      <w:r>
        <w:rPr>
          <w:rFonts w:ascii="Calibri" w:hAnsi="Calibri"/>
          <w:i/>
          <w:w w:val="105"/>
          <w:sz w:val="20"/>
          <w:vertAlign w:val="baseline"/>
        </w:rPr>
        <w:t>C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rFonts w:ascii="Lucida Sans Unicode" w:hAnsi="Lucida Sans Unicode"/>
          <w:w w:val="105"/>
          <w:sz w:val="20"/>
          <w:vertAlign w:val="baseline"/>
        </w:rPr>
        <w:t>·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·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within </w:t>
      </w:r>
      <w:r>
        <w:rPr>
          <w:rFonts w:ascii="Calibri" w:hAnsi="Calibri"/>
          <w:i/>
          <w:w w:val="105"/>
          <w:sz w:val="20"/>
          <w:vertAlign w:val="baseline"/>
        </w:rPr>
        <w:t>T</w:t>
      </w:r>
    </w:p>
    <w:p>
      <w:pPr>
        <w:spacing w:line="223" w:lineRule="exact" w:before="0"/>
        <w:ind w:left="374" w:right="0" w:firstLine="0"/>
        <w:jc w:val="left"/>
        <w:rPr>
          <w:rFonts w:ascii="Lucida Sans Unicode" w:hAnsi="Lucida Sans Unicode"/>
          <w:sz w:val="20"/>
        </w:rPr>
      </w:pPr>
      <w:r>
        <w:rPr>
          <w:w w:val="115"/>
          <w:sz w:val="16"/>
        </w:rPr>
        <w:t>2:</w:t>
      </w:r>
      <w:r>
        <w:rPr>
          <w:spacing w:val="18"/>
          <w:w w:val="115"/>
          <w:sz w:val="16"/>
        </w:rPr>
        <w:t> </w:t>
      </w:r>
      <w:r>
        <w:rPr>
          <w:rFonts w:ascii="Calibri" w:hAnsi="Calibri"/>
          <w:i/>
          <w:w w:val="115"/>
          <w:sz w:val="20"/>
        </w:rPr>
        <w:t>W</w:t>
      </w:r>
      <w:r>
        <w:rPr>
          <w:rFonts w:ascii="Calibri" w:hAnsi="Calibri"/>
          <w:i/>
          <w:spacing w:val="1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←</w:t>
      </w:r>
      <w:r>
        <w:rPr>
          <w:rFonts w:ascii="Lucida Sans Unicode" w:hAnsi="Lucida Sans Unicode"/>
          <w:spacing w:val="-18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{</w:t>
      </w:r>
      <w:r>
        <w:rPr>
          <w:rFonts w:ascii="Calibri" w:hAnsi="Calibri"/>
          <w:i/>
          <w:w w:val="115"/>
          <w:sz w:val="20"/>
        </w:rPr>
        <w:t>d</w:t>
      </w:r>
      <w:r>
        <w:rPr>
          <w:rFonts w:ascii="Calibri" w:hAnsi="Calibri"/>
          <w:i/>
          <w:spacing w:val="-1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:</w:t>
      </w:r>
      <w:r>
        <w:rPr>
          <w:rFonts w:ascii="Calibri" w:hAnsi="Calibri"/>
          <w:spacing w:val="-13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s</w:t>
      </w:r>
      <w:r>
        <w:rPr>
          <w:rFonts w:ascii="Calibri" w:hAnsi="Calibri"/>
          <w:w w:val="115"/>
          <w:sz w:val="20"/>
        </w:rPr>
        <w:t>¯</w:t>
      </w:r>
      <w:r>
        <w:rPr>
          <w:rFonts w:ascii="Calibri" w:hAnsi="Calibri"/>
          <w:i/>
          <w:w w:val="115"/>
          <w:sz w:val="20"/>
          <w:vertAlign w:val="subscript"/>
        </w:rPr>
        <w:t>T,d</w:t>
      </w:r>
      <w:r>
        <w:rPr>
          <w:rFonts w:ascii="Calibri" w:hAnsi="Calibri"/>
          <w:i/>
          <w:spacing w:val="-9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5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w</w:t>
      </w:r>
      <w:r>
        <w:rPr>
          <w:rFonts w:ascii="Calibri" w:hAnsi="Calibri"/>
          <w:i/>
          <w:w w:val="115"/>
          <w:sz w:val="20"/>
          <w:vertAlign w:val="subscript"/>
        </w:rPr>
        <w:t>d</w:t>
      </w:r>
      <w:r>
        <w:rPr>
          <w:rFonts w:ascii="Calibri" w:hAnsi="Calibri"/>
          <w:i/>
          <w:spacing w:val="-1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.</w:t>
      </w:r>
      <w:r>
        <w:rPr>
          <w:rFonts w:ascii="Calibri" w:hAnsi="Calibri"/>
          <w:w w:val="115"/>
          <w:sz w:val="20"/>
          <w:vertAlign w:val="baseline"/>
        </w:rPr>
        <w:t>45</w:t>
      </w:r>
      <w:r>
        <w:rPr>
          <w:rFonts w:ascii="Lucida Sans Unicode" w:hAnsi="Lucida Sans Unicode"/>
          <w:w w:val="115"/>
          <w:sz w:val="20"/>
          <w:vertAlign w:val="baseline"/>
        </w:rPr>
        <w:t>}</w:t>
      </w:r>
      <w:r>
        <w:rPr>
          <w:rFonts w:ascii="Lucida Sans Unicode" w:hAnsi="Lucida Sans Unicode"/>
          <w:spacing w:val="-18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{</w:t>
      </w:r>
      <w:r>
        <w:rPr>
          <w:w w:val="115"/>
          <w:sz w:val="20"/>
          <w:vertAlign w:val="baseline"/>
        </w:rPr>
        <w:t>weak</w:t>
      </w:r>
      <w:r>
        <w:rPr>
          <w:spacing w:val="-10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dims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}</w:t>
      </w:r>
    </w:p>
    <w:p>
      <w:pPr>
        <w:spacing w:line="254" w:lineRule="exact" w:before="0"/>
        <w:ind w:left="374" w:right="0" w:firstLine="0"/>
        <w:jc w:val="left"/>
        <w:rPr>
          <w:rFonts w:ascii="Lucida Sans Unicode" w:hAnsi="Lucida Sans Unicode"/>
          <w:sz w:val="20"/>
        </w:rPr>
      </w:pPr>
      <w:r>
        <w:rPr>
          <w:sz w:val="16"/>
        </w:rPr>
        <w:t>3:</w:t>
      </w:r>
      <w:r>
        <w:rPr>
          <w:spacing w:val="46"/>
          <w:sz w:val="16"/>
        </w:rPr>
        <w:t> </w:t>
      </w:r>
      <w:r>
        <w:rPr>
          <w:rFonts w:ascii="Calibri" w:hAnsi="Calibri"/>
          <w:b/>
          <w:sz w:val="20"/>
        </w:rPr>
        <w:t>p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∅</w:t>
      </w:r>
      <w:r>
        <w:rPr>
          <w:sz w:val="20"/>
          <w:vertAlign w:val="baseline"/>
        </w:rPr>
        <w:t>;</w:t>
      </w:r>
      <w:r>
        <w:rPr>
          <w:spacing w:val="6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∆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sz w:val="20"/>
          <w:vertAlign w:val="baseline"/>
        </w:rPr>
        <w:t>−∞</w:t>
      </w:r>
    </w:p>
    <w:p>
      <w:pPr>
        <w:spacing w:line="222" w:lineRule="exact" w:before="0"/>
        <w:ind w:left="374" w:right="0" w:firstLine="0"/>
        <w:jc w:val="left"/>
        <w:rPr>
          <w:b/>
          <w:sz w:val="20"/>
        </w:rPr>
      </w:pPr>
      <w:r>
        <w:rPr>
          <w:w w:val="110"/>
          <w:sz w:val="16"/>
        </w:rPr>
        <w:t>4:</w:t>
      </w:r>
      <w:r>
        <w:rPr>
          <w:spacing w:val="48"/>
          <w:w w:val="110"/>
          <w:sz w:val="16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-3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i</w:t>
      </w:r>
      <w:r>
        <w:rPr>
          <w:rFonts w:ascii="Calibri"/>
          <w:i/>
          <w:spacing w:val="-9"/>
          <w:w w:val="135"/>
          <w:sz w:val="20"/>
        </w:rPr>
        <w:t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-10"/>
          <w:w w:val="135"/>
          <w:sz w:val="20"/>
        </w:rPr>
        <w:t> </w:t>
      </w:r>
      <w:r>
        <w:rPr>
          <w:rFonts w:ascii="Calibri"/>
          <w:w w:val="110"/>
          <w:sz w:val="20"/>
        </w:rPr>
        <w:t>1</w:t>
      </w:r>
      <w:r>
        <w:rPr>
          <w:rFonts w:ascii="Calibri"/>
          <w:spacing w:val="15"/>
          <w:w w:val="110"/>
          <w:sz w:val="20"/>
        </w:rPr>
        <w:t> </w:t>
      </w:r>
      <w:r>
        <w:rPr>
          <w:b/>
          <w:w w:val="110"/>
          <w:sz w:val="20"/>
        </w:rPr>
        <w:t>to</w:t>
      </w:r>
      <w:r>
        <w:rPr>
          <w:b/>
          <w:spacing w:val="10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N</w:t>
      </w:r>
      <w:r>
        <w:rPr>
          <w:rFonts w:ascii="Calibri"/>
          <w:i/>
          <w:spacing w:val="35"/>
          <w:w w:val="110"/>
          <w:sz w:val="20"/>
        </w:rPr>
        <w:t> </w:t>
      </w:r>
      <w:r>
        <w:rPr>
          <w:b/>
          <w:spacing w:val="-5"/>
          <w:w w:val="110"/>
          <w:sz w:val="20"/>
        </w:rPr>
        <w:t>do</w:t>
      </w:r>
    </w:p>
    <w:p>
      <w:pPr>
        <w:tabs>
          <w:tab w:pos="797" w:val="left" w:leader="none"/>
        </w:tabs>
        <w:spacing w:line="225" w:lineRule="exact" w:before="0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14"/>
          <w:sz w:val="20"/>
        </w:rPr>
        <w:t> </w:t>
      </w:r>
      <w:r>
        <w:rPr>
          <w:sz w:val="20"/>
        </w:rPr>
        <w:t>each</w:t>
      </w:r>
      <w:r>
        <w:rPr>
          <w:spacing w:val="14"/>
          <w:sz w:val="20"/>
        </w:rPr>
        <w:t> </w:t>
      </w:r>
      <w:r>
        <w:rPr>
          <w:sz w:val="20"/>
        </w:rPr>
        <w:t>dimension</w:t>
      </w:r>
      <w:r>
        <w:rPr>
          <w:spacing w:val="14"/>
          <w:sz w:val="20"/>
        </w:rPr>
        <w:t> </w:t>
      </w:r>
      <w:r>
        <w:rPr>
          <w:rFonts w:ascii="Calibri"/>
          <w:i/>
          <w:sz w:val="20"/>
        </w:rPr>
        <w:t>d</w:t>
      </w:r>
      <w:r>
        <w:rPr>
          <w:rFonts w:ascii="Calibri"/>
          <w:i/>
          <w:spacing w:val="19"/>
          <w:sz w:val="20"/>
        </w:rPr>
        <w:t> </w:t>
      </w:r>
      <w:r>
        <w:rPr>
          <w:b/>
          <w:spacing w:val="-7"/>
          <w:sz w:val="20"/>
        </w:rPr>
        <w:t>do</w:t>
      </w:r>
    </w:p>
    <w:p>
      <w:pPr>
        <w:tabs>
          <w:tab w:pos="996" w:val="left" w:leader="none"/>
        </w:tabs>
        <w:spacing w:line="256" w:lineRule="exact" w:before="0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14"/>
          <w:sz w:val="20"/>
        </w:rPr>
        <w:t> </w:t>
      </w:r>
      <w:r>
        <w:rPr>
          <w:rFonts w:ascii="Calibri" w:hAnsi="Calibri"/>
          <w:i/>
          <w:sz w:val="20"/>
        </w:rPr>
        <w:t>d</w:t>
      </w:r>
      <w:r>
        <w:rPr>
          <w:rFonts w:ascii="Calibri" w:hAnsi="Calibri"/>
          <w:i/>
          <w:spacing w:val="6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rFonts w:ascii="Calibri" w:hAnsi="Calibri"/>
          <w:i/>
          <w:sz w:val="20"/>
        </w:rPr>
        <w:t>W</w:t>
      </w:r>
      <w:r>
        <w:rPr>
          <w:rFonts w:ascii="Calibri" w:hAnsi="Calibri"/>
          <w:i/>
          <w:spacing w:val="44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spacing w:line="255" w:lineRule="exact" w:before="0"/>
        <w:ind w:left="1195" w:right="0" w:firstLine="0"/>
        <w:jc w:val="left"/>
        <w:rPr>
          <w:rFonts w:ascii="Lucida Sans Unicode" w:hAnsi="Lucida Sans Unicode"/>
          <w:sz w:val="20"/>
        </w:rPr>
      </w:pP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spacing w:val="2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∼</w:t>
      </w:r>
      <w:r>
        <w:rPr>
          <w:rFonts w:ascii="Lucida Sans Unicode" w:hAnsi="Lucida Sans Unicode"/>
          <w:spacing w:val="-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U</w:t>
      </w:r>
      <w:r>
        <w:rPr>
          <w:rFonts w:ascii="Calibri" w:hAnsi="Calibri"/>
          <w:w w:val="105"/>
          <w:sz w:val="20"/>
          <w:vertAlign w:val="baseline"/>
        </w:rPr>
        <w:t>(0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w w:val="105"/>
          <w:sz w:val="20"/>
          <w:vertAlign w:val="baseline"/>
        </w:rPr>
        <w:t>5</w:t>
      </w:r>
      <w:r>
        <w:rPr>
          <w:rFonts w:ascii="Calibri" w:hAnsi="Calibri"/>
          <w:i/>
          <w:w w:val="105"/>
          <w:sz w:val="20"/>
          <w:vertAlign w:val="baseline"/>
        </w:rPr>
        <w:t>w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49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w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spacing w:val="2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{</w:t>
      </w:r>
      <w:r>
        <w:rPr>
          <w:w w:val="105"/>
          <w:sz w:val="20"/>
          <w:vertAlign w:val="baseline"/>
        </w:rPr>
        <w:t>biased</w:t>
      </w:r>
      <w:r>
        <w:rPr>
          <w:spacing w:val="2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high</w:t>
      </w:r>
      <w:r>
        <w:rPr>
          <w:rFonts w:ascii="Lucida Sans Unicode" w:hAnsi="Lucida Sans Unicode"/>
          <w:spacing w:val="-2"/>
          <w:w w:val="105"/>
          <w:sz w:val="20"/>
          <w:vertAlign w:val="baseline"/>
        </w:rPr>
        <w:t>}</w:t>
      </w:r>
    </w:p>
    <w:p>
      <w:pPr>
        <w:tabs>
          <w:tab w:pos="996" w:val="left" w:leader="none"/>
        </w:tabs>
        <w:spacing w:line="200" w:lineRule="exact" w:before="0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7:</w:t>
      </w:r>
      <w:r>
        <w:rPr>
          <w:sz w:val="16"/>
        </w:rPr>
        <w:tab/>
      </w:r>
      <w:r>
        <w:rPr>
          <w:b/>
          <w:spacing w:val="-4"/>
          <w:sz w:val="20"/>
        </w:rPr>
        <w:t>else</w:t>
      </w:r>
    </w:p>
    <w:p>
      <w:pPr>
        <w:tabs>
          <w:tab w:pos="1195" w:val="left" w:leader="none"/>
        </w:tabs>
        <w:spacing w:line="278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05"/>
          <w:sz w:val="16"/>
        </w:rPr>
        <w:t>8:</w:t>
      </w:r>
      <w:r>
        <w:rPr>
          <w:sz w:val="16"/>
        </w:rPr>
        <w:tab/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spacing w:val="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∼</w:t>
      </w:r>
      <w:r>
        <w:rPr>
          <w:rFonts w:ascii="Lucida Sans Unicode" w:hAnsi="Lucida Sans Unicode"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U</w:t>
      </w:r>
      <w:r>
        <w:rPr>
          <w:rFonts w:ascii="Calibri" w:hAnsi="Calibri"/>
          <w:w w:val="105"/>
          <w:sz w:val="20"/>
          <w:vertAlign w:val="baseline"/>
        </w:rPr>
        <w:t>(0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w w:val="105"/>
          <w:sz w:val="20"/>
          <w:vertAlign w:val="baseline"/>
        </w:rPr>
        <w:t>15</w:t>
      </w:r>
      <w:r>
        <w:rPr>
          <w:rFonts w:ascii="Calibri" w:hAnsi="Calibri"/>
          <w:i/>
          <w:w w:val="105"/>
          <w:sz w:val="20"/>
          <w:vertAlign w:val="baseline"/>
        </w:rPr>
        <w:t>w</w:t>
      </w:r>
      <w:r>
        <w:rPr>
          <w:rFonts w:ascii="Calibri" w:hAnsi="Calibri"/>
          <w:i/>
          <w:w w:val="105"/>
          <w:sz w:val="20"/>
          <w:vertAlign w:val="subscript"/>
        </w:rPr>
        <w:t>d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40"/>
          <w:w w:val="105"/>
          <w:sz w:val="20"/>
          <w:vertAlign w:val="baseline"/>
        </w:rPr>
        <w:t> </w:t>
      </w:r>
      <w:r>
        <w:rPr>
          <w:rFonts w:ascii="Calibri" w:hAnsi="Calibri"/>
          <w:spacing w:val="-2"/>
          <w:w w:val="105"/>
          <w:sz w:val="20"/>
          <w:vertAlign w:val="baseline"/>
        </w:rPr>
        <w:t>0</w:t>
      </w:r>
      <w:r>
        <w:rPr>
          <w:rFonts w:ascii="Calibri" w:hAnsi="Calibri"/>
          <w:i/>
          <w:spacing w:val="-2"/>
          <w:w w:val="105"/>
          <w:sz w:val="20"/>
          <w:vertAlign w:val="baseline"/>
        </w:rPr>
        <w:t>.</w:t>
      </w:r>
      <w:r>
        <w:rPr>
          <w:rFonts w:ascii="Calibri" w:hAnsi="Calibri"/>
          <w:spacing w:val="-2"/>
          <w:w w:val="105"/>
          <w:sz w:val="20"/>
          <w:vertAlign w:val="baseline"/>
        </w:rPr>
        <w:t>95</w:t>
      </w:r>
      <w:r>
        <w:rPr>
          <w:rFonts w:ascii="Calibri" w:hAnsi="Calibri"/>
          <w:i/>
          <w:spacing w:val="-2"/>
          <w:w w:val="105"/>
          <w:sz w:val="20"/>
          <w:vertAlign w:val="baseline"/>
        </w:rPr>
        <w:t>w</w:t>
      </w:r>
      <w:r>
        <w:rPr>
          <w:rFonts w:ascii="Calibri" w:hAnsi="Calibri"/>
          <w:i/>
          <w:spacing w:val="-2"/>
          <w:w w:val="105"/>
          <w:sz w:val="20"/>
          <w:vertAlign w:val="subscript"/>
        </w:rPr>
        <w:t>d</w:t>
      </w:r>
      <w:r>
        <w:rPr>
          <w:rFonts w:ascii="Calibri" w:hAnsi="Calibri"/>
          <w:spacing w:val="-2"/>
          <w:w w:val="105"/>
          <w:sz w:val="20"/>
          <w:vertAlign w:val="baseline"/>
        </w:rPr>
        <w:t>)</w:t>
      </w:r>
    </w:p>
    <w:p>
      <w:pPr>
        <w:tabs>
          <w:tab w:pos="996" w:val="left" w:leader="none"/>
        </w:tabs>
        <w:spacing w:line="212" w:lineRule="exact" w:before="0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9: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tabs>
          <w:tab w:pos="797" w:val="left" w:leader="none"/>
        </w:tabs>
        <w:spacing w:line="218" w:lineRule="exact" w:before="9"/>
        <w:ind w:left="294" w:right="0" w:firstLine="0"/>
        <w:jc w:val="left"/>
        <w:rPr>
          <w:b/>
          <w:sz w:val="20"/>
        </w:rPr>
      </w:pPr>
      <w:r>
        <w:rPr>
          <w:spacing w:val="-5"/>
          <w:sz w:val="16"/>
        </w:rPr>
        <w:t>10: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tabs>
          <w:tab w:pos="797" w:val="left" w:leader="none"/>
        </w:tabs>
        <w:spacing w:line="261" w:lineRule="exact" w:before="0"/>
        <w:ind w:left="294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15"/>
          <w:sz w:val="16"/>
        </w:rPr>
        <w:t>11:</w:t>
      </w:r>
      <w:r>
        <w:rPr>
          <w:sz w:val="16"/>
        </w:rPr>
        <w:tab/>
      </w:r>
      <w:r>
        <w:rPr>
          <w:rFonts w:ascii="Calibri" w:hAnsi="Calibri"/>
          <w:i/>
          <w:w w:val="115"/>
          <w:sz w:val="20"/>
        </w:rPr>
        <w:t>µ</w:t>
      </w:r>
      <w:r>
        <w:rPr>
          <w:rFonts w:ascii="Calibri" w:hAnsi="Calibri"/>
          <w:i/>
          <w:w w:val="115"/>
          <w:sz w:val="20"/>
          <w:vertAlign w:val="subscript"/>
        </w:rPr>
        <w:t>c</w:t>
      </w:r>
      <w:r>
        <w:rPr>
          <w:rFonts w:ascii="Calibri" w:hAnsi="Calibri"/>
          <w:i/>
          <w:spacing w:val="18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←</w:t>
      </w:r>
      <w:r>
        <w:rPr>
          <w:rFonts w:ascii="Lucida Sans Unicode" w:hAnsi="Lucida Sans Unicode"/>
          <w:spacing w:val="-13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mean</w:t>
      </w:r>
      <w:r>
        <w:rPr>
          <w:rFonts w:ascii="Calibri" w:hAnsi="Calibri"/>
          <w:b/>
          <w:w w:val="115"/>
          <w:sz w:val="20"/>
          <w:vertAlign w:val="subscript"/>
        </w:rPr>
        <w:t>t</w:t>
      </w:r>
      <w:r>
        <w:rPr>
          <w:rFonts w:ascii="Lucida Sans Unicode" w:hAnsi="Lucida Sans Unicode"/>
          <w:w w:val="115"/>
          <w:sz w:val="20"/>
          <w:vertAlign w:val="subscript"/>
        </w:rPr>
        <w:t>∈</w:t>
      </w:r>
      <w:r>
        <w:rPr>
          <w:rFonts w:ascii="Calibri" w:hAnsi="Calibri"/>
          <w:i/>
          <w:w w:val="115"/>
          <w:sz w:val="20"/>
          <w:vertAlign w:val="subscript"/>
        </w:rPr>
        <w:t>T</w:t>
      </w:r>
      <w:r>
        <w:rPr>
          <w:rFonts w:ascii="Calibri" w:hAnsi="Calibri"/>
          <w:i/>
          <w:spacing w:val="1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C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Calibri" w:hAnsi="Calibri"/>
          <w:b/>
          <w:w w:val="115"/>
          <w:sz w:val="20"/>
          <w:vertAlign w:val="baseline"/>
        </w:rPr>
        <w:t>p</w:t>
      </w:r>
      <w:r>
        <w:rPr>
          <w:rFonts w:ascii="Calibri" w:hAnsi="Calibri"/>
          <w:i/>
          <w:w w:val="115"/>
          <w:sz w:val="20"/>
          <w:vertAlign w:val="subscript"/>
        </w:rPr>
        <w:t>i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6"/>
          <w:w w:val="115"/>
          <w:sz w:val="20"/>
          <w:vertAlign w:val="baseline"/>
        </w:rPr>
        <w:t> </w:t>
      </w:r>
      <w:r>
        <w:rPr>
          <w:rFonts w:ascii="Calibri" w:hAnsi="Calibri"/>
          <w:b/>
          <w:spacing w:val="-7"/>
          <w:w w:val="115"/>
          <w:sz w:val="20"/>
          <w:vertAlign w:val="baseline"/>
        </w:rPr>
        <w:t>t</w:t>
      </w:r>
      <w:r>
        <w:rPr>
          <w:rFonts w:ascii="Calibri" w:hAnsi="Calibri"/>
          <w:spacing w:val="-7"/>
          <w:w w:val="115"/>
          <w:sz w:val="20"/>
          <w:vertAlign w:val="baseline"/>
        </w:rPr>
        <w:t>)</w:t>
      </w:r>
    </w:p>
    <w:p>
      <w:pPr>
        <w:tabs>
          <w:tab w:pos="797" w:val="left" w:leader="none"/>
        </w:tabs>
        <w:spacing w:line="239" w:lineRule="exact" w:before="0"/>
        <w:ind w:left="294" w:right="0" w:firstLine="0"/>
        <w:jc w:val="left"/>
        <w:rPr>
          <w:b/>
          <w:sz w:val="20"/>
        </w:rPr>
      </w:pPr>
      <w:r>
        <w:rPr>
          <w:spacing w:val="-5"/>
          <w:w w:val="110"/>
          <w:sz w:val="16"/>
        </w:rPr>
        <w:t>12:</w:t>
      </w:r>
      <w:r>
        <w:rPr>
          <w:sz w:val="16"/>
        </w:rPr>
        <w:tab/>
      </w:r>
      <w:r>
        <w:rPr>
          <w:b/>
          <w:w w:val="110"/>
          <w:sz w:val="20"/>
        </w:rPr>
        <w:t>if</w:t>
      </w:r>
      <w:r>
        <w:rPr>
          <w:b/>
          <w:spacing w:val="21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µ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0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µ</w:t>
      </w:r>
      <w:r>
        <w:rPr>
          <w:rFonts w:ascii="Calibri" w:hAnsi="Calibri"/>
          <w:i/>
          <w:w w:val="110"/>
          <w:sz w:val="20"/>
          <w:vertAlign w:val="subscript"/>
        </w:rPr>
        <w:t>T</w:t>
      </w:r>
      <w:r>
        <w:rPr>
          <w:rFonts w:ascii="Calibri" w:hAnsi="Calibri"/>
          <w:i/>
          <w:spacing w:val="38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&gt;</w:t>
      </w:r>
      <w:r>
        <w:rPr>
          <w:rFonts w:ascii="Calibri" w:hAnsi="Calibri"/>
          <w:i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rFonts w:ascii="Lucida Sans Unicode" w:hAnsi="Lucida Sans Unicode"/>
          <w:w w:val="110"/>
          <w:sz w:val="20"/>
          <w:vertAlign w:val="superscript"/>
        </w:rPr>
        <w:t>∗</w:t>
      </w:r>
      <w:r>
        <w:rPr>
          <w:rFonts w:ascii="Lucida Sans Unicode" w:hAnsi="Lucida Sans Unicode"/>
          <w:spacing w:val="18"/>
          <w:w w:val="110"/>
          <w:sz w:val="20"/>
          <w:vertAlign w:val="baseline"/>
        </w:rPr>
        <w:t> </w:t>
      </w:r>
      <w:r>
        <w:rPr>
          <w:b/>
          <w:spacing w:val="-4"/>
          <w:w w:val="110"/>
          <w:sz w:val="20"/>
          <w:vertAlign w:val="baseline"/>
        </w:rPr>
        <w:t>then</w:t>
      </w:r>
    </w:p>
    <w:p>
      <w:pPr>
        <w:tabs>
          <w:tab w:pos="996" w:val="left" w:leader="none"/>
        </w:tabs>
        <w:spacing w:line="255" w:lineRule="exact" w:before="0"/>
        <w:ind w:left="294" w:right="0" w:firstLine="0"/>
        <w:jc w:val="left"/>
        <w:rPr>
          <w:rFonts w:ascii="Calibri" w:hAnsi="Calibri"/>
          <w:i/>
          <w:sz w:val="20"/>
        </w:rPr>
      </w:pPr>
      <w:r>
        <w:rPr>
          <w:spacing w:val="-5"/>
          <w:w w:val="110"/>
          <w:sz w:val="16"/>
        </w:rPr>
        <w:t>13:</w:t>
      </w:r>
      <w:r>
        <w:rPr>
          <w:sz w:val="16"/>
        </w:rPr>
        <w:tab/>
      </w:r>
      <w:r>
        <w:rPr>
          <w:rFonts w:ascii="Calibri" w:hAnsi="Calibri"/>
          <w:b/>
          <w:w w:val="110"/>
          <w:sz w:val="20"/>
        </w:rPr>
        <w:t>p</w:t>
      </w:r>
      <w:r>
        <w:rPr>
          <w:rFonts w:ascii="Lucida Sans Unicode" w:hAnsi="Lucida Sans Unicode"/>
          <w:w w:val="110"/>
          <w:sz w:val="20"/>
          <w:vertAlign w:val="superscript"/>
        </w:rPr>
        <w:t>∗</w:t>
      </w:r>
      <w:r>
        <w:rPr>
          <w:rFonts w:ascii="Lucida Sans Unicode" w:hAnsi="Lucida Sans Unicode"/>
          <w:spacing w:val="-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←</w:t>
      </w:r>
      <w:r>
        <w:rPr>
          <w:rFonts w:ascii="Lucida Sans Unicode" w:hAnsi="Lucida Sans Unicode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b/>
          <w:w w:val="115"/>
          <w:sz w:val="20"/>
          <w:vertAlign w:val="baseline"/>
        </w:rPr>
        <w:t>p</w:t>
      </w:r>
      <w:r>
        <w:rPr>
          <w:rFonts w:ascii="Calibri" w:hAnsi="Calibri"/>
          <w:i/>
          <w:w w:val="115"/>
          <w:sz w:val="20"/>
          <w:vertAlign w:val="subscript"/>
        </w:rPr>
        <w:t>i</w:t>
      </w:r>
      <w:r>
        <w:rPr>
          <w:w w:val="115"/>
          <w:sz w:val="20"/>
          <w:vertAlign w:val="baseline"/>
        </w:rPr>
        <w:t>;</w:t>
      </w:r>
      <w:r>
        <w:rPr>
          <w:spacing w:val="64"/>
          <w:w w:val="11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∆</w:t>
      </w:r>
      <w:r>
        <w:rPr>
          <w:rFonts w:ascii="Lucida Sans Unicode" w:hAnsi="Lucida Sans Unicode"/>
          <w:w w:val="110"/>
          <w:sz w:val="20"/>
          <w:vertAlign w:val="superscript"/>
        </w:rPr>
        <w:t>∗</w:t>
      </w:r>
      <w:r>
        <w:rPr>
          <w:rFonts w:ascii="Lucida Sans Unicode" w:hAnsi="Lucida Sans Unicode"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←</w:t>
      </w:r>
      <w:r>
        <w:rPr>
          <w:rFonts w:ascii="Lucida Sans Unicode" w:hAnsi="Lucida Sans Unicode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µ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7"/>
          <w:w w:val="115"/>
          <w:sz w:val="20"/>
          <w:vertAlign w:val="baseline"/>
        </w:rPr>
        <w:t>µ</w:t>
      </w:r>
      <w:r>
        <w:rPr>
          <w:rFonts w:ascii="Calibri" w:hAnsi="Calibri"/>
          <w:i/>
          <w:spacing w:val="-7"/>
          <w:w w:val="115"/>
          <w:sz w:val="20"/>
          <w:vertAlign w:val="subscript"/>
        </w:rPr>
        <w:t>T</w:t>
      </w:r>
    </w:p>
    <w:p>
      <w:pPr>
        <w:tabs>
          <w:tab w:pos="797" w:val="left" w:leader="none"/>
        </w:tabs>
        <w:spacing w:line="212" w:lineRule="exact" w:before="0"/>
        <w:ind w:left="294" w:right="0" w:firstLine="0"/>
        <w:jc w:val="left"/>
        <w:rPr>
          <w:b/>
          <w:sz w:val="20"/>
        </w:rPr>
      </w:pPr>
      <w:r>
        <w:rPr>
          <w:spacing w:val="-5"/>
          <w:sz w:val="16"/>
        </w:rPr>
        <w:t>14: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spacing w:line="218" w:lineRule="exact" w:before="9"/>
        <w:ind w:left="294" w:right="0" w:firstLine="0"/>
        <w:jc w:val="left"/>
        <w:rPr>
          <w:b/>
          <w:sz w:val="20"/>
        </w:rPr>
      </w:pPr>
      <w:r>
        <w:rPr>
          <w:sz w:val="16"/>
        </w:rPr>
        <w:t>15: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line="133" w:lineRule="exact" w:before="0"/>
        <w:ind w:left="294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4235272</wp:posOffset>
                </wp:positionH>
                <wp:positionV relativeFrom="paragraph">
                  <wp:posOffset>-908842</wp:posOffset>
                </wp:positionV>
                <wp:extent cx="2642235" cy="153797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642235" cy="153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8"/>
                              <w:gridCol w:w="1086"/>
                              <w:gridCol w:w="897"/>
                              <w:gridCol w:w="740"/>
                            </w:tblGrid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31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GitHub</w:t>
                                  </w:r>
                                  <w:r>
                                    <w:rPr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handle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Chronotype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Commits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Peak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tianon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Owl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783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23.3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wesm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Daytime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13.9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nikomatsakis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Flexible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931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17.2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thaJeztah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Lark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636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10.9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dims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Owl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463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mitsuhiko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Evening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457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21.9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gvanrossum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Owl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mcollina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Lark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244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9.0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31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simonw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Evening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286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3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antfu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Owl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286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right="11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485992pt;margin-top:-71.56237pt;width:208.05pt;height:121.1pt;mso-position-horizontal-relative:page;mso-position-vertical-relative:paragraph;z-index:15740928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8"/>
                        <w:gridCol w:w="1086"/>
                        <w:gridCol w:w="897"/>
                        <w:gridCol w:w="740"/>
                      </w:tblGrid>
                      <w:tr>
                        <w:trPr>
                          <w:trHeight w:val="291" w:hRule="atLeast"/>
                        </w:trPr>
                        <w:tc>
                          <w:tcPr>
                            <w:tcW w:w="131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GitHub</w:t>
                            </w:r>
                            <w:r>
                              <w:rPr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handle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Chronotype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Commits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Peak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tianon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Owl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783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23.3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wesm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Daytime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13.9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nikomatsakis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Flexible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931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17.2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thaJeztah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Lark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636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10.9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dims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Owl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463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1.2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mitsuhiko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Evening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457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21.9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gvanrossum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Owl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0.7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mcollina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Lark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244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9.0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318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simonw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Evening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286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20.5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31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antfu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Owl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286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right="11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</w:rPr>
        <w:t>16:</w:t>
      </w:r>
      <w:r>
        <w:rPr>
          <w:spacing w:val="34"/>
          <w:w w:val="110"/>
          <w:sz w:val="16"/>
        </w:rPr>
        <w:t> </w:t>
      </w:r>
      <w:r>
        <w:rPr>
          <w:b/>
          <w:w w:val="110"/>
          <w:sz w:val="20"/>
        </w:rPr>
        <w:t>return</w:t>
      </w:r>
      <w:r>
        <w:rPr>
          <w:b/>
          <w:spacing w:val="5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p</w:t>
      </w:r>
      <w:r>
        <w:rPr>
          <w:rFonts w:ascii="Lucida Sans Unicode" w:hAnsi="Lucida Sans Unicode"/>
          <w:w w:val="110"/>
          <w:sz w:val="20"/>
          <w:vertAlign w:val="superscript"/>
        </w:rPr>
        <w:t>∗</w:t>
      </w:r>
      <w:r>
        <w:rPr>
          <w:w w:val="110"/>
          <w:sz w:val="20"/>
          <w:vertAlign w:val="baseline"/>
        </w:rPr>
        <w:t>,</w:t>
      </w:r>
      <w:r>
        <w:rPr>
          <w:spacing w:val="-10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30"/>
          <w:sz w:val="20"/>
          <w:vertAlign w:val="baseline"/>
        </w:rPr>
        <w:t>{</w:t>
      </w:r>
      <w:r>
        <w:rPr>
          <w:rFonts w:ascii="Calibri" w:hAnsi="Calibri"/>
          <w:w w:val="130"/>
          <w:sz w:val="20"/>
          <w:vertAlign w:val="baseline"/>
        </w:rPr>
        <w:t>∆</w:t>
      </w:r>
      <w:r>
        <w:rPr>
          <w:rFonts w:ascii="Calibri" w:hAnsi="Calibri"/>
          <w:spacing w:val="-6"/>
          <w:w w:val="13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30"/>
          <w:sz w:val="20"/>
          <w:vertAlign w:val="baseline"/>
        </w:rPr>
        <w:t>}</w:t>
      </w:r>
      <w:r>
        <w:rPr>
          <w:rFonts w:ascii="Calibri" w:hAnsi="Calibri"/>
          <w:i/>
          <w:spacing w:val="-5"/>
          <w:w w:val="130"/>
          <w:sz w:val="20"/>
          <w:vertAlign w:val="superscript"/>
        </w:rPr>
        <w:t>N</w:t>
      </w:r>
    </w:p>
    <w:p>
      <w:pPr>
        <w:pStyle w:val="BodyText"/>
        <w:spacing w:before="26"/>
        <w:rPr>
          <w:rFonts w:ascii="Calibri"/>
          <w:i/>
          <w:sz w:val="12"/>
        </w:rPr>
      </w:pPr>
      <w:r>
        <w:rPr/>
        <w:br w:type="column"/>
      </w:r>
      <w:r>
        <w:rPr>
          <w:rFonts w:ascii="Calibri"/>
          <w:i/>
          <w:sz w:val="12"/>
        </w:rPr>
      </w:r>
    </w:p>
    <w:p>
      <w:pPr>
        <w:spacing w:line="232" w:lineRule="auto" w:before="1"/>
        <w:ind w:left="1809" w:right="1819" w:firstLine="328"/>
        <w:jc w:val="left"/>
        <w:rPr>
          <w:sz w:val="16"/>
        </w:rPr>
      </w:pPr>
      <w:r>
        <w:rPr>
          <w:smallCaps/>
          <w:sz w:val="16"/>
        </w:rPr>
        <w:t>TABLE IV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Dataset</w:t>
      </w:r>
      <w:r>
        <w:rPr>
          <w:smallCaps/>
          <w:sz w:val="16"/>
        </w:rPr>
        <w:t> Summary</w:t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2"/>
        <w:gridCol w:w="862"/>
      </w:tblGrid>
      <w:tr>
        <w:trPr>
          <w:trHeight w:val="291" w:hRule="atLeast"/>
        </w:trPr>
        <w:tc>
          <w:tcPr>
            <w:tcW w:w="238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Statistic</w:t>
            </w:r>
          </w:p>
        </w:tc>
        <w:tc>
          <w:tcPr>
            <w:tcW w:w="86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right="11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</w:tr>
      <w:tr>
        <w:trPr>
          <w:trHeight w:val="239" w:hRule="atLeast"/>
        </w:trPr>
        <w:tc>
          <w:tcPr>
            <w:tcW w:w="23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left="119"/>
              <w:rPr>
                <w:sz w:val="18"/>
              </w:rPr>
            </w:pPr>
            <w:r>
              <w:rPr>
                <w:sz w:val="18"/>
              </w:rPr>
              <w:t>Qualified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developers</w:t>
            </w:r>
          </w:p>
        </w:tc>
        <w:tc>
          <w:tcPr>
            <w:tcW w:w="8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right="11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</w:tr>
      <w:tr>
        <w:trPr>
          <w:trHeight w:val="199" w:hRule="atLeast"/>
        </w:trPr>
        <w:tc>
          <w:tcPr>
            <w:tcW w:w="23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commits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analysed</w:t>
            </w:r>
          </w:p>
        </w:tc>
        <w:tc>
          <w:tcPr>
            <w:tcW w:w="862" w:type="dxa"/>
          </w:tcPr>
          <w:p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10,886</w:t>
            </w:r>
          </w:p>
        </w:tc>
      </w:tr>
      <w:tr>
        <w:trPr>
          <w:trHeight w:val="199" w:hRule="atLeast"/>
        </w:trPr>
        <w:tc>
          <w:tcPr>
            <w:tcW w:w="23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commits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developer</w:t>
            </w:r>
          </w:p>
        </w:tc>
        <w:tc>
          <w:tcPr>
            <w:tcW w:w="862" w:type="dxa"/>
          </w:tcPr>
          <w:p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236.7</w:t>
            </w:r>
          </w:p>
        </w:tc>
      </w:tr>
      <w:tr>
        <w:trPr>
          <w:trHeight w:val="199" w:hRule="atLeast"/>
        </w:trPr>
        <w:tc>
          <w:tcPr>
            <w:tcW w:w="23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Min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max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commits</w:t>
            </w:r>
          </w:p>
        </w:tc>
        <w:tc>
          <w:tcPr>
            <w:tcW w:w="862" w:type="dxa"/>
          </w:tcPr>
          <w:p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5"/>
                <w:sz w:val="18"/>
              </w:rPr>
              <w:t>931</w:t>
            </w:r>
          </w:p>
        </w:tc>
      </w:tr>
      <w:tr>
        <w:trPr>
          <w:trHeight w:val="199" w:hRule="atLeast"/>
        </w:trPr>
        <w:tc>
          <w:tcPr>
            <w:tcW w:w="23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Lookback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window</w:t>
            </w:r>
          </w:p>
        </w:tc>
        <w:tc>
          <w:tcPr>
            <w:tcW w:w="862" w:type="dxa"/>
          </w:tcPr>
          <w:p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90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</w:tr>
      <w:tr>
        <w:trPr>
          <w:trHeight w:val="250" w:hRule="atLeast"/>
        </w:trPr>
        <w:tc>
          <w:tcPr>
            <w:tcW w:w="23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6" w:lineRule="exact"/>
              <w:ind w:left="119"/>
              <w:rPr>
                <w:sz w:val="18"/>
              </w:rPr>
            </w:pPr>
            <w:r>
              <w:rPr>
                <w:sz w:val="18"/>
              </w:rPr>
              <w:t>Ecosystems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represented</w:t>
            </w:r>
          </w:p>
        </w:tc>
        <w:tc>
          <w:tcPr>
            <w:tcW w:w="8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6" w:lineRule="exact"/>
              <w:ind w:right="11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spacing w:before="8"/>
        <w:rPr>
          <w:sz w:val="12"/>
        </w:rPr>
      </w:pPr>
    </w:p>
    <w:p>
      <w:pPr>
        <w:spacing w:line="180" w:lineRule="exact" w:before="0"/>
        <w:ind w:left="0" w:right="266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V</w:t>
      </w:r>
    </w:p>
    <w:p>
      <w:pPr>
        <w:spacing w:line="191" w:lineRule="exact" w:before="0"/>
        <w:ind w:left="8" w:right="266" w:firstLine="0"/>
        <w:jc w:val="center"/>
        <w:rPr>
          <w:sz w:val="16"/>
        </w:rPr>
      </w:pPr>
      <w:r>
        <w:rPr>
          <w:smallCaps/>
          <w:sz w:val="16"/>
        </w:rPr>
        <w:t>Representative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Developer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Profiles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(selected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from</w:t>
      </w:r>
      <w:r>
        <w:rPr>
          <w:smallCaps/>
          <w:spacing w:val="42"/>
          <w:sz w:val="16"/>
        </w:rPr>
        <w:t> </w:t>
      </w:r>
      <w:r>
        <w:rPr>
          <w:rFonts w:ascii="Calibri"/>
          <w:i/>
          <w:smallCaps w:val="0"/>
          <w:spacing w:val="-4"/>
          <w:sz w:val="16"/>
        </w:rPr>
        <w:t>n</w:t>
      </w:r>
      <w:r>
        <w:rPr>
          <w:rFonts w:ascii="Calibri"/>
          <w:smallCaps w:val="0"/>
          <w:spacing w:val="-4"/>
          <w:sz w:val="16"/>
        </w:rPr>
        <w:t>=46</w:t>
      </w:r>
      <w:r>
        <w:rPr>
          <w:smallCaps/>
          <w:spacing w:val="-4"/>
          <w:sz w:val="16"/>
        </w:rPr>
        <w:t>)</w:t>
      </w:r>
    </w:p>
    <w:p>
      <w:pPr>
        <w:spacing w:after="0" w:line="191" w:lineRule="exact"/>
        <w:jc w:val="center"/>
        <w:rPr>
          <w:sz w:val="16"/>
        </w:rPr>
        <w:sectPr>
          <w:pgSz w:w="12240" w:h="15840"/>
          <w:pgMar w:top="860" w:bottom="280" w:left="720" w:right="720"/>
          <w:cols w:num="2" w:equalWidth="0">
            <w:col w:w="5321" w:space="212"/>
            <w:col w:w="5267"/>
          </w:cols>
        </w:sectPr>
      </w:pPr>
    </w:p>
    <w:p>
      <w:pPr>
        <w:spacing w:line="165" w:lineRule="exact" w:before="0"/>
        <w:ind w:left="1888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621842</wp:posOffset>
                </wp:positionH>
                <wp:positionV relativeFrom="paragraph">
                  <wp:posOffset>133903</wp:posOffset>
                </wp:positionV>
                <wp:extent cx="318897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10.543615pt;width:251.1pt;height:.1pt;mso-position-horizontal-relative:page;mso-position-vertical-relative:paragraph;z-index:-15716864;mso-wrap-distance-left:0;mso-wrap-distance-right:0" id="docshape55" coordorigin="979,211" coordsize="5022,0" path="m979,211l6000,2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i/>
          <w:w w:val="160"/>
          <w:position w:val="2"/>
          <w:sz w:val="14"/>
        </w:rPr>
        <w:t>i</w:t>
      </w:r>
      <w:r>
        <w:rPr>
          <w:rFonts w:ascii="Calibri"/>
          <w:i/>
          <w:spacing w:val="62"/>
          <w:w w:val="160"/>
          <w:position w:val="2"/>
          <w:sz w:val="14"/>
        </w:rPr>
        <w:t> </w:t>
      </w:r>
      <w:r>
        <w:rPr>
          <w:rFonts w:ascii="Calibri"/>
          <w:i/>
          <w:spacing w:val="-5"/>
          <w:w w:val="160"/>
          <w:sz w:val="14"/>
        </w:rPr>
        <w:t>i</w:t>
      </w:r>
      <w:r>
        <w:rPr>
          <w:rFonts w:ascii="Calibri"/>
          <w:spacing w:val="-5"/>
          <w:w w:val="160"/>
          <w:sz w:val="14"/>
        </w:rPr>
        <w:t>=1</w:t>
      </w:r>
    </w:p>
    <w:p>
      <w:pPr>
        <w:pStyle w:val="BodyText"/>
        <w:spacing w:before="92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9" w:lineRule="auto" w:before="98"/>
        <w:ind w:left="252" w:right="32"/>
        <w:jc w:val="both"/>
      </w:pPr>
      <w:r>
        <w:rPr/>
        <w:t>with the current team, concentrating sampling on </w:t>
      </w:r>
      <w:r>
        <w:rPr/>
        <w:t>dimensions where the team is weakest.</w:t>
      </w:r>
    </w:p>
    <w:p>
      <w:pPr>
        <w:pStyle w:val="BodyText"/>
        <w:spacing w:line="249" w:lineRule="auto" w:before="22"/>
        <w:ind w:left="259" w:right="26" w:firstLine="199"/>
        <w:jc w:val="both"/>
      </w:pPr>
      <w:r>
        <w:rPr/>
        <w:t>The simulation is deterministic (seed 42): identical team inputs always produce the same optimal hire profile, enabling reproducible audit trails for HR decisions. Output statistics include the mean, best, and interquartile improvement as well as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list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weak</w:t>
      </w:r>
      <w:r>
        <w:rPr>
          <w:spacing w:val="15"/>
        </w:rPr>
        <w:t> </w:t>
      </w:r>
      <w:r>
        <w:rPr/>
        <w:t>dimensions</w:t>
      </w:r>
      <w:r>
        <w:rPr>
          <w:spacing w:val="14"/>
        </w:rPr>
        <w:t> </w:t>
      </w:r>
      <w:r>
        <w:rPr/>
        <w:t>targeted</w:t>
      </w:r>
      <w:r>
        <w:rPr>
          <w:spacing w:val="15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sampling</w:t>
      </w:r>
      <w:r>
        <w:rPr>
          <w:spacing w:val="15"/>
        </w:rPr>
        <w:t> </w:t>
      </w:r>
      <w:r>
        <w:rPr>
          <w:spacing w:val="-2"/>
        </w:rPr>
        <w:t>bias.</w:t>
      </w:r>
    </w:p>
    <w:p>
      <w:pPr>
        <w:pStyle w:val="ListParagraph"/>
        <w:numPr>
          <w:ilvl w:val="1"/>
          <w:numId w:val="4"/>
        </w:numPr>
        <w:tabs>
          <w:tab w:pos="551" w:val="left" w:leader="none"/>
        </w:tabs>
        <w:spacing w:line="240" w:lineRule="auto" w:before="187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LLM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Narrative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Synthesis</w:t>
      </w:r>
    </w:p>
    <w:p>
      <w:pPr>
        <w:pStyle w:val="BodyText"/>
        <w:spacing w:line="249" w:lineRule="auto" w:before="105"/>
        <w:ind w:left="253" w:firstLine="205"/>
        <w:jc w:val="both"/>
      </w:pPr>
      <w:r>
        <w:rPr/>
        <w:t>The</w:t>
      </w:r>
      <w:r>
        <w:rPr>
          <w:spacing w:val="-10"/>
        </w:rPr>
        <w:t> </w:t>
      </w:r>
      <w:r>
        <w:rPr/>
        <w:t>Synthesis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receives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prompt</w:t>
      </w:r>
      <w:r>
        <w:rPr>
          <w:spacing w:val="-10"/>
        </w:rPr>
        <w:t> </w:t>
      </w:r>
      <w:r>
        <w:rPr/>
        <w:t>containing the</w:t>
      </w:r>
      <w:r>
        <w:rPr>
          <w:spacing w:val="-12"/>
        </w:rPr>
        <w:t> </w:t>
      </w:r>
      <w:r>
        <w:rPr/>
        <w:t>compatibility</w:t>
      </w:r>
      <w:r>
        <w:rPr>
          <w:spacing w:val="-12"/>
        </w:rPr>
        <w:t> </w:t>
      </w:r>
      <w:r>
        <w:rPr/>
        <w:t>matrix,</w:t>
      </w:r>
      <w:r>
        <w:rPr>
          <w:spacing w:val="-12"/>
        </w:rPr>
        <w:t> </w:t>
      </w:r>
      <w:r>
        <w:rPr/>
        <w:t>per-dimension</w:t>
      </w:r>
      <w:r>
        <w:rPr>
          <w:spacing w:val="-12"/>
        </w:rPr>
        <w:t> </w:t>
      </w:r>
      <w:r>
        <w:rPr/>
        <w:t>breakdowns,</w:t>
      </w:r>
      <w:r>
        <w:rPr>
          <w:spacing w:val="-12"/>
        </w:rPr>
        <w:t> </w:t>
      </w:r>
      <w:r>
        <w:rPr/>
        <w:t>risk</w:t>
      </w:r>
      <w:r>
        <w:rPr>
          <w:spacing w:val="-12"/>
        </w:rPr>
        <w:t> </w:t>
      </w:r>
      <w:r>
        <w:rPr/>
        <w:t>flags, and weak-dimension targets from the Monte Carlo output. It calls the Anthropic Claude API (Sonnet model) in streaming mode, forwarding each token over WebSocket as it arrives. This</w:t>
      </w:r>
      <w:r>
        <w:rPr>
          <w:spacing w:val="-13"/>
        </w:rPr>
        <w:t> </w:t>
      </w:r>
      <w:r>
        <w:rPr/>
        <w:t>produces</w:t>
      </w:r>
      <w:r>
        <w:rPr>
          <w:spacing w:val="-12"/>
        </w:rPr>
        <w:t> </w:t>
      </w:r>
      <w:r>
        <w:rPr/>
        <w:t>sub-second</w:t>
      </w:r>
      <w:r>
        <w:rPr>
          <w:spacing w:val="-13"/>
        </w:rPr>
        <w:t> </w:t>
      </w:r>
      <w:r>
        <w:rPr/>
        <w:t>time-to-first-token</w:t>
      </w:r>
      <w:r>
        <w:rPr>
          <w:spacing w:val="-12"/>
        </w:rPr>
        <w:t> </w:t>
      </w:r>
      <w:r>
        <w:rPr/>
        <w:t>despite</w:t>
      </w:r>
      <w:r>
        <w:rPr>
          <w:spacing w:val="-13"/>
        </w:rPr>
        <w:t> </w:t>
      </w:r>
      <w:r>
        <w:rPr/>
        <w:t>generating reports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300–500</w:t>
      </w:r>
      <w:r>
        <w:rPr>
          <w:spacing w:val="-8"/>
        </w:rPr>
        <w:t> </w:t>
      </w:r>
      <w:r>
        <w:rPr/>
        <w:t>words.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factual</w:t>
      </w:r>
      <w:r>
        <w:rPr>
          <w:spacing w:val="-8"/>
        </w:rPr>
        <w:t> </w:t>
      </w:r>
      <w:r>
        <w:rPr/>
        <w:t>layer</w:t>
      </w:r>
      <w:r>
        <w:rPr>
          <w:spacing w:val="-8"/>
        </w:rPr>
        <w:t> </w:t>
      </w:r>
      <w:r>
        <w:rPr/>
        <w:t>(all</w:t>
      </w:r>
      <w:r>
        <w:rPr>
          <w:spacing w:val="-8"/>
        </w:rPr>
        <w:t> </w:t>
      </w:r>
      <w:r>
        <w:rPr/>
        <w:t>numeric</w:t>
      </w:r>
      <w:r>
        <w:rPr>
          <w:spacing w:val="-8"/>
        </w:rPr>
        <w:t> </w:t>
      </w:r>
      <w:r>
        <w:rPr/>
        <w:t>scores and dimension labels) is deterministic; the narrative framing varies across runs. Temperature is fixed at 0.4 to balance consistency with fluency.</w:t>
      </w:r>
    </w:p>
    <w:p>
      <w:pPr>
        <w:pStyle w:val="ListParagraph"/>
        <w:numPr>
          <w:ilvl w:val="0"/>
          <w:numId w:val="1"/>
        </w:numPr>
        <w:tabs>
          <w:tab w:pos="2340" w:val="left" w:leader="none"/>
        </w:tabs>
        <w:spacing w:line="240" w:lineRule="auto" w:before="187" w:after="0"/>
        <w:ind w:left="2340" w:right="0" w:hanging="266"/>
        <w:jc w:val="left"/>
        <w:rPr>
          <w:sz w:val="20"/>
        </w:rPr>
      </w:pPr>
      <w:r>
        <w:rPr>
          <w:smallCaps/>
          <w:spacing w:val="-2"/>
          <w:sz w:val="20"/>
        </w:rPr>
        <w:t>Evaluation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15" w:after="0"/>
        <w:ind w:left="52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Dataset</w:t>
      </w:r>
    </w:p>
    <w:p>
      <w:pPr>
        <w:pStyle w:val="BodyText"/>
        <w:spacing w:line="247" w:lineRule="auto" w:before="105"/>
        <w:ind w:left="253" w:firstLine="205"/>
        <w:jc w:val="both"/>
      </w:pPr>
      <w:r>
        <w:rPr/>
        <w:t>We collected 46 qualified GitHub developer profiles over a 90-day lookback window using the GitHub REST API. While the sample size (</w:t>
      </w:r>
      <w:r>
        <w:rPr>
          <w:rFonts w:ascii="Calibri"/>
          <w:i/>
        </w:rPr>
        <w:t>n</w:t>
      </w:r>
      <w:r>
        <w:rPr>
          <w:rFonts w:ascii="Calibri"/>
        </w:rPr>
        <w:t>=46</w:t>
      </w:r>
      <w:r>
        <w:rPr/>
        <w:t>) is modest, the dataset focuses on</w:t>
      </w:r>
      <w:r>
        <w:rPr>
          <w:spacing w:val="80"/>
        </w:rPr>
        <w:t> </w:t>
      </w:r>
      <w:r>
        <w:rPr/>
        <w:t>highly active maintainers from major open-source ecosystems, providing</w:t>
      </w:r>
      <w:r>
        <w:rPr>
          <w:spacing w:val="-4"/>
        </w:rPr>
        <w:t> </w:t>
      </w:r>
      <w:r>
        <w:rPr/>
        <w:t>high-density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broad</w:t>
      </w:r>
      <w:r>
        <w:rPr>
          <w:spacing w:val="-4"/>
        </w:rPr>
        <w:t> </w:t>
      </w:r>
      <w:r>
        <w:rPr/>
        <w:t>but sparse sampling. Starting from 130 curated seed usernames spanning major open-source ecosystems (CPython, NumPy, SciPy, Rust, Go, Vue.js, React, Kubernetes, Docker, Airflow, Mozilla),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script</w:t>
      </w:r>
      <w:r>
        <w:rPr>
          <w:spacing w:val="-2"/>
        </w:rPr>
        <w:t> </w:t>
      </w:r>
      <w:r>
        <w:rPr/>
        <w:t>processed</w:t>
      </w:r>
      <w:r>
        <w:rPr>
          <w:spacing w:val="-2"/>
        </w:rPr>
        <w:t> </w:t>
      </w:r>
      <w:r>
        <w:rPr/>
        <w:t>150</w:t>
      </w:r>
      <w:r>
        <w:rPr>
          <w:spacing w:val="-2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profiles and retained those with at least 50 commits in the </w:t>
      </w:r>
      <w:r>
        <w:rPr/>
        <w:t>window.</w:t>
      </w:r>
      <w:r>
        <w:rPr>
          <w:spacing w:val="40"/>
        </w:rPr>
        <w:t> </w:t>
      </w:r>
      <w:r>
        <w:rPr/>
        <w:t>The</w:t>
      </w:r>
      <w:r>
        <w:rPr>
          <w:spacing w:val="12"/>
        </w:rPr>
        <w:t> </w:t>
      </w:r>
      <w:r>
        <w:rPr/>
        <w:t>remaining</w:t>
      </w:r>
      <w:r>
        <w:rPr>
          <w:spacing w:val="12"/>
        </w:rPr>
        <w:t> </w:t>
      </w:r>
      <w:r>
        <w:rPr/>
        <w:t>104</w:t>
      </w:r>
      <w:r>
        <w:rPr>
          <w:spacing w:val="13"/>
        </w:rPr>
        <w:t> </w:t>
      </w:r>
      <w:r>
        <w:rPr/>
        <w:t>were</w:t>
      </w:r>
      <w:r>
        <w:rPr>
          <w:spacing w:val="12"/>
        </w:rPr>
        <w:t> </w:t>
      </w:r>
      <w:r>
        <w:rPr/>
        <w:t>excluded</w:t>
      </w:r>
      <w:r>
        <w:rPr>
          <w:spacing w:val="13"/>
        </w:rPr>
        <w:t> </w:t>
      </w:r>
      <w:r>
        <w:rPr/>
        <w:t>due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insufficient</w:t>
      </w:r>
      <w:r>
        <w:rPr>
          <w:spacing w:val="12"/>
        </w:rPr>
        <w:t> </w:t>
      </w:r>
      <w:r>
        <w:rPr>
          <w:spacing w:val="-2"/>
        </w:rPr>
        <w:t>commit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49" w:lineRule="auto"/>
        <w:ind w:left="164" w:right="257" w:hanging="5"/>
        <w:jc w:val="both"/>
      </w:pPr>
      <w:r>
        <w:rPr/>
        <w:t>volume (e.g., maintainers who had recently changed </w:t>
      </w:r>
      <w:r>
        <w:rPr/>
        <w:t>focus areas) or bot-account patterns.</w:t>
      </w:r>
    </w:p>
    <w:p>
      <w:pPr>
        <w:pStyle w:val="BodyText"/>
        <w:spacing w:line="249" w:lineRule="auto" w:before="22"/>
        <w:ind w:left="158" w:right="222" w:firstLine="205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contains</w:t>
      </w:r>
      <w:r>
        <w:rPr>
          <w:spacing w:val="-6"/>
        </w:rPr>
        <w:t> </w:t>
      </w:r>
      <w:r>
        <w:rPr>
          <w:b/>
          <w:spacing w:val="-2"/>
        </w:rPr>
        <w:t>10,886</w:t>
      </w:r>
      <w:r>
        <w:rPr>
          <w:b/>
          <w:spacing w:val="-5"/>
        </w:rPr>
        <w:t> </w:t>
      </w:r>
      <w:r>
        <w:rPr>
          <w:b/>
          <w:spacing w:val="-2"/>
        </w:rPr>
        <w:t>commit</w:t>
      </w:r>
      <w:r>
        <w:rPr>
          <w:b/>
          <w:spacing w:val="-5"/>
        </w:rPr>
        <w:t> </w:t>
      </w:r>
      <w:r>
        <w:rPr>
          <w:b/>
          <w:spacing w:val="-2"/>
        </w:rPr>
        <w:t>timestamps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mean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236.7</w:t>
      </w:r>
      <w:r>
        <w:rPr>
          <w:spacing w:val="-10"/>
        </w:rPr>
        <w:t> </w:t>
      </w:r>
      <w:r>
        <w:rPr/>
        <w:t>commits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(range:</w:t>
      </w:r>
      <w:r>
        <w:rPr>
          <w:spacing w:val="-10"/>
        </w:rPr>
        <w:t> </w:t>
      </w:r>
      <w:r>
        <w:rPr/>
        <w:t>50–931).</w:t>
      </w:r>
      <w:r>
        <w:rPr>
          <w:spacing w:val="-10"/>
        </w:rPr>
        <w:t> </w:t>
      </w:r>
      <w:r>
        <w:rPr/>
        <w:t>Notable profiles include the principal maintainers of CPython, NumPy, SciPy, Servo, Kubernetes core, Vue.js, and Mozilla Firefox. Table</w:t>
      </w:r>
      <w:r>
        <w:rPr>
          <w:spacing w:val="-7"/>
        </w:rPr>
        <w:t> </w:t>
      </w:r>
      <w:r>
        <w:rPr/>
        <w:t>IV</w:t>
      </w:r>
      <w:r>
        <w:rPr>
          <w:spacing w:val="-7"/>
        </w:rPr>
        <w:t> </w:t>
      </w:r>
      <w:r>
        <w:rPr/>
        <w:t>summarizes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a representative sample of</w:t>
      </w:r>
      <w:r>
        <w:rPr>
          <w:spacing w:val="-1"/>
        </w:rPr>
        <w:t> </w:t>
      </w:r>
      <w:r>
        <w:rPr/>
        <w:t>profiled developers</w:t>
      </w:r>
      <w:r>
        <w:rPr>
          <w:spacing w:val="-1"/>
        </w:rPr>
        <w:t> </w:t>
      </w:r>
      <w:r>
        <w:rPr/>
        <w:t>with their</w:t>
      </w:r>
      <w:r>
        <w:rPr>
          <w:spacing w:val="-1"/>
        </w:rPr>
        <w:t> </w:t>
      </w:r>
      <w:r>
        <w:rPr/>
        <w:t>derived </w:t>
      </w:r>
      <w:r>
        <w:rPr>
          <w:spacing w:val="-2"/>
        </w:rPr>
        <w:t>chronotypes.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</w:tabs>
        <w:spacing w:line="240" w:lineRule="auto" w:before="157" w:after="0"/>
        <w:ind w:left="434" w:right="0" w:hanging="270"/>
        <w:jc w:val="both"/>
        <w:rPr>
          <w:i/>
          <w:sz w:val="20"/>
        </w:rPr>
      </w:pPr>
      <w:r>
        <w:rPr>
          <w:i/>
          <w:sz w:val="20"/>
        </w:rPr>
        <w:t>Chronotype </w:t>
      </w:r>
      <w:r>
        <w:rPr>
          <w:i/>
          <w:spacing w:val="-2"/>
          <w:sz w:val="20"/>
        </w:rPr>
        <w:t>Distribution</w:t>
      </w:r>
    </w:p>
    <w:p>
      <w:pPr>
        <w:pStyle w:val="BodyText"/>
        <w:spacing w:line="249" w:lineRule="auto" w:before="94"/>
        <w:ind w:left="164" w:right="224" w:firstLine="199"/>
        <w:jc w:val="both"/>
      </w:pPr>
      <w:r>
        <w:rPr/>
        <w:t>Fig.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panels:</w:t>
      </w:r>
      <w:r>
        <w:rPr>
          <w:spacing w:val="40"/>
        </w:rPr>
        <w:t> </w:t>
      </w:r>
      <w:r>
        <w:rPr/>
        <w:t>(a)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cross-modal</w:t>
      </w:r>
      <w:r>
        <w:rPr>
          <w:spacing w:val="40"/>
        </w:rPr>
        <w:t> </w:t>
      </w:r>
      <w:r>
        <w:rPr/>
        <w:t>agree-ment matrix comparing Stack Overflow activity-time labels against</w:t>
      </w:r>
      <w:r>
        <w:rPr>
          <w:spacing w:val="40"/>
        </w:rPr>
        <w:t> </w:t>
      </w:r>
      <w:r>
        <w:rPr/>
        <w:t>GitHub</w:t>
      </w:r>
      <w:r>
        <w:rPr>
          <w:spacing w:val="40"/>
        </w:rPr>
        <w:t> </w:t>
      </w:r>
      <w:r>
        <w:rPr/>
        <w:t>commit</w:t>
      </w:r>
      <w:r>
        <w:rPr>
          <w:spacing w:val="40"/>
        </w:rPr>
        <w:t> </w:t>
      </w:r>
      <w:r>
        <w:rPr/>
        <w:t>labels,</w:t>
      </w:r>
      <w:r>
        <w:rPr>
          <w:spacing w:val="40"/>
        </w:rPr>
        <w:t> </w:t>
      </w:r>
      <w:r>
        <w:rPr/>
        <w:t>(b)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normalized</w:t>
      </w:r>
      <w:r>
        <w:rPr>
          <w:spacing w:val="40"/>
        </w:rPr>
        <w:t> </w:t>
      </w:r>
      <w:r>
        <w:rPr/>
        <w:t>commit-hour histogram aggregated over all 46 developers, and (c) the chronotype distribution by class.</w:t>
      </w:r>
    </w:p>
    <w:p>
      <w:pPr>
        <w:pStyle w:val="BodyText"/>
        <w:spacing w:line="249" w:lineRule="auto" w:before="22"/>
        <w:ind w:left="157" w:right="222" w:firstLine="206"/>
        <w:jc w:val="both"/>
      </w:pPr>
      <w:r>
        <w:rPr/>
        <w:t>Daytime workers (peak hour 11:00–19:00 UTC) are the plurality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41.3</w:t>
      </w:r>
      <w:r>
        <w:rPr>
          <w:spacing w:val="-13"/>
        </w:rPr>
        <w:t> </w:t>
      </w:r>
      <w:r>
        <w:rPr/>
        <w:t>%,</w:t>
      </w:r>
      <w:r>
        <w:rPr>
          <w:spacing w:val="40"/>
        </w:rPr>
        <w:t> </w:t>
      </w:r>
      <w:r>
        <w:rPr/>
        <w:t>followed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Evening</w:t>
      </w:r>
      <w:r>
        <w:rPr>
          <w:spacing w:val="40"/>
        </w:rPr>
        <w:t> </w:t>
      </w:r>
      <w:r>
        <w:rPr/>
        <w:t>(19.6</w:t>
      </w:r>
      <w:r>
        <w:rPr>
          <w:spacing w:val="-13"/>
        </w:rPr>
        <w:t> </w:t>
      </w:r>
      <w:r>
        <w:rPr/>
        <w:t>%),</w:t>
      </w:r>
      <w:r>
        <w:rPr>
          <w:spacing w:val="40"/>
        </w:rPr>
        <w:t> </w:t>
      </w:r>
      <w:r>
        <w:rPr/>
        <w:t>Owl (17.4</w:t>
      </w:r>
      <w:r>
        <w:rPr>
          <w:spacing w:val="-13"/>
        </w:rPr>
        <w:t> </w:t>
      </w:r>
      <w:r>
        <w:rPr/>
        <w:t>%),</w:t>
      </w:r>
      <w:r>
        <w:rPr>
          <w:spacing w:val="-12"/>
        </w:rPr>
        <w:t> </w:t>
      </w:r>
      <w:r>
        <w:rPr/>
        <w:t>Lark</w:t>
      </w:r>
      <w:r>
        <w:rPr>
          <w:spacing w:val="-13"/>
        </w:rPr>
        <w:t> </w:t>
      </w:r>
      <w:r>
        <w:rPr/>
        <w:t>(13.0</w:t>
      </w:r>
      <w:r>
        <w:rPr>
          <w:spacing w:val="-12"/>
        </w:rPr>
        <w:t> </w:t>
      </w:r>
      <w:r>
        <w:rPr/>
        <w:t>%),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Flexible</w:t>
      </w:r>
      <w:r>
        <w:rPr>
          <w:spacing w:val="-13"/>
        </w:rPr>
        <w:t> </w:t>
      </w:r>
      <w:r>
        <w:rPr/>
        <w:t>(8.7</w:t>
      </w:r>
      <w:r>
        <w:rPr>
          <w:spacing w:val="-12"/>
        </w:rPr>
        <w:t> </w:t>
      </w:r>
      <w:r>
        <w:rPr/>
        <w:t>%).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commit-hour histogram peaks in the 10:00–16:00 UTC range, consistent with core working hours in European and North American</w:t>
      </w:r>
      <w:r>
        <w:rPr>
          <w:spacing w:val="40"/>
        </w:rPr>
        <w:t> </w:t>
      </w:r>
      <w:r>
        <w:rPr/>
        <w:t>time</w:t>
      </w:r>
      <w:r>
        <w:rPr>
          <w:spacing w:val="45"/>
        </w:rPr>
        <w:t> </w:t>
      </w:r>
      <w:r>
        <w:rPr/>
        <w:t>zones.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bimodal</w:t>
      </w:r>
      <w:r>
        <w:rPr>
          <w:spacing w:val="45"/>
        </w:rPr>
        <w:t> </w:t>
      </w:r>
      <w:r>
        <w:rPr/>
        <w:t>structure</w:t>
      </w:r>
      <w:r>
        <w:rPr>
          <w:spacing w:val="45"/>
        </w:rPr>
        <w:t> </w:t>
      </w:r>
      <w:r>
        <w:rPr/>
        <w:t>visible</w:t>
      </w:r>
      <w:r>
        <w:rPr>
          <w:spacing w:val="45"/>
        </w:rPr>
        <w:t> </w:t>
      </w:r>
      <w:r>
        <w:rPr/>
        <w:t>around</w:t>
      </w:r>
      <w:r>
        <w:rPr>
          <w:spacing w:val="45"/>
        </w:rPr>
        <w:t> </w:t>
      </w:r>
      <w:r>
        <w:rPr/>
        <w:t>hours</w:t>
      </w:r>
      <w:r>
        <w:rPr>
          <w:spacing w:val="45"/>
        </w:rPr>
        <w:t> </w:t>
      </w:r>
      <w:r>
        <w:rPr/>
        <w:t>3–4 UTC reflects a smaller cohort of Asia-Pacific </w:t>
      </w:r>
      <w:r>
        <w:rPr/>
        <w:t>contributors. Mean chronotype prediction confidence across all 46 profiles</w:t>
      </w:r>
      <w:r>
        <w:rPr>
          <w:spacing w:val="40"/>
        </w:rPr>
        <w:t> </w:t>
      </w:r>
      <w:r>
        <w:rPr/>
        <w:t>is 0.445, reflecting genuine within-class variation in commit-timing spread.</w:t>
      </w:r>
    </w:p>
    <w:p>
      <w:pPr>
        <w:pStyle w:val="BodyText"/>
        <w:spacing w:line="249" w:lineRule="auto" w:before="22"/>
        <w:ind w:left="164" w:right="257" w:firstLine="199"/>
        <w:jc w:val="both"/>
      </w:pPr>
      <w:r>
        <w:rPr/>
        <w:t>To assess cross-modal consistency, we matched 20 </w:t>
      </w:r>
      <w:r>
        <w:rPr/>
        <w:t>GitHub developer handles to their Stack Overflow (SO) accounts and independently derived chronotype labels from each platform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1"/>
        </w:rPr>
        <w:t> </w:t>
      </w:r>
      <w:r>
        <w:rPr>
          <w:spacing w:val="-2"/>
        </w:rPr>
        <w:t>circular</w:t>
      </w:r>
      <w:r>
        <w:rPr>
          <w:spacing w:val="-10"/>
        </w:rPr>
        <w:t> </w:t>
      </w:r>
      <w:r>
        <w:rPr>
          <w:spacing w:val="-2"/>
        </w:rPr>
        <w:t>K-Means</w:t>
      </w:r>
      <w:r>
        <w:rPr>
          <w:spacing w:val="-11"/>
        </w:rPr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(commit</w:t>
      </w:r>
      <w:r>
        <w:rPr>
          <w:spacing w:val="-11"/>
        </w:rPr>
        <w:t> </w:t>
      </w:r>
      <w:r>
        <w:rPr>
          <w:spacing w:val="-2"/>
        </w:rPr>
        <w:t>timestamps </w:t>
      </w:r>
      <w:r>
        <w:rPr/>
        <w:t>on</w:t>
      </w:r>
      <w:r>
        <w:rPr>
          <w:spacing w:val="58"/>
        </w:rPr>
        <w:t> </w:t>
      </w:r>
      <w:r>
        <w:rPr/>
        <w:t>GitHub;</w:t>
      </w:r>
      <w:r>
        <w:rPr>
          <w:spacing w:val="59"/>
        </w:rPr>
        <w:t> </w:t>
      </w:r>
      <w:r>
        <w:rPr/>
        <w:t>answer/question</w:t>
      </w:r>
      <w:r>
        <w:rPr>
          <w:spacing w:val="59"/>
        </w:rPr>
        <w:t> </w:t>
      </w:r>
      <w:r>
        <w:rPr/>
        <w:t>post</w:t>
      </w:r>
      <w:r>
        <w:rPr>
          <w:spacing w:val="58"/>
        </w:rPr>
        <w:t> </w:t>
      </w:r>
      <w:r>
        <w:rPr/>
        <w:t>timestamps</w:t>
      </w:r>
      <w:r>
        <w:rPr>
          <w:spacing w:val="59"/>
        </w:rPr>
        <w:t> </w:t>
      </w:r>
      <w:r>
        <w:rPr/>
        <w:t>on</w:t>
      </w:r>
      <w:r>
        <w:rPr>
          <w:spacing w:val="59"/>
        </w:rPr>
        <w:t> </w:t>
      </w:r>
      <w:r>
        <w:rPr/>
        <w:t>SO).</w:t>
      </w:r>
      <w:r>
        <w:rPr>
          <w:spacing w:val="58"/>
        </w:rPr>
        <w:t> </w:t>
      </w:r>
      <w:r>
        <w:rPr>
          <w:spacing w:val="-5"/>
        </w:rPr>
        <w:t>SO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7"/>
        <w:rPr>
          <w:sz w:val="12"/>
        </w:rPr>
      </w:pPr>
    </w:p>
    <w:p>
      <w:pPr>
        <w:spacing w:line="700" w:lineRule="auto" w:before="0"/>
        <w:ind w:left="542" w:right="0" w:firstLine="227"/>
        <w:jc w:val="both"/>
        <w:rPr>
          <w:rFonts w:ascii="Verdana"/>
          <w:sz w:val="13"/>
        </w:rPr>
      </w:pPr>
      <w:r>
        <w:rPr>
          <w:rFonts w:ascii="Verdan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664120</wp:posOffset>
                </wp:positionH>
                <wp:positionV relativeFrom="paragraph">
                  <wp:posOffset>54803</wp:posOffset>
                </wp:positionV>
                <wp:extent cx="109855" cy="87566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9855" cy="875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z w:val="14"/>
                              </w:rPr>
                              <w:t>GitHub</w:t>
                            </w:r>
                            <w:r>
                              <w:rPr>
                                <w:rFonts w:ascii="Verdana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Chronotype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29295pt;margin-top:4.315211pt;width:8.65pt;height:68.95pt;mso-position-horizontal-relative:page;mso-position-vertical-relative:paragraph;z-index:15743488" type="#_x0000_t202" id="docshape56" filled="false" stroked="false">
                <v:textbox inset="0,0,0,0" style="layout-flow:vertical;mso-layout-flow-alt:bottom-to-top">
                  <w:txbxContent>
                    <w:p>
                      <w:pPr>
                        <w:spacing w:line="16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z w:val="14"/>
                        </w:rPr>
                        <w:t>GitHub</w:t>
                      </w:r>
                      <w:r>
                        <w:rPr>
                          <w:rFonts w:ascii="Verdana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4"/>
                        </w:rPr>
                        <w:t>Chronotype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13"/>
        </w:rPr>
        <w:t>Lark </w:t>
      </w:r>
      <w:r>
        <w:rPr>
          <w:rFonts w:ascii="Verdana"/>
          <w:spacing w:val="-6"/>
          <w:sz w:val="13"/>
        </w:rPr>
        <w:t>Daytime</w:t>
      </w:r>
      <w:r>
        <w:rPr>
          <w:rFonts w:ascii="Verdana"/>
          <w:spacing w:val="-2"/>
          <w:sz w:val="13"/>
        </w:rPr>
        <w:t> Evening</w:t>
      </w:r>
    </w:p>
    <w:p>
      <w:pPr>
        <w:spacing w:line="157" w:lineRule="exact" w:before="0"/>
        <w:ind w:left="0" w:right="6" w:firstLine="0"/>
        <w:jc w:val="right"/>
        <w:rPr>
          <w:rFonts w:ascii="Verdana"/>
          <w:sz w:val="13"/>
        </w:rPr>
      </w:pPr>
      <w:r>
        <w:rPr>
          <w:rFonts w:ascii="Verdana"/>
          <w:spacing w:val="-5"/>
          <w:w w:val="105"/>
          <w:sz w:val="13"/>
        </w:rPr>
        <w:t>Owl</w:t>
      </w:r>
    </w:p>
    <w:p>
      <w:pPr>
        <w:spacing w:line="216" w:lineRule="auto" w:before="63"/>
        <w:ind w:left="311" w:right="0" w:hanging="172"/>
        <w:jc w:val="left"/>
        <w:rPr>
          <w:rFonts w:ascii="Verdana"/>
          <w:sz w:val="14"/>
        </w:rPr>
      </w:pPr>
      <w:r>
        <w:rPr/>
        <w:br w:type="column"/>
      </w:r>
      <w:r>
        <w:rPr>
          <w:rFonts w:ascii="Verdana"/>
          <w:spacing w:val="-2"/>
          <w:sz w:val="14"/>
        </w:rPr>
        <w:t>Cross-Modal</w:t>
      </w:r>
      <w:r>
        <w:rPr>
          <w:rFonts w:ascii="Verdana"/>
          <w:spacing w:val="-11"/>
          <w:sz w:val="14"/>
        </w:rPr>
        <w:t> </w:t>
      </w:r>
      <w:r>
        <w:rPr>
          <w:rFonts w:ascii="Verdana"/>
          <w:spacing w:val="-2"/>
          <w:sz w:val="14"/>
        </w:rPr>
        <w:t>Agreement </w:t>
      </w:r>
      <w:r>
        <w:rPr>
          <w:rFonts w:ascii="Verdana"/>
          <w:sz w:val="14"/>
        </w:rPr>
        <w:t>acc = 0.75,</w:t>
      </w:r>
      <w:r>
        <w:rPr>
          <w:rFonts w:ascii="Verdana"/>
          <w:spacing w:val="40"/>
          <w:sz w:val="14"/>
        </w:rPr>
        <w:t> </w:t>
      </w:r>
      <w:r>
        <w:rPr>
          <w:rFonts w:ascii="Verdana"/>
          <w:sz w:val="14"/>
        </w:rPr>
        <w:t>n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sz w:val="14"/>
        </w:rPr>
        <w:t>= 20</w:t>
      </w:r>
    </w:p>
    <w:p>
      <w:pPr>
        <w:pStyle w:val="BodyText"/>
        <w:rPr>
          <w:rFonts w:ascii="Verdana"/>
          <w:sz w:val="12"/>
        </w:rPr>
      </w:pPr>
      <w:r>
        <w:rPr/>
        <w:br w:type="column"/>
      </w:r>
      <w:r>
        <w:rPr>
          <w:rFonts w:ascii="Verdana"/>
          <w:sz w:val="12"/>
        </w:rPr>
      </w:r>
    </w:p>
    <w:p>
      <w:pPr>
        <w:pStyle w:val="BodyText"/>
        <w:spacing w:before="40"/>
        <w:rPr>
          <w:rFonts w:ascii="Verdana"/>
          <w:sz w:val="12"/>
        </w:rPr>
      </w:pPr>
    </w:p>
    <w:p>
      <w:pPr>
        <w:spacing w:before="0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1156157</wp:posOffset>
                </wp:positionH>
                <wp:positionV relativeFrom="paragraph">
                  <wp:posOffset>58078</wp:posOffset>
                </wp:positionV>
                <wp:extent cx="1201420" cy="120142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01420" cy="1201420"/>
                          <a:chExt cx="1201420" cy="120142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" y="0"/>
                            <a:ext cx="1171077" cy="1171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76292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6292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69062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69062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1831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61831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54601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54601" y="117107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0"/>
                                </a:moveTo>
                                <a:lnTo>
                                  <a:pt x="0" y="29908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463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463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43915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43915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731923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731923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2469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02469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908" y="0"/>
                            <a:ext cx="11715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171575">
                                <a:moveTo>
                                  <a:pt x="0" y="1171077"/>
                                </a:moveTo>
                                <a:lnTo>
                                  <a:pt x="0" y="0"/>
                                </a:lnTo>
                              </a:path>
                              <a:path w="1171575" h="1171575">
                                <a:moveTo>
                                  <a:pt x="0" y="1171077"/>
                                </a:moveTo>
                                <a:lnTo>
                                  <a:pt x="1171077" y="1171077"/>
                                </a:lnTo>
                              </a:path>
                            </a:pathLst>
                          </a:custGeom>
                          <a:ln w="85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01420" cy="1201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142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0.50</w:t>
                              </w:r>
                              <w:r>
                                <w:rPr>
                                  <w:rFonts w:ascii="Verdana"/>
                                  <w:spacing w:val="49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0.33</w:t>
                              </w:r>
                              <w:r>
                                <w:rPr>
                                  <w:rFonts w:ascii="Verdana"/>
                                  <w:spacing w:val="49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50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0"/>
                                  <w:sz w:val="13"/>
                                </w:rPr>
                                <w:t>0.17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95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1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2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2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5"/>
                                  <w:sz w:val="13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6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8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0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13"/>
                                </w:rPr>
                                <w:t>.00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47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0"/>
                                  <w:sz w:val="13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Verdana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8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0.00</w:t>
                              </w:r>
                              <w:r>
                                <w:rPr>
                                  <w:rFonts w:ascii="Verdana"/>
                                  <w:spacing w:val="49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3"/>
                                </w:rPr>
                                <w:t>0.22</w:t>
                              </w:r>
                              <w:r>
                                <w:rPr>
                                  <w:rFonts w:ascii="Verdana"/>
                                  <w:spacing w:val="50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"/>
                                  <w:w w:val="90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036049pt;margin-top:4.573079pt;width:94.6pt;height:94.6pt;mso-position-horizontal-relative:page;mso-position-vertical-relative:paragraph;z-index:15741440" id="docshapegroup57" coordorigin="1821,91" coordsize="1892,1892">
                <v:shape style="position:absolute;left:1867;top:91;width:1845;height:1845" type="#_x0000_t75" id="docshape58" stroked="false">
                  <v:imagedata r:id="rId7" o:title=""/>
                </v:shape>
                <v:shape style="position:absolute;left:2098;top:1935;width:2;height:48" id="docshape59" coordorigin="2098,1936" coordsize="0,48" path="m2098,1936l2098,1983e" filled="true" fillcolor="#000000" stroked="false">
                  <v:path arrowok="t"/>
                  <v:fill type="solid"/>
                </v:shape>
                <v:line style="position:absolute" from="2098,1936" to="2098,1983" stroked="true" strokeweight=".53828pt" strokecolor="#000000">
                  <v:stroke dashstyle="solid"/>
                </v:line>
                <v:shape style="position:absolute;left:2559;top:1935;width:2;height:48" id="docshape60" coordorigin="2559,1936" coordsize="0,48" path="m2559,1936l2559,1983e" filled="true" fillcolor="#000000" stroked="false">
                  <v:path arrowok="t"/>
                  <v:fill type="solid"/>
                </v:shape>
                <v:line style="position:absolute" from="2559,1936" to="2559,1983" stroked="true" strokeweight=".53828pt" strokecolor="#000000">
                  <v:stroke dashstyle="solid"/>
                </v:line>
                <v:shape style="position:absolute;left:3020;top:1935;width:2;height:48" id="docshape61" coordorigin="3020,1936" coordsize="0,48" path="m3020,1936l3020,1983e" filled="true" fillcolor="#000000" stroked="false">
                  <v:path arrowok="t"/>
                  <v:fill type="solid"/>
                </v:shape>
                <v:line style="position:absolute" from="3020,1936" to="3020,1983" stroked="true" strokeweight=".53828pt" strokecolor="#000000">
                  <v:stroke dashstyle="solid"/>
                </v:line>
                <v:shape style="position:absolute;left:3481;top:1935;width:2;height:48" id="docshape62" coordorigin="3482,1936" coordsize="0,48" path="m3482,1936l3482,1983e" filled="true" fillcolor="#000000" stroked="false">
                  <v:path arrowok="t"/>
                  <v:fill type="solid"/>
                </v:shape>
                <v:line style="position:absolute" from="3482,1936" to="3482,1983" stroked="true" strokeweight=".53828pt" strokecolor="#000000">
                  <v:stroke dashstyle="solid"/>
                </v:line>
                <v:shape style="position:absolute;left:1820;top:321;width:48;height:2" id="docshape63" coordorigin="1821,322" coordsize="48,0" path="m1868,322l1821,322e" filled="true" fillcolor="#000000" stroked="false">
                  <v:path arrowok="t"/>
                  <v:fill type="solid"/>
                </v:shape>
                <v:line style="position:absolute" from="1868,322" to="1821,322" stroked="true" strokeweight=".53828pt" strokecolor="#000000">
                  <v:stroke dashstyle="solid"/>
                </v:line>
                <v:shape style="position:absolute;left:1820;top:783;width:48;height:2" id="docshape64" coordorigin="1821,783" coordsize="48,0" path="m1868,783l1821,783e" filled="true" fillcolor="#000000" stroked="false">
                  <v:path arrowok="t"/>
                  <v:fill type="solid"/>
                </v:shape>
                <v:line style="position:absolute" from="1868,783" to="1821,783" stroked="true" strokeweight=".53828pt" strokecolor="#000000">
                  <v:stroke dashstyle="solid"/>
                </v:line>
                <v:shape style="position:absolute;left:1820;top:1244;width:48;height:2" id="docshape65" coordorigin="1821,1244" coordsize="48,0" path="m1868,1244l1821,1244e" filled="true" fillcolor="#000000" stroked="false">
                  <v:path arrowok="t"/>
                  <v:fill type="solid"/>
                </v:shape>
                <v:line style="position:absolute" from="1868,1244" to="1821,1244" stroked="true" strokeweight=".53828pt" strokecolor="#000000">
                  <v:stroke dashstyle="solid"/>
                </v:line>
                <v:shape style="position:absolute;left:1820;top:1705;width:48;height:2" id="docshape66" coordorigin="1821,1705" coordsize="48,0" path="m1868,1705l1821,1705e" filled="true" fillcolor="#000000" stroked="false">
                  <v:path arrowok="t"/>
                  <v:fill type="solid"/>
                </v:shape>
                <v:line style="position:absolute" from="1868,1705" to="1821,1705" stroked="true" strokeweight=".53828pt" strokecolor="#000000">
                  <v:stroke dashstyle="solid"/>
                </v:line>
                <v:shape style="position:absolute;left:1867;top:91;width:1845;height:1845" id="docshape67" coordorigin="1868,91" coordsize="1845,1845" path="m1868,1936l1868,91m1868,1936l3712,1936e" filled="false" stroked="true" strokeweight=".67285pt" strokecolor="#000000">
                  <v:path arrowok="t"/>
                  <v:stroke dashstyle="solid"/>
                </v:shape>
                <v:shape style="position:absolute;left:1820;top:91;width:1892;height:1892" type="#_x0000_t202" id="docshape68" filled="false" stroked="false">
                  <v:textbox inset="0,0,0,0">
                    <w:txbxContent>
                      <w:p>
                        <w:pPr>
                          <w:spacing w:before="133"/>
                          <w:ind w:left="142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0.50</w:t>
                        </w:r>
                        <w:r>
                          <w:rPr>
                            <w:rFonts w:ascii="Verdana"/>
                            <w:spacing w:val="49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0.33</w:t>
                        </w:r>
                        <w:r>
                          <w:rPr>
                            <w:rFonts w:ascii="Verdana"/>
                            <w:spacing w:val="49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50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spacing w:val="-4"/>
                            <w:w w:val="90"/>
                            <w:sz w:val="13"/>
                          </w:rPr>
                          <w:t>0.17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1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5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2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5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2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3"/>
                          </w:rPr>
                          <w:t>0.00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6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8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13"/>
                          </w:rPr>
                          <w:t>1</w:t>
                        </w:r>
                        <w:r>
                          <w:rPr>
                            <w:rFonts w:ascii="Verdana"/>
                            <w:color w:val="FFFFFF"/>
                            <w:spacing w:val="-30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13"/>
                          </w:rPr>
                          <w:t>.00</w:t>
                        </w:r>
                        <w:r>
                          <w:rPr>
                            <w:rFonts w:ascii="Verdana"/>
                            <w:color w:val="FFFFFF"/>
                            <w:spacing w:val="47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spacing w:val="-4"/>
                            <w:w w:val="90"/>
                            <w:sz w:val="13"/>
                          </w:rPr>
                          <w:t>0.00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Verdana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42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8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0.00</w:t>
                        </w:r>
                        <w:r>
                          <w:rPr>
                            <w:rFonts w:ascii="Verdana"/>
                            <w:spacing w:val="49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w w:val="90"/>
                            <w:sz w:val="13"/>
                          </w:rPr>
                          <w:t>0.22</w:t>
                        </w:r>
                        <w:r>
                          <w:rPr>
                            <w:rFonts w:ascii="Verdana"/>
                            <w:spacing w:val="50"/>
                            <w:sz w:val="13"/>
                          </w:rPr>
                          <w:t>  </w:t>
                        </w:r>
                        <w:r>
                          <w:rPr>
                            <w:rFonts w:ascii="Verdana"/>
                            <w:color w:val="FFFFFF"/>
                            <w:spacing w:val="-4"/>
                            <w:w w:val="90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2404121</wp:posOffset>
                </wp:positionH>
                <wp:positionV relativeFrom="paragraph">
                  <wp:posOffset>49961</wp:posOffset>
                </wp:positionV>
                <wp:extent cx="93345" cy="118745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93345" cy="1187450"/>
                          <a:chExt cx="93345" cy="118745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" y="4313"/>
                            <a:ext cx="59474" cy="1179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3210" y="118303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210" y="118303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210" y="9472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210" y="94728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210" y="711531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210" y="711531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210" y="47577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210" y="47577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210" y="240025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210" y="240025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210" y="42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299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210" y="42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29908" y="0"/>
                                </a:lnTo>
                              </a:path>
                            </a:pathLst>
                          </a:custGeom>
                          <a:ln w="6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272" y="4272"/>
                            <a:ext cx="5905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179195">
                                <a:moveTo>
                                  <a:pt x="0" y="1178765"/>
                                </a:moveTo>
                                <a:lnTo>
                                  <a:pt x="29469" y="1178765"/>
                                </a:lnTo>
                                <a:lnTo>
                                  <a:pt x="58938" y="1178765"/>
                                </a:lnTo>
                                <a:lnTo>
                                  <a:pt x="58938" y="0"/>
                                </a:lnTo>
                                <a:lnTo>
                                  <a:pt x="294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8765"/>
                                </a:lnTo>
                                <a:close/>
                              </a:path>
                            </a:pathLst>
                          </a:custGeom>
                          <a:ln w="85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300919pt;margin-top:3.933993pt;width:7.35pt;height:93.5pt;mso-position-horizontal-relative:page;mso-position-vertical-relative:paragraph;z-index:15741952" id="docshapegroup69" coordorigin="3786,79" coordsize="147,1870">
                <v:shape style="position:absolute;left:3792;top:85;width:94;height:1858" type="#_x0000_t75" id="docshape70" stroked="false">
                  <v:imagedata r:id="rId8" o:title=""/>
                </v:shape>
                <v:shape style="position:absolute;left:3885;top:1941;width:48;height:2" id="docshape71" coordorigin="3886,1942" coordsize="48,0" path="m3933,1942l3886,1942e" filled="true" fillcolor="#000000" stroked="false">
                  <v:path arrowok="t"/>
                  <v:fill type="solid"/>
                </v:shape>
                <v:line style="position:absolute" from="3886,1942" to="3933,1942" stroked="true" strokeweight=".53828pt" strokecolor="#000000">
                  <v:stroke dashstyle="solid"/>
                </v:line>
                <v:shape style="position:absolute;left:3885;top:1570;width:48;height:2" id="docshape72" coordorigin="3886,1570" coordsize="48,0" path="m3933,1570l3886,1570e" filled="true" fillcolor="#000000" stroked="false">
                  <v:path arrowok="t"/>
                  <v:fill type="solid"/>
                </v:shape>
                <v:line style="position:absolute" from="3886,1570" to="3933,1570" stroked="true" strokeweight=".53828pt" strokecolor="#000000">
                  <v:stroke dashstyle="solid"/>
                </v:line>
                <v:shape style="position:absolute;left:3885;top:1199;width:48;height:2" id="docshape73" coordorigin="3886,1199" coordsize="48,0" path="m3933,1199l3886,1199e" filled="true" fillcolor="#000000" stroked="false">
                  <v:path arrowok="t"/>
                  <v:fill type="solid"/>
                </v:shape>
                <v:line style="position:absolute" from="3886,1199" to="3933,1199" stroked="true" strokeweight=".53828pt" strokecolor="#000000">
                  <v:stroke dashstyle="solid"/>
                </v:line>
                <v:shape style="position:absolute;left:3885;top:827;width:48;height:2" id="docshape74" coordorigin="3886,828" coordsize="48,0" path="m3933,828l3886,828e" filled="true" fillcolor="#000000" stroked="false">
                  <v:path arrowok="t"/>
                  <v:fill type="solid"/>
                </v:shape>
                <v:line style="position:absolute" from="3886,828" to="3933,828" stroked="true" strokeweight=".53828pt" strokecolor="#000000">
                  <v:stroke dashstyle="solid"/>
                </v:line>
                <v:shape style="position:absolute;left:3885;top:456;width:48;height:2" id="docshape75" coordorigin="3886,457" coordsize="48,0" path="m3933,457l3886,457e" filled="true" fillcolor="#000000" stroked="false">
                  <v:path arrowok="t"/>
                  <v:fill type="solid"/>
                </v:shape>
                <v:line style="position:absolute" from="3886,457" to="3933,457" stroked="true" strokeweight=".53828pt" strokecolor="#000000">
                  <v:stroke dashstyle="solid"/>
                </v:line>
                <v:shape style="position:absolute;left:3885;top:85;width:48;height:2" id="docshape76" coordorigin="3886,85" coordsize="48,0" path="m3933,85l3886,85e" filled="true" fillcolor="#000000" stroked="false">
                  <v:path arrowok="t"/>
                  <v:fill type="solid"/>
                </v:shape>
                <v:line style="position:absolute" from="3886,85" to="3933,85" stroked="true" strokeweight=".53828pt" strokecolor="#000000">
                  <v:stroke dashstyle="solid"/>
                </v:line>
                <v:shape style="position:absolute;left:3792;top:85;width:93;height:1857" id="docshape77" coordorigin="3793,85" coordsize="93,1857" path="m3793,1942l3839,1942,3886,1942,3886,85,3839,85,3793,85,3793,1942xe" filled="false" stroked="true" strokeweight=".6728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w w:val="75"/>
          <w:sz w:val="13"/>
        </w:rPr>
        <w:t>1</w:t>
      </w:r>
      <w:r>
        <w:rPr>
          <w:rFonts w:ascii="Verdana"/>
          <w:spacing w:val="-21"/>
          <w:w w:val="75"/>
          <w:sz w:val="13"/>
        </w:rPr>
        <w:t> </w:t>
      </w:r>
      <w:r>
        <w:rPr>
          <w:rFonts w:ascii="Verdana"/>
          <w:spacing w:val="-5"/>
          <w:w w:val="80"/>
          <w:sz w:val="13"/>
        </w:rPr>
        <w:t>.0</w:t>
      </w:r>
    </w:p>
    <w:p>
      <w:pPr>
        <w:pStyle w:val="BodyText"/>
        <w:spacing w:before="68"/>
        <w:rPr>
          <w:rFonts w:ascii="Verdana"/>
          <w:sz w:val="12"/>
        </w:rPr>
      </w:pPr>
    </w:p>
    <w:p>
      <w:pPr>
        <w:spacing w:before="0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85"/>
          <w:sz w:val="13"/>
        </w:rPr>
        <w:t>0.8</w:t>
      </w:r>
    </w:p>
    <w:p>
      <w:pPr>
        <w:pStyle w:val="BodyText"/>
        <w:spacing w:before="67"/>
        <w:rPr>
          <w:rFonts w:ascii="Verdana"/>
          <w:sz w:val="12"/>
        </w:rPr>
      </w:pPr>
    </w:p>
    <w:p>
      <w:pPr>
        <w:spacing w:before="0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85"/>
          <w:sz w:val="13"/>
        </w:rPr>
        <w:t>0.6</w:t>
      </w:r>
    </w:p>
    <w:p>
      <w:pPr>
        <w:pStyle w:val="BodyText"/>
        <w:spacing w:before="68"/>
        <w:rPr>
          <w:rFonts w:ascii="Verdana"/>
          <w:sz w:val="12"/>
        </w:rPr>
      </w:pPr>
    </w:p>
    <w:p>
      <w:pPr>
        <w:spacing w:before="0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85"/>
          <w:sz w:val="13"/>
        </w:rPr>
        <w:t>0.4</w:t>
      </w:r>
    </w:p>
    <w:p>
      <w:pPr>
        <w:pStyle w:val="BodyText"/>
        <w:spacing w:before="67"/>
        <w:rPr>
          <w:rFonts w:ascii="Verdana"/>
          <w:sz w:val="12"/>
        </w:rPr>
      </w:pPr>
    </w:p>
    <w:p>
      <w:pPr>
        <w:spacing w:before="0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85"/>
          <w:sz w:val="13"/>
        </w:rPr>
        <w:t>0.2</w:t>
      </w:r>
    </w:p>
    <w:p>
      <w:pPr>
        <w:pStyle w:val="BodyText"/>
        <w:spacing w:before="67"/>
        <w:rPr>
          <w:rFonts w:ascii="Verdana"/>
          <w:sz w:val="12"/>
        </w:rPr>
      </w:pPr>
    </w:p>
    <w:p>
      <w:pPr>
        <w:spacing w:before="1"/>
        <w:ind w:left="318" w:right="0" w:firstLine="0"/>
        <w:jc w:val="left"/>
        <w:rPr>
          <w:rFonts w:ascii="Verdana"/>
          <w:sz w:val="13"/>
        </w:rPr>
      </w:pPr>
      <w:r>
        <w:rPr>
          <w:rFonts w:ascii="Verdana"/>
          <w:spacing w:val="-5"/>
          <w:w w:val="85"/>
          <w:sz w:val="13"/>
        </w:rPr>
        <w:t>0.0</w:t>
      </w:r>
    </w:p>
    <w:p>
      <w:pPr>
        <w:pStyle w:val="BodyText"/>
        <w:rPr>
          <w:rFonts w:ascii="Verdana"/>
          <w:sz w:val="11"/>
        </w:rPr>
      </w:pPr>
      <w:r>
        <w:rPr/>
        <w:br w:type="column"/>
      </w:r>
      <w:r>
        <w:rPr>
          <w:rFonts w:ascii="Verdana"/>
          <w:sz w:val="11"/>
        </w:rPr>
      </w:r>
    </w:p>
    <w:p>
      <w:pPr>
        <w:pStyle w:val="BodyText"/>
        <w:rPr>
          <w:rFonts w:ascii="Verdana"/>
          <w:sz w:val="11"/>
        </w:rPr>
      </w:pPr>
    </w:p>
    <w:p>
      <w:pPr>
        <w:pStyle w:val="BodyText"/>
        <w:rPr>
          <w:rFonts w:ascii="Verdana"/>
          <w:sz w:val="11"/>
        </w:rPr>
      </w:pPr>
    </w:p>
    <w:p>
      <w:pPr>
        <w:pStyle w:val="BodyText"/>
        <w:spacing w:before="114"/>
        <w:rPr>
          <w:rFonts w:ascii="Verdana"/>
          <w:sz w:val="11"/>
        </w:rPr>
      </w:pPr>
    </w:p>
    <w:p>
      <w:pPr>
        <w:spacing w:before="0"/>
        <w:ind w:left="0" w:right="1" w:firstLine="0"/>
        <w:jc w:val="right"/>
        <w:rPr>
          <w:rFonts w:ascii="Verdana"/>
          <w:sz w:val="12"/>
        </w:rPr>
      </w:pPr>
      <w:r>
        <w:rPr>
          <w:rFonts w:ascii="Verdana"/>
          <w:spacing w:val="-4"/>
          <w:w w:val="95"/>
          <w:sz w:val="12"/>
        </w:rPr>
        <w:t>0.06</w:t>
      </w:r>
    </w:p>
    <w:p>
      <w:pPr>
        <w:pStyle w:val="BodyText"/>
        <w:spacing w:before="25"/>
        <w:rPr>
          <w:rFonts w:ascii="Verdana"/>
          <w:sz w:val="11"/>
        </w:rPr>
      </w:pPr>
    </w:p>
    <w:p>
      <w:pPr>
        <w:spacing w:before="0"/>
        <w:ind w:left="0" w:right="2" w:firstLine="0"/>
        <w:jc w:val="right"/>
        <w:rPr>
          <w:rFonts w:ascii="Verdana"/>
          <w:sz w:val="12"/>
        </w:rPr>
      </w:pP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2882283</wp:posOffset>
                </wp:positionH>
                <wp:positionV relativeFrom="paragraph">
                  <wp:posOffset>-60433</wp:posOffset>
                </wp:positionV>
                <wp:extent cx="107314" cy="8890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7314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Fraction of</w:t>
                            </w:r>
                            <w:r>
                              <w:rPr>
                                <w:rFonts w:ascii="Verdana"/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Commits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951462pt;margin-top:-4.75852pt;width:8.450pt;height:70pt;mso-position-horizontal-relative:page;mso-position-vertical-relative:paragraph;z-index:15744000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spacing w:line="159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sz w:val="14"/>
                        </w:rPr>
                        <w:t>Fraction of</w:t>
                      </w:r>
                      <w:r>
                        <w:rPr>
                          <w:rFonts w:ascii="Verdana"/>
                          <w:spacing w:val="-13"/>
                          <w:sz w:val="14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4"/>
                        </w:rPr>
                        <w:t>Commits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4"/>
          <w:w w:val="95"/>
          <w:sz w:val="12"/>
        </w:rPr>
        <w:t>0.05</w:t>
      </w:r>
    </w:p>
    <w:p>
      <w:pPr>
        <w:pStyle w:val="BodyText"/>
        <w:spacing w:before="25"/>
        <w:rPr>
          <w:rFonts w:ascii="Verdana"/>
          <w:sz w:val="11"/>
        </w:rPr>
      </w:pPr>
    </w:p>
    <w:p>
      <w:pPr>
        <w:spacing w:before="1"/>
        <w:ind w:left="0" w:right="0" w:firstLine="0"/>
        <w:jc w:val="right"/>
        <w:rPr>
          <w:rFonts w:ascii="Verdana"/>
          <w:sz w:val="12"/>
        </w:rPr>
      </w:pPr>
      <w:r>
        <w:rPr>
          <w:rFonts w:ascii="Verdana"/>
          <w:spacing w:val="-4"/>
          <w:sz w:val="12"/>
        </w:rPr>
        <w:t>0.04</w:t>
      </w:r>
    </w:p>
    <w:p>
      <w:pPr>
        <w:pStyle w:val="BodyText"/>
        <w:spacing w:before="25"/>
        <w:rPr>
          <w:rFonts w:ascii="Verdana"/>
          <w:sz w:val="11"/>
        </w:rPr>
      </w:pPr>
    </w:p>
    <w:p>
      <w:pPr>
        <w:spacing w:before="0"/>
        <w:ind w:left="0" w:right="0" w:firstLine="0"/>
        <w:jc w:val="right"/>
        <w:rPr>
          <w:rFonts w:ascii="Verdana"/>
          <w:sz w:val="12"/>
        </w:rPr>
      </w:pPr>
      <w:r>
        <w:rPr>
          <w:rFonts w:ascii="Verdana"/>
          <w:spacing w:val="-4"/>
          <w:w w:val="95"/>
          <w:sz w:val="12"/>
        </w:rPr>
        <w:t>0.03</w:t>
      </w:r>
    </w:p>
    <w:p>
      <w:pPr>
        <w:pStyle w:val="BodyText"/>
        <w:spacing w:before="25"/>
        <w:rPr>
          <w:rFonts w:ascii="Verdana"/>
          <w:sz w:val="11"/>
        </w:rPr>
      </w:pPr>
    </w:p>
    <w:p>
      <w:pPr>
        <w:spacing w:before="0"/>
        <w:ind w:left="0" w:right="5" w:firstLine="0"/>
        <w:jc w:val="right"/>
        <w:rPr>
          <w:rFonts w:ascii="Verdana"/>
          <w:sz w:val="12"/>
        </w:rPr>
      </w:pPr>
      <w:r>
        <w:rPr>
          <w:rFonts w:ascii="Verdana"/>
          <w:spacing w:val="-4"/>
          <w:w w:val="95"/>
          <w:sz w:val="12"/>
        </w:rPr>
        <w:t>0.02</w:t>
      </w:r>
    </w:p>
    <w:p>
      <w:pPr>
        <w:pStyle w:val="BodyText"/>
        <w:spacing w:before="25"/>
        <w:rPr>
          <w:rFonts w:ascii="Verdana"/>
          <w:sz w:val="11"/>
        </w:rPr>
      </w:pPr>
    </w:p>
    <w:p>
      <w:pPr>
        <w:spacing w:before="0"/>
        <w:ind w:left="0" w:right="11" w:firstLine="0"/>
        <w:jc w:val="right"/>
        <w:rPr>
          <w:rFonts w:ascii="Verdana"/>
          <w:sz w:val="12"/>
        </w:rPr>
      </w:pPr>
      <w:r>
        <w:rPr>
          <w:rFonts w:ascii="Verdana"/>
          <w:spacing w:val="-4"/>
          <w:w w:val="95"/>
          <w:sz w:val="12"/>
        </w:rPr>
        <w:t>0.01</w:t>
      </w:r>
    </w:p>
    <w:p>
      <w:pPr>
        <w:pStyle w:val="BodyText"/>
        <w:spacing w:before="37"/>
        <w:rPr>
          <w:rFonts w:ascii="Verdana"/>
          <w:sz w:val="13"/>
        </w:rPr>
      </w:pPr>
      <w:r>
        <w:rPr/>
        <w:br w:type="column"/>
      </w:r>
      <w:r>
        <w:rPr>
          <w:rFonts w:ascii="Verdana"/>
          <w:sz w:val="13"/>
        </w:rPr>
      </w:r>
    </w:p>
    <w:p>
      <w:pPr>
        <w:spacing w:line="158" w:lineRule="exact" w:before="0"/>
        <w:ind w:left="100" w:right="0" w:firstLine="0"/>
        <w:jc w:val="center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Commit</w:t>
      </w:r>
      <w:r>
        <w:rPr>
          <w:rFonts w:ascii="Verdana"/>
          <w:spacing w:val="-6"/>
          <w:sz w:val="14"/>
        </w:rPr>
        <w:t> </w:t>
      </w:r>
      <w:r>
        <w:rPr>
          <w:rFonts w:ascii="Verdana"/>
          <w:spacing w:val="-4"/>
          <w:sz w:val="14"/>
        </w:rPr>
        <w:t>Hour</w:t>
      </w:r>
      <w:r>
        <w:rPr>
          <w:rFonts w:ascii="Verdana"/>
          <w:spacing w:val="-9"/>
          <w:sz w:val="14"/>
        </w:rPr>
        <w:t> </w:t>
      </w:r>
      <w:r>
        <w:rPr>
          <w:rFonts w:ascii="Verdana"/>
          <w:spacing w:val="-4"/>
          <w:sz w:val="14"/>
        </w:rPr>
        <w:t>Distribution</w:t>
      </w:r>
    </w:p>
    <w:p>
      <w:pPr>
        <w:spacing w:line="158" w:lineRule="exact" w:before="0"/>
        <w:ind w:left="100" w:right="8" w:firstLine="0"/>
        <w:jc w:val="center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3210367</wp:posOffset>
                </wp:positionH>
                <wp:positionV relativeFrom="paragraph">
                  <wp:posOffset>127599</wp:posOffset>
                </wp:positionV>
                <wp:extent cx="1653539" cy="129921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653539" cy="1299210"/>
                          <a:chExt cx="1653539" cy="129921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9320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9320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7805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7805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6289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6289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74774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74774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43258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43258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11743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411743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613106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13106" y="126977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48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9048" y="1269772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624331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26977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26977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48" y="1076240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404404" y="0"/>
                                </a:moveTo>
                                <a:lnTo>
                                  <a:pt x="414472" y="0"/>
                                </a:lnTo>
                              </a:path>
                              <a:path w="1624330" h="0">
                                <a:moveTo>
                                  <a:pt x="605768" y="0"/>
                                </a:moveTo>
                                <a:lnTo>
                                  <a:pt x="1152805" y="0"/>
                                </a:lnTo>
                              </a:path>
                              <a:path w="1624330" h="0">
                                <a:moveTo>
                                  <a:pt x="471525" y="0"/>
                                </a:moveTo>
                                <a:lnTo>
                                  <a:pt x="481594" y="0"/>
                                </a:lnTo>
                              </a:path>
                              <a:path w="1624330" h="0">
                                <a:moveTo>
                                  <a:pt x="538646" y="0"/>
                                </a:moveTo>
                                <a:lnTo>
                                  <a:pt x="548715" y="0"/>
                                </a:lnTo>
                              </a:path>
                              <a:path w="1624330" h="0">
                                <a:moveTo>
                                  <a:pt x="1276979" y="0"/>
                                </a:moveTo>
                                <a:lnTo>
                                  <a:pt x="1287047" y="0"/>
                                </a:lnTo>
                              </a:path>
                              <a:path w="1624330" h="0">
                                <a:moveTo>
                                  <a:pt x="1478342" y="0"/>
                                </a:moveTo>
                                <a:lnTo>
                                  <a:pt x="1624331" y="0"/>
                                </a:lnTo>
                              </a:path>
                              <a:path w="1624330" h="0">
                                <a:moveTo>
                                  <a:pt x="1344100" y="0"/>
                                </a:moveTo>
                                <a:lnTo>
                                  <a:pt x="1354168" y="0"/>
                                </a:lnTo>
                              </a:path>
                              <a:path w="1624330" h="0">
                                <a:moveTo>
                                  <a:pt x="1209858" y="0"/>
                                </a:moveTo>
                                <a:lnTo>
                                  <a:pt x="1219926" y="0"/>
                                </a:lnTo>
                              </a:path>
                              <a:path w="1624330" h="0">
                                <a:moveTo>
                                  <a:pt x="1411221" y="0"/>
                                </a:moveTo>
                                <a:lnTo>
                                  <a:pt x="1421289" y="0"/>
                                </a:lnTo>
                              </a:path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347351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07624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07624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9048" y="882707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1344100" y="0"/>
                                </a:moveTo>
                                <a:lnTo>
                                  <a:pt x="1354168" y="0"/>
                                </a:lnTo>
                              </a:path>
                              <a:path w="1624330" h="0">
                                <a:moveTo>
                                  <a:pt x="538646" y="0"/>
                                </a:moveTo>
                                <a:lnTo>
                                  <a:pt x="548715" y="0"/>
                                </a:lnTo>
                              </a:path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347351" y="0"/>
                                </a:lnTo>
                              </a:path>
                              <a:path w="1624330" h="0">
                                <a:moveTo>
                                  <a:pt x="471525" y="0"/>
                                </a:moveTo>
                                <a:lnTo>
                                  <a:pt x="481594" y="0"/>
                                </a:lnTo>
                              </a:path>
                              <a:path w="1624330" h="0">
                                <a:moveTo>
                                  <a:pt x="1209858" y="0"/>
                                </a:moveTo>
                                <a:lnTo>
                                  <a:pt x="1219926" y="0"/>
                                </a:lnTo>
                              </a:path>
                              <a:path w="1624330" h="0">
                                <a:moveTo>
                                  <a:pt x="404404" y="0"/>
                                </a:moveTo>
                                <a:lnTo>
                                  <a:pt x="414472" y="0"/>
                                </a:lnTo>
                              </a:path>
                              <a:path w="1624330" h="0">
                                <a:moveTo>
                                  <a:pt x="1478342" y="0"/>
                                </a:moveTo>
                                <a:lnTo>
                                  <a:pt x="1624331" y="0"/>
                                </a:lnTo>
                              </a:path>
                              <a:path w="1624330" h="0">
                                <a:moveTo>
                                  <a:pt x="605768" y="0"/>
                                </a:moveTo>
                                <a:lnTo>
                                  <a:pt x="1152805" y="0"/>
                                </a:lnTo>
                              </a:path>
                              <a:path w="1624330" h="0">
                                <a:moveTo>
                                  <a:pt x="1411221" y="0"/>
                                </a:moveTo>
                                <a:lnTo>
                                  <a:pt x="1421289" y="0"/>
                                </a:lnTo>
                              </a:path>
                              <a:path w="1624330" h="0">
                                <a:moveTo>
                                  <a:pt x="1276979" y="0"/>
                                </a:moveTo>
                                <a:lnTo>
                                  <a:pt x="1287047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88270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882707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9048" y="689175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1411221" y="0"/>
                                </a:moveTo>
                                <a:lnTo>
                                  <a:pt x="1421289" y="0"/>
                                </a:lnTo>
                              </a:path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152805" y="0"/>
                                </a:lnTo>
                              </a:path>
                              <a:path w="1624330" h="0">
                                <a:moveTo>
                                  <a:pt x="1344100" y="0"/>
                                </a:moveTo>
                                <a:lnTo>
                                  <a:pt x="1354168" y="0"/>
                                </a:lnTo>
                              </a:path>
                              <a:path w="1624330" h="0">
                                <a:moveTo>
                                  <a:pt x="1478342" y="0"/>
                                </a:moveTo>
                                <a:lnTo>
                                  <a:pt x="1624331" y="0"/>
                                </a:lnTo>
                              </a:path>
                              <a:path w="1624330" h="0">
                                <a:moveTo>
                                  <a:pt x="1209858" y="0"/>
                                </a:moveTo>
                                <a:lnTo>
                                  <a:pt x="1219926" y="0"/>
                                </a:lnTo>
                              </a:path>
                              <a:path w="1624330" h="0">
                                <a:moveTo>
                                  <a:pt x="1276979" y="0"/>
                                </a:moveTo>
                                <a:lnTo>
                                  <a:pt x="1287047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68917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68917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9048" y="495642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1344100" y="0"/>
                                </a:moveTo>
                                <a:lnTo>
                                  <a:pt x="1354168" y="0"/>
                                </a:lnTo>
                              </a:path>
                              <a:path w="1624330" h="0">
                                <a:moveTo>
                                  <a:pt x="1411221" y="0"/>
                                </a:moveTo>
                                <a:lnTo>
                                  <a:pt x="1421289" y="0"/>
                                </a:lnTo>
                              </a:path>
                              <a:path w="1624330" h="0">
                                <a:moveTo>
                                  <a:pt x="1276979" y="0"/>
                                </a:moveTo>
                                <a:lnTo>
                                  <a:pt x="1287047" y="0"/>
                                </a:lnTo>
                              </a:path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152805" y="0"/>
                                </a:lnTo>
                              </a:path>
                              <a:path w="1624330" h="0">
                                <a:moveTo>
                                  <a:pt x="1209858" y="0"/>
                                </a:moveTo>
                                <a:lnTo>
                                  <a:pt x="1219926" y="0"/>
                                </a:lnTo>
                              </a:path>
                              <a:path w="1624330" h="0">
                                <a:moveTo>
                                  <a:pt x="1478342" y="0"/>
                                </a:moveTo>
                                <a:lnTo>
                                  <a:pt x="1624331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49564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49564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9048" y="302110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1411221" y="0"/>
                                </a:moveTo>
                                <a:lnTo>
                                  <a:pt x="1421289" y="0"/>
                                </a:lnTo>
                              </a:path>
                              <a:path w="1624330" h="0">
                                <a:moveTo>
                                  <a:pt x="1478342" y="0"/>
                                </a:moveTo>
                                <a:lnTo>
                                  <a:pt x="1624331" y="0"/>
                                </a:lnTo>
                              </a:path>
                              <a:path w="1624330" h="0">
                                <a:moveTo>
                                  <a:pt x="1209858" y="0"/>
                                </a:moveTo>
                                <a:lnTo>
                                  <a:pt x="1219926" y="0"/>
                                </a:lnTo>
                              </a:path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152805" y="0"/>
                                </a:lnTo>
                              </a:path>
                              <a:path w="1624330" h="0">
                                <a:moveTo>
                                  <a:pt x="1276979" y="0"/>
                                </a:moveTo>
                                <a:lnTo>
                                  <a:pt x="1354168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30211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0211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9048" y="108578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624331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0857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0857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5760" y="4149"/>
                            <a:ext cx="335915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266190">
                                <a:moveTo>
                                  <a:pt x="335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lnTo>
                                  <a:pt x="335605" y="1265622"/>
                                </a:lnTo>
                                <a:lnTo>
                                  <a:pt x="33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F">
                              <a:alpha val="1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760" y="4149"/>
                            <a:ext cx="335915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266190">
                                <a:moveTo>
                                  <a:pt x="0" y="1265622"/>
                                </a:moveTo>
                                <a:lnTo>
                                  <a:pt x="335605" y="1265622"/>
                                </a:lnTo>
                                <a:lnTo>
                                  <a:pt x="335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12424" y="4149"/>
                            <a:ext cx="13462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266190">
                                <a:moveTo>
                                  <a:pt x="134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lnTo>
                                  <a:pt x="134242" y="1265622"/>
                                </a:lnTo>
                                <a:lnTo>
                                  <a:pt x="134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F">
                              <a:alpha val="1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12424" y="4149"/>
                            <a:ext cx="13462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266190">
                                <a:moveTo>
                                  <a:pt x="0" y="1265622"/>
                                </a:moveTo>
                                <a:lnTo>
                                  <a:pt x="134242" y="1265622"/>
                                </a:lnTo>
                                <a:lnTo>
                                  <a:pt x="1342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9850" y="4149"/>
                            <a:ext cx="53721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266190">
                                <a:moveTo>
                                  <a:pt x="536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lnTo>
                                  <a:pt x="536968" y="1265622"/>
                                </a:lnTo>
                                <a:lnTo>
                                  <a:pt x="536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9850" y="4149"/>
                            <a:ext cx="53721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266190">
                                <a:moveTo>
                                  <a:pt x="0" y="1265622"/>
                                </a:moveTo>
                                <a:lnTo>
                                  <a:pt x="536968" y="1265622"/>
                                </a:lnTo>
                                <a:lnTo>
                                  <a:pt x="536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622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048" y="4149"/>
                            <a:ext cx="162433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266190">
                                <a:moveTo>
                                  <a:pt x="0" y="1265622"/>
                                </a:moveTo>
                                <a:lnTo>
                                  <a:pt x="0" y="0"/>
                                </a:lnTo>
                              </a:path>
                              <a:path w="1624330" h="1266190">
                                <a:moveTo>
                                  <a:pt x="0" y="1265622"/>
                                </a:moveTo>
                                <a:lnTo>
                                  <a:pt x="1624331" y="1265622"/>
                                </a:lnTo>
                              </a:path>
                            </a:pathLst>
                          </a:custGeom>
                          <a:ln w="8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794" y="64425"/>
                            <a:ext cx="160083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1205865">
                                <a:moveTo>
                                  <a:pt x="57048" y="273773"/>
                                </a:moveTo>
                                <a:lnTo>
                                  <a:pt x="0" y="273773"/>
                                </a:lnTo>
                                <a:lnTo>
                                  <a:pt x="0" y="1205357"/>
                                </a:lnTo>
                                <a:lnTo>
                                  <a:pt x="57048" y="1205357"/>
                                </a:lnTo>
                                <a:lnTo>
                                  <a:pt x="57048" y="273773"/>
                                </a:lnTo>
                                <a:close/>
                              </a:path>
                              <a:path w="1600835" h="1205865">
                                <a:moveTo>
                                  <a:pt x="124167" y="581342"/>
                                </a:moveTo>
                                <a:lnTo>
                                  <a:pt x="67119" y="581342"/>
                                </a:lnTo>
                                <a:lnTo>
                                  <a:pt x="67119" y="1205357"/>
                                </a:lnTo>
                                <a:lnTo>
                                  <a:pt x="124167" y="1205357"/>
                                </a:lnTo>
                                <a:lnTo>
                                  <a:pt x="124167" y="581342"/>
                                </a:lnTo>
                                <a:close/>
                              </a:path>
                              <a:path w="1600835" h="1205865">
                                <a:moveTo>
                                  <a:pt x="191287" y="593788"/>
                                </a:moveTo>
                                <a:lnTo>
                                  <a:pt x="134239" y="593788"/>
                                </a:lnTo>
                                <a:lnTo>
                                  <a:pt x="134239" y="1205357"/>
                                </a:lnTo>
                                <a:lnTo>
                                  <a:pt x="191287" y="1205357"/>
                                </a:lnTo>
                                <a:lnTo>
                                  <a:pt x="191287" y="593788"/>
                                </a:lnTo>
                                <a:close/>
                              </a:path>
                              <a:path w="1600835" h="1205865">
                                <a:moveTo>
                                  <a:pt x="258406" y="588454"/>
                                </a:moveTo>
                                <a:lnTo>
                                  <a:pt x="201358" y="588454"/>
                                </a:lnTo>
                                <a:lnTo>
                                  <a:pt x="201358" y="1205357"/>
                                </a:lnTo>
                                <a:lnTo>
                                  <a:pt x="258406" y="1205357"/>
                                </a:lnTo>
                                <a:lnTo>
                                  <a:pt x="258406" y="588454"/>
                                </a:lnTo>
                                <a:close/>
                              </a:path>
                              <a:path w="1600835" h="1205865">
                                <a:moveTo>
                                  <a:pt x="325526" y="679119"/>
                                </a:moveTo>
                                <a:lnTo>
                                  <a:pt x="268478" y="679119"/>
                                </a:lnTo>
                                <a:lnTo>
                                  <a:pt x="268478" y="1205357"/>
                                </a:lnTo>
                                <a:lnTo>
                                  <a:pt x="325526" y="1205357"/>
                                </a:lnTo>
                                <a:lnTo>
                                  <a:pt x="325526" y="679119"/>
                                </a:lnTo>
                                <a:close/>
                              </a:path>
                              <a:path w="1600835" h="1205865">
                                <a:moveTo>
                                  <a:pt x="392658" y="798233"/>
                                </a:moveTo>
                                <a:lnTo>
                                  <a:pt x="335597" y="798233"/>
                                </a:lnTo>
                                <a:lnTo>
                                  <a:pt x="335597" y="1205357"/>
                                </a:lnTo>
                                <a:lnTo>
                                  <a:pt x="392658" y="1205357"/>
                                </a:lnTo>
                                <a:lnTo>
                                  <a:pt x="392658" y="798233"/>
                                </a:lnTo>
                                <a:close/>
                              </a:path>
                              <a:path w="1600835" h="1205865">
                                <a:moveTo>
                                  <a:pt x="459778" y="801789"/>
                                </a:moveTo>
                                <a:lnTo>
                                  <a:pt x="402717" y="801789"/>
                                </a:lnTo>
                                <a:lnTo>
                                  <a:pt x="402717" y="1205357"/>
                                </a:lnTo>
                                <a:lnTo>
                                  <a:pt x="459778" y="1205357"/>
                                </a:lnTo>
                                <a:lnTo>
                                  <a:pt x="459778" y="801789"/>
                                </a:lnTo>
                                <a:close/>
                              </a:path>
                              <a:path w="1600835" h="1205865">
                                <a:moveTo>
                                  <a:pt x="526897" y="798233"/>
                                </a:moveTo>
                                <a:lnTo>
                                  <a:pt x="469836" y="798233"/>
                                </a:lnTo>
                                <a:lnTo>
                                  <a:pt x="469836" y="1205357"/>
                                </a:lnTo>
                                <a:lnTo>
                                  <a:pt x="526897" y="1205357"/>
                                </a:lnTo>
                                <a:lnTo>
                                  <a:pt x="526897" y="798233"/>
                                </a:lnTo>
                                <a:close/>
                              </a:path>
                              <a:path w="1600835" h="1205865">
                                <a:moveTo>
                                  <a:pt x="594017" y="716457"/>
                                </a:moveTo>
                                <a:lnTo>
                                  <a:pt x="536968" y="716457"/>
                                </a:lnTo>
                                <a:lnTo>
                                  <a:pt x="536968" y="1205357"/>
                                </a:lnTo>
                                <a:lnTo>
                                  <a:pt x="594017" y="1205357"/>
                                </a:lnTo>
                                <a:lnTo>
                                  <a:pt x="594017" y="716457"/>
                                </a:lnTo>
                                <a:close/>
                              </a:path>
                              <a:path w="1600835" h="1205865">
                                <a:moveTo>
                                  <a:pt x="661136" y="606234"/>
                                </a:moveTo>
                                <a:lnTo>
                                  <a:pt x="604088" y="606234"/>
                                </a:lnTo>
                                <a:lnTo>
                                  <a:pt x="604088" y="1205357"/>
                                </a:lnTo>
                                <a:lnTo>
                                  <a:pt x="661136" y="1205357"/>
                                </a:lnTo>
                                <a:lnTo>
                                  <a:pt x="661136" y="606234"/>
                                </a:lnTo>
                                <a:close/>
                              </a:path>
                              <a:path w="1600835" h="1205865">
                                <a:moveTo>
                                  <a:pt x="728256" y="472897"/>
                                </a:moveTo>
                                <a:lnTo>
                                  <a:pt x="671207" y="472897"/>
                                </a:lnTo>
                                <a:lnTo>
                                  <a:pt x="671207" y="1205357"/>
                                </a:lnTo>
                                <a:lnTo>
                                  <a:pt x="728256" y="1205357"/>
                                </a:lnTo>
                                <a:lnTo>
                                  <a:pt x="728256" y="472897"/>
                                </a:lnTo>
                                <a:close/>
                              </a:path>
                              <a:path w="1600835" h="1205865">
                                <a:moveTo>
                                  <a:pt x="795375" y="538670"/>
                                </a:moveTo>
                                <a:lnTo>
                                  <a:pt x="738327" y="538670"/>
                                </a:lnTo>
                                <a:lnTo>
                                  <a:pt x="738327" y="1205357"/>
                                </a:lnTo>
                                <a:lnTo>
                                  <a:pt x="795375" y="1205357"/>
                                </a:lnTo>
                                <a:lnTo>
                                  <a:pt x="795375" y="538670"/>
                                </a:lnTo>
                                <a:close/>
                              </a:path>
                              <a:path w="1600835" h="1205865">
                                <a:moveTo>
                                  <a:pt x="862495" y="369785"/>
                                </a:moveTo>
                                <a:lnTo>
                                  <a:pt x="805446" y="369785"/>
                                </a:lnTo>
                                <a:lnTo>
                                  <a:pt x="805446" y="1205357"/>
                                </a:lnTo>
                                <a:lnTo>
                                  <a:pt x="862495" y="1205357"/>
                                </a:lnTo>
                                <a:lnTo>
                                  <a:pt x="862495" y="369785"/>
                                </a:lnTo>
                                <a:close/>
                              </a:path>
                              <a:path w="1600835" h="1205865">
                                <a:moveTo>
                                  <a:pt x="929627" y="128003"/>
                                </a:moveTo>
                                <a:lnTo>
                                  <a:pt x="872566" y="128003"/>
                                </a:lnTo>
                                <a:lnTo>
                                  <a:pt x="872566" y="1205357"/>
                                </a:lnTo>
                                <a:lnTo>
                                  <a:pt x="929627" y="1205357"/>
                                </a:lnTo>
                                <a:lnTo>
                                  <a:pt x="929627" y="128003"/>
                                </a:lnTo>
                                <a:close/>
                              </a:path>
                              <a:path w="1600835" h="1205865">
                                <a:moveTo>
                                  <a:pt x="996746" y="0"/>
                                </a:moveTo>
                                <a:lnTo>
                                  <a:pt x="939685" y="0"/>
                                </a:lnTo>
                                <a:lnTo>
                                  <a:pt x="939685" y="1205357"/>
                                </a:lnTo>
                                <a:lnTo>
                                  <a:pt x="996746" y="1205357"/>
                                </a:lnTo>
                                <a:lnTo>
                                  <a:pt x="996746" y="0"/>
                                </a:lnTo>
                                <a:close/>
                              </a:path>
                              <a:path w="1600835" h="1205865">
                                <a:moveTo>
                                  <a:pt x="1063866" y="28448"/>
                                </a:moveTo>
                                <a:lnTo>
                                  <a:pt x="1006805" y="28448"/>
                                </a:lnTo>
                                <a:lnTo>
                                  <a:pt x="1006805" y="1205357"/>
                                </a:lnTo>
                                <a:lnTo>
                                  <a:pt x="1063866" y="1205357"/>
                                </a:lnTo>
                                <a:lnTo>
                                  <a:pt x="1063866" y="28448"/>
                                </a:lnTo>
                                <a:close/>
                              </a:path>
                              <a:path w="1600835" h="1205865">
                                <a:moveTo>
                                  <a:pt x="1130985" y="103111"/>
                                </a:moveTo>
                                <a:lnTo>
                                  <a:pt x="1073937" y="103111"/>
                                </a:lnTo>
                                <a:lnTo>
                                  <a:pt x="1073937" y="1205357"/>
                                </a:lnTo>
                                <a:lnTo>
                                  <a:pt x="1130985" y="1205357"/>
                                </a:lnTo>
                                <a:lnTo>
                                  <a:pt x="1130985" y="103111"/>
                                </a:lnTo>
                                <a:close/>
                              </a:path>
                              <a:path w="1600835" h="1205865">
                                <a:moveTo>
                                  <a:pt x="1198105" y="131559"/>
                                </a:moveTo>
                                <a:lnTo>
                                  <a:pt x="1141056" y="131559"/>
                                </a:lnTo>
                                <a:lnTo>
                                  <a:pt x="1141056" y="1205357"/>
                                </a:lnTo>
                                <a:lnTo>
                                  <a:pt x="1198105" y="1205357"/>
                                </a:lnTo>
                                <a:lnTo>
                                  <a:pt x="1198105" y="131559"/>
                                </a:lnTo>
                                <a:close/>
                              </a:path>
                              <a:path w="1600835" h="1205865">
                                <a:moveTo>
                                  <a:pt x="1265224" y="142227"/>
                                </a:moveTo>
                                <a:lnTo>
                                  <a:pt x="1208176" y="142227"/>
                                </a:lnTo>
                                <a:lnTo>
                                  <a:pt x="1208176" y="1205357"/>
                                </a:lnTo>
                                <a:lnTo>
                                  <a:pt x="1265224" y="1205357"/>
                                </a:lnTo>
                                <a:lnTo>
                                  <a:pt x="1265224" y="142227"/>
                                </a:lnTo>
                                <a:close/>
                              </a:path>
                              <a:path w="1600835" h="1205865">
                                <a:moveTo>
                                  <a:pt x="1332344" y="337781"/>
                                </a:moveTo>
                                <a:lnTo>
                                  <a:pt x="1275295" y="337781"/>
                                </a:lnTo>
                                <a:lnTo>
                                  <a:pt x="1275295" y="1205357"/>
                                </a:lnTo>
                                <a:lnTo>
                                  <a:pt x="1332344" y="1205357"/>
                                </a:lnTo>
                                <a:lnTo>
                                  <a:pt x="1332344" y="337781"/>
                                </a:lnTo>
                                <a:close/>
                              </a:path>
                              <a:path w="1600835" h="1205865">
                                <a:moveTo>
                                  <a:pt x="1399463" y="229336"/>
                                </a:moveTo>
                                <a:lnTo>
                                  <a:pt x="1342415" y="229336"/>
                                </a:lnTo>
                                <a:lnTo>
                                  <a:pt x="1342415" y="1205357"/>
                                </a:lnTo>
                                <a:lnTo>
                                  <a:pt x="1399463" y="1205357"/>
                                </a:lnTo>
                                <a:lnTo>
                                  <a:pt x="1399463" y="229336"/>
                                </a:lnTo>
                                <a:close/>
                              </a:path>
                              <a:path w="1600835" h="1205865">
                                <a:moveTo>
                                  <a:pt x="1466596" y="202666"/>
                                </a:moveTo>
                                <a:lnTo>
                                  <a:pt x="1409534" y="202666"/>
                                </a:lnTo>
                                <a:lnTo>
                                  <a:pt x="1409534" y="1205357"/>
                                </a:lnTo>
                                <a:lnTo>
                                  <a:pt x="1466596" y="1205357"/>
                                </a:lnTo>
                                <a:lnTo>
                                  <a:pt x="1466596" y="202666"/>
                                </a:lnTo>
                                <a:close/>
                              </a:path>
                              <a:path w="1600835" h="1205865">
                                <a:moveTo>
                                  <a:pt x="1533715" y="264896"/>
                                </a:moveTo>
                                <a:lnTo>
                                  <a:pt x="1476654" y="264896"/>
                                </a:lnTo>
                                <a:lnTo>
                                  <a:pt x="1476654" y="1205357"/>
                                </a:lnTo>
                                <a:lnTo>
                                  <a:pt x="1533715" y="1205357"/>
                                </a:lnTo>
                                <a:lnTo>
                                  <a:pt x="1533715" y="264896"/>
                                </a:lnTo>
                                <a:close/>
                              </a:path>
                              <a:path w="1600835" h="1205865">
                                <a:moveTo>
                                  <a:pt x="1600835" y="188442"/>
                                </a:moveTo>
                                <a:lnTo>
                                  <a:pt x="1543773" y="188442"/>
                                </a:lnTo>
                                <a:lnTo>
                                  <a:pt x="1543773" y="1205357"/>
                                </a:lnTo>
                                <a:lnTo>
                                  <a:pt x="1600835" y="1205357"/>
                                </a:lnTo>
                                <a:lnTo>
                                  <a:pt x="1600835" y="188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62303" y="39422"/>
                            <a:ext cx="85598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37490">
                                <a:moveTo>
                                  <a:pt x="851099" y="0"/>
                                </a:moveTo>
                                <a:lnTo>
                                  <a:pt x="4703" y="0"/>
                                </a:lnTo>
                                <a:lnTo>
                                  <a:pt x="0" y="4703"/>
                                </a:lnTo>
                                <a:lnTo>
                                  <a:pt x="0" y="232764"/>
                                </a:lnTo>
                                <a:lnTo>
                                  <a:pt x="4703" y="237468"/>
                                </a:lnTo>
                                <a:lnTo>
                                  <a:pt x="14109" y="237468"/>
                                </a:lnTo>
                                <a:lnTo>
                                  <a:pt x="851099" y="237468"/>
                                </a:lnTo>
                                <a:lnTo>
                                  <a:pt x="855803" y="232764"/>
                                </a:lnTo>
                                <a:lnTo>
                                  <a:pt x="855803" y="4703"/>
                                </a:lnTo>
                                <a:lnTo>
                                  <a:pt x="851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62303" y="39422"/>
                            <a:ext cx="85598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237490">
                                <a:moveTo>
                                  <a:pt x="14109" y="237468"/>
                                </a:moveTo>
                                <a:lnTo>
                                  <a:pt x="841693" y="237468"/>
                                </a:lnTo>
                                <a:lnTo>
                                  <a:pt x="851099" y="237468"/>
                                </a:lnTo>
                                <a:lnTo>
                                  <a:pt x="855803" y="232764"/>
                                </a:lnTo>
                                <a:lnTo>
                                  <a:pt x="855803" y="223358"/>
                                </a:lnTo>
                                <a:lnTo>
                                  <a:pt x="855803" y="14109"/>
                                </a:lnTo>
                                <a:lnTo>
                                  <a:pt x="855803" y="4703"/>
                                </a:lnTo>
                                <a:lnTo>
                                  <a:pt x="851099" y="0"/>
                                </a:lnTo>
                                <a:lnTo>
                                  <a:pt x="841693" y="0"/>
                                </a:lnTo>
                                <a:lnTo>
                                  <a:pt x="14109" y="0"/>
                                </a:lnTo>
                                <a:lnTo>
                                  <a:pt x="4703" y="0"/>
                                </a:lnTo>
                                <a:lnTo>
                                  <a:pt x="0" y="4703"/>
                                </a:lnTo>
                                <a:lnTo>
                                  <a:pt x="0" y="14109"/>
                                </a:lnTo>
                                <a:lnTo>
                                  <a:pt x="0" y="223358"/>
                                </a:lnTo>
                                <a:lnTo>
                                  <a:pt x="0" y="232764"/>
                                </a:lnTo>
                                <a:lnTo>
                                  <a:pt x="4703" y="237468"/>
                                </a:lnTo>
                                <a:lnTo>
                                  <a:pt x="14109" y="237468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90521" y="75058"/>
                            <a:ext cx="1416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49530">
                                <a:moveTo>
                                  <a:pt x="141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81"/>
                                </a:lnTo>
                                <a:lnTo>
                                  <a:pt x="141090" y="49381"/>
                                </a:lnTo>
                                <a:lnTo>
                                  <a:pt x="14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F">
                              <a:alpha val="1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90521" y="75058"/>
                            <a:ext cx="1416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49530">
                                <a:moveTo>
                                  <a:pt x="0" y="49381"/>
                                </a:moveTo>
                                <a:lnTo>
                                  <a:pt x="141090" y="49381"/>
                                </a:lnTo>
                                <a:lnTo>
                                  <a:pt x="141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81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34096" y="103417"/>
                            <a:ext cx="2920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080">
                                <a:moveTo>
                                  <a:pt x="29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5"/>
                                </a:lnTo>
                                <a:lnTo>
                                  <a:pt x="29064" y="4585"/>
                                </a:lnTo>
                                <a:lnTo>
                                  <a:pt x="29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90521" y="183729"/>
                            <a:ext cx="1416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49530">
                                <a:moveTo>
                                  <a:pt x="141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81"/>
                                </a:lnTo>
                                <a:lnTo>
                                  <a:pt x="141090" y="49381"/>
                                </a:lnTo>
                                <a:lnTo>
                                  <a:pt x="14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90521" y="183729"/>
                            <a:ext cx="1416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49530">
                                <a:moveTo>
                                  <a:pt x="0" y="49381"/>
                                </a:moveTo>
                                <a:lnTo>
                                  <a:pt x="141090" y="49381"/>
                                </a:lnTo>
                                <a:lnTo>
                                  <a:pt x="141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81"/>
                                </a:lnTo>
                                <a:close/>
                              </a:path>
                            </a:pathLst>
                          </a:custGeom>
                          <a:ln w="8299">
                            <a:solidFill>
                              <a:srgbClr val="FFD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568" y="212088"/>
                            <a:ext cx="2920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080">
                                <a:moveTo>
                                  <a:pt x="29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5"/>
                                </a:lnTo>
                                <a:lnTo>
                                  <a:pt x="29064" y="4585"/>
                                </a:lnTo>
                                <a:lnTo>
                                  <a:pt x="29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653539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555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2"/>
                                </w:rPr>
                                <w:t>Night</w:t>
                              </w:r>
                              <w:r>
                                <w:rPr>
                                  <w:rFonts w:ascii="Verdana"/>
                                  <w:spacing w:val="-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2"/>
                                </w:rPr>
                                <w:t>(00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2"/>
                                </w:rPr>
                                <w:t>05)</w:t>
                              </w:r>
                            </w:p>
                            <w:p>
                              <w:pPr>
                                <w:spacing w:before="25"/>
                                <w:ind w:left="1555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2"/>
                                </w:rPr>
                                <w:t>Core</w:t>
                              </w:r>
                              <w:r>
                                <w:rPr>
                                  <w:rFonts w:ascii="Verdan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2"/>
                                </w:rPr>
                                <w:t>hrs</w:t>
                              </w:r>
                              <w:r>
                                <w:rPr>
                                  <w:rFonts w:ascii="Verdan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2"/>
                                </w:rPr>
                                <w:t>(09</w:t>
                              </w:r>
                              <w:r>
                                <w:rPr>
                                  <w:rFonts w:ascii="Verdana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2"/>
                                </w:rPr>
                                <w:t>17)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84866pt;margin-top:10.04721pt;width:130.2pt;height:102.3pt;mso-position-horizontal-relative:page;mso-position-vertical-relative:paragraph;z-index:15742464" id="docshapegroup79" coordorigin="5056,201" coordsize="2604,2046">
                <v:shape style="position:absolute;left:5164;top:2200;width:2;height:46" id="docshape80" coordorigin="5165,2201" coordsize="0,46" path="m5165,2201l5165,2246e" filled="true" fillcolor="#000000" stroked="false">
                  <v:path arrowok="t"/>
                  <v:fill type="solid"/>
                </v:shape>
                <v:line style="position:absolute" from="5165,2201" to="5165,2246" stroked="true" strokeweight=".5228pt" strokecolor="#000000">
                  <v:stroke dashstyle="solid"/>
                </v:line>
                <v:shape style="position:absolute;left:5587;top:2200;width:2;height:46" id="docshape81" coordorigin="5588,2201" coordsize="0,46" path="m5588,2201l5588,2246e" filled="true" fillcolor="#000000" stroked="false">
                  <v:path arrowok="t"/>
                  <v:fill type="solid"/>
                </v:shape>
                <v:line style="position:absolute" from="5588,2201" to="5588,2246" stroked="true" strokeweight=".5228pt" strokecolor="#000000">
                  <v:stroke dashstyle="solid"/>
                </v:line>
                <v:shape style="position:absolute;left:6010;top:2200;width:2;height:46" id="docshape82" coordorigin="6010,2201" coordsize="0,46" path="m6010,2201l6010,2246e" filled="true" fillcolor="#000000" stroked="false">
                  <v:path arrowok="t"/>
                  <v:fill type="solid"/>
                </v:shape>
                <v:line style="position:absolute" from="6010,2201" to="6010,2246" stroked="true" strokeweight=".5228pt" strokecolor="#000000">
                  <v:stroke dashstyle="solid"/>
                </v:line>
                <v:shape style="position:absolute;left:6433;top:2200;width:2;height:46" id="docshape83" coordorigin="6433,2201" coordsize="0,46" path="m6433,2201l6433,2246e" filled="true" fillcolor="#000000" stroked="false">
                  <v:path arrowok="t"/>
                  <v:fill type="solid"/>
                </v:shape>
                <v:line style="position:absolute" from="6433,2201" to="6433,2246" stroked="true" strokeweight=".5228pt" strokecolor="#000000">
                  <v:stroke dashstyle="solid"/>
                </v:line>
                <v:shape style="position:absolute;left:6856;top:2200;width:2;height:46" id="docshape84" coordorigin="6856,2201" coordsize="0,46" path="m6856,2201l6856,2246e" filled="true" fillcolor="#000000" stroked="false">
                  <v:path arrowok="t"/>
                  <v:fill type="solid"/>
                </v:shape>
                <v:line style="position:absolute" from="6856,2201" to="6856,2246" stroked="true" strokeweight=".5228pt" strokecolor="#000000">
                  <v:stroke dashstyle="solid"/>
                </v:line>
                <v:shape style="position:absolute;left:7278;top:2200;width:2;height:46" id="docshape85" coordorigin="7279,2201" coordsize="0,46" path="m7279,2201l7279,2246e" filled="true" fillcolor="#000000" stroked="false">
                  <v:path arrowok="t"/>
                  <v:fill type="solid"/>
                </v:shape>
                <v:line style="position:absolute" from="7279,2201" to="7279,2246" stroked="true" strokeweight=".5228pt" strokecolor="#000000">
                  <v:stroke dashstyle="solid"/>
                </v:line>
                <v:shape style="position:absolute;left:7596;top:2200;width:2;height:46" id="docshape86" coordorigin="7596,2201" coordsize="0,46" path="m7596,2201l7596,2246e" filled="true" fillcolor="#000000" stroked="false">
                  <v:path arrowok="t"/>
                  <v:fill type="solid"/>
                </v:shape>
                <v:line style="position:absolute" from="7596,2201" to="7596,2246" stroked="true" strokeweight=".5228pt" strokecolor="#000000">
                  <v:stroke dashstyle="solid"/>
                </v:line>
                <v:line style="position:absolute" from="5101,2201" to="7659,2201" stroked="true" strokeweight=".5228pt" strokecolor="#afafaf">
                  <v:stroke dashstyle="shortdash"/>
                </v:line>
                <v:shape style="position:absolute;left:5055;top:2200;width:46;height:2" id="docshape87" coordorigin="5056,2201" coordsize="46,0" path="m5101,2201l5056,2201e" filled="true" fillcolor="#000000" stroked="false">
                  <v:path arrowok="t"/>
                  <v:fill type="solid"/>
                </v:shape>
                <v:line style="position:absolute" from="5101,2201" to="5056,2201" stroked="true" strokeweight=".5228pt" strokecolor="#000000">
                  <v:stroke dashstyle="solid"/>
                </v:line>
                <v:shape style="position:absolute;left:5101;top:1895;width:2558;height:2" id="docshape88" coordorigin="5101,1896" coordsize="2558,0" path="m5738,1896l5754,1896m6055,1896l6917,1896m5844,1896l5860,1896m5950,1896l5966,1896m7112,1896l7128,1896m7430,1896l7659,1896m7218,1896l7234,1896m7007,1896l7023,1896m7324,1896l7340,1896m5101,1896l5648,1896e" filled="false" stroked="true" strokeweight=".5228pt" strokecolor="#afafaf">
                  <v:path arrowok="t"/>
                  <v:stroke dashstyle="shortdash"/>
                </v:shape>
                <v:shape style="position:absolute;left:5055;top:1895;width:46;height:2" id="docshape89" coordorigin="5056,1896" coordsize="46,0" path="m5101,1896l5056,1896e" filled="true" fillcolor="#000000" stroked="false">
                  <v:path arrowok="t"/>
                  <v:fill type="solid"/>
                </v:shape>
                <v:line style="position:absolute" from="5101,1896" to="5056,1896" stroked="true" strokeweight=".5228pt" strokecolor="#000000">
                  <v:stroke dashstyle="solid"/>
                </v:line>
                <v:shape style="position:absolute;left:5101;top:1591;width:2558;height:2" id="docshape90" coordorigin="5101,1591" coordsize="2558,0" path="m7218,1591l7234,1591m5950,1591l5966,1591m5101,1591l5648,1591m5844,1591l5860,1591m7007,1591l7023,1591m5738,1591l5754,1591m7430,1591l7659,1591m6055,1591l6917,1591m7324,1591l7340,1591m7112,1591l7128,1591e" filled="false" stroked="true" strokeweight=".5228pt" strokecolor="#afafaf">
                  <v:path arrowok="t"/>
                  <v:stroke dashstyle="shortdash"/>
                </v:shape>
                <v:shape style="position:absolute;left:5055;top:1591;width:46;height:2" id="docshape91" coordorigin="5056,1591" coordsize="46,0" path="m5101,1591l5056,1591e" filled="true" fillcolor="#000000" stroked="false">
                  <v:path arrowok="t"/>
                  <v:fill type="solid"/>
                </v:shape>
                <v:line style="position:absolute" from="5101,1591" to="5056,1591" stroked="true" strokeweight=".5228pt" strokecolor="#000000">
                  <v:stroke dashstyle="solid"/>
                </v:line>
                <v:shape style="position:absolute;left:5101;top:1286;width:2558;height:2" id="docshape92" coordorigin="5101,1286" coordsize="2558,0" path="m7324,1286l7340,1286m5101,1286l6917,1286m7218,1286l7234,1286m7430,1286l7659,1286m7007,1286l7023,1286m7112,1286l7128,1286e" filled="false" stroked="true" strokeweight=".5228pt" strokecolor="#afafaf">
                  <v:path arrowok="t"/>
                  <v:stroke dashstyle="shortdash"/>
                </v:shape>
                <v:shape style="position:absolute;left:5055;top:1286;width:46;height:2" id="docshape93" coordorigin="5056,1286" coordsize="46,0" path="m5101,1286l5056,1286e" filled="true" fillcolor="#000000" stroked="false">
                  <v:path arrowok="t"/>
                  <v:fill type="solid"/>
                </v:shape>
                <v:line style="position:absolute" from="5101,1286" to="5056,1286" stroked="true" strokeweight=".5228pt" strokecolor="#000000">
                  <v:stroke dashstyle="solid"/>
                </v:line>
                <v:shape style="position:absolute;left:5101;top:981;width:2558;height:2" id="docshape94" coordorigin="5101,981" coordsize="2558,0" path="m7218,981l7234,981m7324,981l7340,981m7112,981l7128,981m5101,981l6917,981m7007,981l7023,981m7430,981l7659,981e" filled="false" stroked="true" strokeweight=".5228pt" strokecolor="#afafaf">
                  <v:path arrowok="t"/>
                  <v:stroke dashstyle="shortdash"/>
                </v:shape>
                <v:shape style="position:absolute;left:5055;top:981;width:46;height:2" id="docshape95" coordorigin="5056,981" coordsize="46,0" path="m5101,981l5056,981e" filled="true" fillcolor="#000000" stroked="false">
                  <v:path arrowok="t"/>
                  <v:fill type="solid"/>
                </v:shape>
                <v:line style="position:absolute" from="5101,981" to="5056,981" stroked="true" strokeweight=".5228pt" strokecolor="#000000">
                  <v:stroke dashstyle="solid"/>
                </v:line>
                <v:shape style="position:absolute;left:5101;top:676;width:2558;height:2" id="docshape96" coordorigin="5101,677" coordsize="2558,0" path="m7324,677l7340,677m7430,677l7659,677m7007,677l7023,677m5101,677l6917,677m7112,677l7234,677e" filled="false" stroked="true" strokeweight=".5228pt" strokecolor="#afafaf">
                  <v:path arrowok="t"/>
                  <v:stroke dashstyle="shortdash"/>
                </v:shape>
                <v:shape style="position:absolute;left:5055;top:676;width:46;height:2" id="docshape97" coordorigin="5056,677" coordsize="46,0" path="m5101,677l5056,677e" filled="true" fillcolor="#000000" stroked="false">
                  <v:path arrowok="t"/>
                  <v:fill type="solid"/>
                </v:shape>
                <v:line style="position:absolute" from="5101,677" to="5056,677" stroked="true" strokeweight=".5228pt" strokecolor="#000000">
                  <v:stroke dashstyle="solid"/>
                </v:line>
                <v:line style="position:absolute" from="5101,372" to="7659,372" stroked="true" strokeweight=".5228pt" strokecolor="#afafaf">
                  <v:stroke dashstyle="shortdash"/>
                </v:line>
                <v:shape style="position:absolute;left:5055;top:371;width:46;height:2" id="docshape98" coordorigin="5056,372" coordsize="46,0" path="m5101,372l5056,372e" filled="true" fillcolor="#000000" stroked="false">
                  <v:path arrowok="t"/>
                  <v:fill type="solid"/>
                </v:shape>
                <v:line style="position:absolute" from="5101,372" to="5056,372" stroked="true" strokeweight=".5228pt" strokecolor="#000000">
                  <v:stroke dashstyle="solid"/>
                </v:line>
                <v:rect style="position:absolute;left:5112;top:207;width:529;height:1994" id="docshape99" filled="true" fillcolor="#00007f" stroked="false">
                  <v:fill opacity="7864f" type="solid"/>
                </v:rect>
                <v:rect style="position:absolute;left:5112;top:207;width:529;height:1994" id="docshape100" filled="false" stroked="true" strokeweight=".6535pt" strokecolor="#00007f">
                  <v:stroke dashstyle="solid"/>
                </v:rect>
                <v:rect style="position:absolute;left:7437;top:207;width:212;height:1994" id="docshape101" filled="true" fillcolor="#00007f" stroked="false">
                  <v:fill opacity="7864f" type="solid"/>
                </v:rect>
                <v:rect style="position:absolute;left:7437;top:207;width:212;height:1994" id="docshape102" filled="false" stroked="true" strokeweight=".6535pt" strokecolor="#00007f">
                  <v:stroke dashstyle="solid"/>
                </v:rect>
                <v:rect style="position:absolute;left:6063;top:207;width:846;height:1994" id="docshape103" filled="true" fillcolor="#ffd600" stroked="false">
                  <v:fill opacity="6553f" type="solid"/>
                </v:rect>
                <v:rect style="position:absolute;left:6063;top:207;width:846;height:1994" id="docshape104" filled="false" stroked="true" strokeweight=".6535pt" strokecolor="#ffd600">
                  <v:stroke dashstyle="solid"/>
                </v:rect>
                <v:shape style="position:absolute;left:5101;top:207;width:2558;height:1994" id="docshape105" coordorigin="5101,207" coordsize="2558,1994" path="m5101,2201l5101,207m5101,2201l7659,2201e" filled="false" stroked="true" strokeweight=".6535pt" strokecolor="#000000">
                  <v:path arrowok="t"/>
                  <v:stroke dashstyle="solid"/>
                </v:shape>
                <v:shape style="position:absolute;left:5119;top:302;width:2521;height:1899" id="docshape106" coordorigin="5120,302" coordsize="2521,1899" path="m5210,734l5120,734,5120,2201,5210,2201,5210,734xm5315,1218l5226,1218,5226,2201,5315,2201,5315,1218xm5421,1238l5331,1238,5331,2201,5421,2201,5421,1238xm5527,1229l5437,1229,5437,2201,5527,2201,5527,1229xm5633,1372l5543,1372,5543,2201,5633,2201,5633,1372xm5738,1559l5648,1559,5648,2201,5738,2201,5738,1559xm5844,1565l5754,1565,5754,2201,5844,2201,5844,1565xm5950,1559l5860,1559,5860,2201,5950,2201,5950,1559xm6055,1431l5966,1431,5966,2201,6055,2201,6055,1431xm6161,1257l6071,1257,6071,2201,6161,2201,6161,1257xm6267,1047l6177,1047,6177,2201,6267,2201,6267,1047xm6373,1151l6283,1151,6283,2201,6373,2201,6373,1151xm6478,885l6388,885,6388,2201,6478,2201,6478,885xm6584,504l6494,504,6494,2201,6584,2201,6584,504xm6690,302l6600,302,6600,2201,6690,2201,6690,302xm6795,347l6705,347,6705,2201,6795,2201,6795,347xm6901,465l6811,465,6811,2201,6901,2201,6901,465xm7007,510l6917,510,6917,2201,7007,2201,7007,510xm7112,526l7023,526,7023,2201,7112,2201,7112,526xm7218,834l7128,834,7128,2201,7218,2201,7218,834xm7324,664l7234,664,7234,2201,7324,2201,7324,664xm7430,622l7340,622,7340,2201,7430,2201,7430,622xm7535,720l7445,720,7445,2201,7535,2201,7535,720xm7641,599l7551,599,7551,2201,7641,2201,7641,599xe" filled="true" fillcolor="#1565c0" stroked="false">
                  <v:path arrowok="t"/>
                  <v:fill opacity="53739f" type="solid"/>
                </v:shape>
                <v:shape style="position:absolute;left:6256;top:263;width:1348;height:374" id="docshape107" coordorigin="6256,263" coordsize="1348,374" path="m7596,263l6264,263,6256,270,6256,630,6264,637,6278,637,7596,637,7604,630,7604,270,7596,263xe" filled="true" fillcolor="#ffffff" stroked="false">
                  <v:path arrowok="t"/>
                  <v:fill opacity="55705f" type="solid"/>
                </v:shape>
                <v:shape style="position:absolute;left:6256;top:263;width:1348;height:374" id="docshape108" coordorigin="6256,263" coordsize="1348,374" path="m6278,637l7582,637,7596,637,7604,630,7604,615,7604,285,7604,270,7596,263,7582,263,6278,263,6264,263,6256,270,6256,285,6256,615,6256,630,6264,637,6278,637xe" filled="false" stroked="true" strokeweight=".6535pt" strokecolor="#cccccc">
                  <v:path arrowok="t"/>
                  <v:stroke dashstyle="solid"/>
                </v:shape>
                <v:rect style="position:absolute;left:6300;top:319;width:223;height:78" id="docshape109" filled="true" fillcolor="#00007f" stroked="false">
                  <v:fill opacity="7864f" type="solid"/>
                </v:rect>
                <v:rect style="position:absolute;left:6300;top:319;width:223;height:78" id="docshape110" filled="false" stroked="true" strokeweight=".6535pt" strokecolor="#00007f">
                  <v:stroke dashstyle="solid"/>
                </v:rect>
                <v:rect style="position:absolute;left:7156;top:363;width:46;height:8" id="docshape111" filled="true" fillcolor="#000000" stroked="false">
                  <v:fill type="solid"/>
                </v:rect>
                <v:rect style="position:absolute;left:6300;top:490;width:223;height:78" id="docshape112" filled="true" fillcolor="#ffd600" stroked="false">
                  <v:fill opacity="6553f" type="solid"/>
                </v:rect>
                <v:rect style="position:absolute;left:6300;top:490;width:223;height:78" id="docshape113" filled="false" stroked="true" strokeweight=".6535pt" strokecolor="#ffd600">
                  <v:stroke dashstyle="solid"/>
                </v:rect>
                <v:rect style="position:absolute;left:7324;top:534;width:46;height:8" id="docshape114" filled="true" fillcolor="#000000" stroked="false">
                  <v:fill type="solid"/>
                </v:rect>
                <v:shape style="position:absolute;left:5055;top:200;width:2604;height:2046" type="#_x0000_t202" id="docshape115" filled="false" stroked="false">
                  <v:textbox inset="0,0,0,0">
                    <w:txbxContent>
                      <w:p>
                        <w:pPr>
                          <w:spacing w:before="75"/>
                          <w:ind w:left="1555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2"/>
                          </w:rPr>
                          <w:t>Night</w:t>
                        </w:r>
                        <w:r>
                          <w:rPr>
                            <w:rFonts w:ascii="Verdana"/>
                            <w:spacing w:val="-11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2"/>
                          </w:rPr>
                          <w:t>(00</w:t>
                        </w:r>
                        <w:r>
                          <w:rPr>
                            <w:rFonts w:ascii="Verdana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sz w:val="12"/>
                          </w:rPr>
                          <w:t>05)</w:t>
                        </w:r>
                      </w:p>
                      <w:p>
                        <w:pPr>
                          <w:spacing w:before="25"/>
                          <w:ind w:left="1555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2"/>
                          </w:rPr>
                          <w:t>Core</w:t>
                        </w:r>
                        <w:r>
                          <w:rPr>
                            <w:rFonts w:ascii="Verdan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12"/>
                          </w:rPr>
                          <w:t>hrs</w:t>
                        </w:r>
                        <w:r>
                          <w:rPr>
                            <w:rFonts w:ascii="Verdan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12"/>
                          </w:rPr>
                          <w:t>(09</w:t>
                        </w:r>
                        <w:r>
                          <w:rPr>
                            <w:rFonts w:ascii="Verdana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sz w:val="12"/>
                          </w:rPr>
                          <w:t>17)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w w:val="90"/>
          <w:sz w:val="14"/>
        </w:rPr>
        <w:t>n</w:t>
      </w:r>
      <w:r>
        <w:rPr>
          <w:rFonts w:ascii="Verdana"/>
          <w:spacing w:val="-3"/>
          <w:w w:val="90"/>
          <w:sz w:val="14"/>
        </w:rPr>
        <w:t> </w:t>
      </w:r>
      <w:r>
        <w:rPr>
          <w:rFonts w:ascii="Verdana"/>
          <w:w w:val="90"/>
          <w:sz w:val="14"/>
        </w:rPr>
        <w:t>=</w:t>
      </w:r>
      <w:r>
        <w:rPr>
          <w:rFonts w:ascii="Verdana"/>
          <w:spacing w:val="5"/>
          <w:sz w:val="14"/>
        </w:rPr>
        <w:t> </w:t>
      </w:r>
      <w:r>
        <w:rPr>
          <w:rFonts w:ascii="Verdana"/>
          <w:w w:val="90"/>
          <w:sz w:val="14"/>
        </w:rPr>
        <w:t>46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w w:val="90"/>
          <w:sz w:val="14"/>
        </w:rPr>
        <w:t>developers,</w:t>
      </w:r>
      <w:r>
        <w:rPr>
          <w:rFonts w:ascii="Verdana"/>
          <w:spacing w:val="55"/>
          <w:sz w:val="14"/>
        </w:rPr>
        <w:t> </w:t>
      </w:r>
      <w:r>
        <w:rPr>
          <w:rFonts w:ascii="Verdana"/>
          <w:w w:val="90"/>
          <w:sz w:val="14"/>
        </w:rPr>
        <w:t>10,886</w:t>
      </w:r>
      <w:r>
        <w:rPr>
          <w:rFonts w:ascii="Verdana"/>
          <w:spacing w:val="-1"/>
          <w:sz w:val="14"/>
        </w:rPr>
        <w:t> </w:t>
      </w:r>
      <w:r>
        <w:rPr>
          <w:rFonts w:ascii="Verdana"/>
          <w:spacing w:val="-2"/>
          <w:w w:val="90"/>
          <w:sz w:val="14"/>
        </w:rPr>
        <w:t>commits</w:t>
      </w:r>
    </w:p>
    <w:p>
      <w:pPr>
        <w:pStyle w:val="BodyText"/>
        <w:spacing w:before="52"/>
        <w:rPr>
          <w:rFonts w:ascii="Verdana"/>
          <w:sz w:val="13"/>
        </w:rPr>
      </w:pPr>
      <w:r>
        <w:rPr/>
        <w:br w:type="column"/>
      </w:r>
      <w:r>
        <w:rPr>
          <w:rFonts w:ascii="Verdana"/>
          <w:sz w:val="13"/>
        </w:rPr>
      </w:r>
    </w:p>
    <w:p>
      <w:pPr>
        <w:spacing w:line="208" w:lineRule="auto" w:before="0"/>
        <w:ind w:left="1479" w:right="852" w:hanging="163"/>
        <w:jc w:val="left"/>
        <w:rPr>
          <w:rFonts w:ascii="Verdana"/>
          <w:sz w:val="14"/>
        </w:rPr>
      </w:pPr>
      <w:r>
        <w:rPr>
          <w:rFonts w:ascii="Verdana"/>
          <w:spacing w:val="-4"/>
          <w:sz w:val="14"/>
        </w:rPr>
        <w:t>Chronotype</w:t>
      </w:r>
      <w:r>
        <w:rPr>
          <w:rFonts w:ascii="Verdana"/>
          <w:spacing w:val="-9"/>
          <w:sz w:val="14"/>
        </w:rPr>
        <w:t> </w:t>
      </w:r>
      <w:r>
        <w:rPr>
          <w:rFonts w:ascii="Verdana"/>
          <w:spacing w:val="-4"/>
          <w:sz w:val="14"/>
        </w:rPr>
        <w:t>Distribution </w:t>
      </w:r>
      <w:r>
        <w:rPr>
          <w:rFonts w:ascii="Verdana"/>
          <w:sz w:val="14"/>
        </w:rPr>
        <w:t>n = 46 real profiles</w:t>
      </w:r>
    </w:p>
    <w:p>
      <w:pPr>
        <w:spacing w:line="123" w:lineRule="exact" w:before="0"/>
        <w:ind w:left="542" w:right="0" w:firstLine="0"/>
        <w:jc w:val="left"/>
        <w:rPr>
          <w:rFonts w:ascii="Verdana"/>
          <w:sz w:val="12"/>
        </w:rPr>
      </w:pP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5359012</wp:posOffset>
                </wp:positionH>
                <wp:positionV relativeFrom="paragraph">
                  <wp:posOffset>30438</wp:posOffset>
                </wp:positionV>
                <wp:extent cx="1732280" cy="132905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732280" cy="1329055"/>
                          <a:chExt cx="1732280" cy="132905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20742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742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4393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4393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88044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8044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21695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1695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5346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553461" y="1299532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09">
                                <a:moveTo>
                                  <a:pt x="0" y="0"/>
                                </a:moveTo>
                                <a:lnTo>
                                  <a:pt x="0" y="29071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9071" y="1299532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1702741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29953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29953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9071" y="1040290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1288833" y="0"/>
                                </a:moveTo>
                                <a:lnTo>
                                  <a:pt x="1702741" y="0"/>
                                </a:lnTo>
                              </a:path>
                              <a:path w="1703070" h="0">
                                <a:moveTo>
                                  <a:pt x="615813" y="0"/>
                                </a:moveTo>
                                <a:lnTo>
                                  <a:pt x="750417" y="0"/>
                                </a:lnTo>
                              </a:path>
                              <a:path w="1703070" h="0">
                                <a:moveTo>
                                  <a:pt x="279303" y="0"/>
                                </a:moveTo>
                                <a:lnTo>
                                  <a:pt x="413907" y="0"/>
                                </a:lnTo>
                              </a:path>
                              <a:path w="1703070" h="0">
                                <a:moveTo>
                                  <a:pt x="952323" y="0"/>
                                </a:moveTo>
                                <a:lnTo>
                                  <a:pt x="1086927" y="0"/>
                                </a:lnTo>
                              </a:path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77397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04029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040290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9071" y="781048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413907" y="0"/>
                                </a:lnTo>
                              </a:path>
                              <a:path w="1703070" h="0">
                                <a:moveTo>
                                  <a:pt x="615813" y="0"/>
                                </a:moveTo>
                                <a:lnTo>
                                  <a:pt x="1702741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78104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781048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9071" y="521806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615813" y="0"/>
                                </a:moveTo>
                                <a:lnTo>
                                  <a:pt x="1702741" y="0"/>
                                </a:lnTo>
                              </a:path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413907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52180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52180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071" y="262564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1702741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262564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262564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9071" y="3322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1702741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332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3322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0">
                                <a:moveTo>
                                  <a:pt x="29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9071" y="3322"/>
                            <a:ext cx="170307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1296670">
                                <a:moveTo>
                                  <a:pt x="0" y="1296209"/>
                                </a:moveTo>
                                <a:lnTo>
                                  <a:pt x="0" y="0"/>
                                </a:lnTo>
                              </a:path>
                              <a:path w="1703070" h="1296670">
                                <a:moveTo>
                                  <a:pt x="0" y="1296209"/>
                                </a:moveTo>
                                <a:lnTo>
                                  <a:pt x="1702741" y="1296209"/>
                                </a:lnTo>
                              </a:path>
                            </a:pathLst>
                          </a:custGeom>
                          <a:ln w="8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6468" y="988441"/>
                            <a:ext cx="20193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11150">
                                <a:moveTo>
                                  <a:pt x="20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090"/>
                                </a:lnTo>
                                <a:lnTo>
                                  <a:pt x="201906" y="311090"/>
                                </a:lnTo>
                                <a:lnTo>
                                  <a:pt x="20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7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6468" y="988441"/>
                            <a:ext cx="20193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311150">
                                <a:moveTo>
                                  <a:pt x="0" y="311090"/>
                                </a:moveTo>
                                <a:lnTo>
                                  <a:pt x="201906" y="311090"/>
                                </a:lnTo>
                                <a:lnTo>
                                  <a:pt x="20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090"/>
                                </a:lnTo>
                                <a:close/>
                              </a:path>
                            </a:pathLst>
                          </a:custGeom>
                          <a:ln w="66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42978" y="314412"/>
                            <a:ext cx="20193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985519">
                                <a:moveTo>
                                  <a:pt x="20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119"/>
                                </a:lnTo>
                                <a:lnTo>
                                  <a:pt x="201906" y="985119"/>
                                </a:lnTo>
                                <a:lnTo>
                                  <a:pt x="20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2978" y="314412"/>
                            <a:ext cx="20193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985519">
                                <a:moveTo>
                                  <a:pt x="0" y="985119"/>
                                </a:moveTo>
                                <a:lnTo>
                                  <a:pt x="201906" y="985119"/>
                                </a:lnTo>
                                <a:lnTo>
                                  <a:pt x="20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119"/>
                                </a:lnTo>
                                <a:close/>
                              </a:path>
                            </a:pathLst>
                          </a:custGeom>
                          <a:ln w="66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79488" y="832896"/>
                            <a:ext cx="20193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66725">
                                <a:moveTo>
                                  <a:pt x="20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635"/>
                                </a:lnTo>
                                <a:lnTo>
                                  <a:pt x="201906" y="466635"/>
                                </a:lnTo>
                                <a:lnTo>
                                  <a:pt x="20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1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79488" y="832896"/>
                            <a:ext cx="20193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66725">
                                <a:moveTo>
                                  <a:pt x="0" y="466635"/>
                                </a:moveTo>
                                <a:lnTo>
                                  <a:pt x="201906" y="466635"/>
                                </a:lnTo>
                                <a:lnTo>
                                  <a:pt x="20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635"/>
                                </a:lnTo>
                                <a:close/>
                              </a:path>
                            </a:pathLst>
                          </a:custGeom>
                          <a:ln w="66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15998" y="884744"/>
                            <a:ext cx="20193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15290">
                                <a:moveTo>
                                  <a:pt x="20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787"/>
                                </a:lnTo>
                                <a:lnTo>
                                  <a:pt x="201906" y="414787"/>
                                </a:lnTo>
                                <a:lnTo>
                                  <a:pt x="20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115998" y="884744"/>
                            <a:ext cx="20193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15290">
                                <a:moveTo>
                                  <a:pt x="0" y="414787"/>
                                </a:moveTo>
                                <a:lnTo>
                                  <a:pt x="201906" y="414787"/>
                                </a:lnTo>
                                <a:lnTo>
                                  <a:pt x="20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4787"/>
                                </a:lnTo>
                                <a:close/>
                              </a:path>
                            </a:pathLst>
                          </a:custGeom>
                          <a:ln w="66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452508" y="1092138"/>
                            <a:ext cx="2019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7645">
                                <a:moveTo>
                                  <a:pt x="20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93"/>
                                </a:lnTo>
                                <a:lnTo>
                                  <a:pt x="201906" y="207393"/>
                                </a:lnTo>
                                <a:lnTo>
                                  <a:pt x="20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452508" y="1092138"/>
                            <a:ext cx="2019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7645">
                                <a:moveTo>
                                  <a:pt x="0" y="207393"/>
                                </a:moveTo>
                                <a:lnTo>
                                  <a:pt x="201906" y="207393"/>
                                </a:lnTo>
                                <a:lnTo>
                                  <a:pt x="20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393"/>
                                </a:lnTo>
                                <a:close/>
                              </a:path>
                            </a:pathLst>
                          </a:custGeom>
                          <a:ln w="66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427841" y="144464"/>
                            <a:ext cx="2406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117" w:firstLine="0"/>
                                <w:jc w:val="right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w w:val="95"/>
                                  <w:sz w:val="12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right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80"/>
                                  <w:sz w:val="12"/>
                                </w:rPr>
                                <w:t>(41%)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764351" y="662948"/>
                            <a:ext cx="2406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11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-1" w:right="18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80"/>
                                  <w:sz w:val="12"/>
                                </w:rPr>
                                <w:t>(20%)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91331" y="818493"/>
                            <a:ext cx="2406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10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-1" w:right="18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80"/>
                                  <w:sz w:val="12"/>
                                </w:rPr>
                                <w:t>(13%)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100861" y="714796"/>
                            <a:ext cx="2406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10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2"/>
                                  <w:w w:val="75"/>
                                  <w:sz w:val="12"/>
                                </w:rPr>
                                <w:t>(17%)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461965" y="922190"/>
                            <a:ext cx="19177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8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center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75"/>
                                  <w:sz w:val="12"/>
                                </w:rPr>
                                <w:t>(9%)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969482pt;margin-top:2.396742pt;width:136.4pt;height:104.65pt;mso-position-horizontal-relative:page;mso-position-vertical-relative:paragraph;z-index:15742976" id="docshapegroup116" coordorigin="8439,48" coordsize="2728,2093">
                <v:shape style="position:absolute;left:8766;top:2094;width:2;height:46" id="docshape117" coordorigin="8766,2094" coordsize="0,46" path="m8766,2094l8766,2140e" filled="true" fillcolor="#000000" stroked="false">
                  <v:path arrowok="t"/>
                  <v:fill type="solid"/>
                </v:shape>
                <v:line style="position:absolute" from="8766,2094" to="8766,2140" stroked="true" strokeweight=".523216pt" strokecolor="#000000">
                  <v:stroke dashstyle="solid"/>
                </v:line>
                <v:shape style="position:absolute;left:9295;top:2094;width:2;height:46" id="docshape118" coordorigin="9296,2094" coordsize="0,46" path="m9296,2094l9296,2140e" filled="true" fillcolor="#000000" stroked="false">
                  <v:path arrowok="t"/>
                  <v:fill type="solid"/>
                </v:shape>
                <v:line style="position:absolute" from="9296,2094" to="9296,2140" stroked="true" strokeweight=".523216pt" strokecolor="#000000">
                  <v:stroke dashstyle="solid"/>
                </v:line>
                <v:shape style="position:absolute;left:9825;top:2094;width:2;height:46" id="docshape119" coordorigin="9826,2094" coordsize="0,46" path="m9826,2094l9826,2140e" filled="true" fillcolor="#000000" stroked="false">
                  <v:path arrowok="t"/>
                  <v:fill type="solid"/>
                </v:shape>
                <v:line style="position:absolute" from="9826,2094" to="9826,2140" stroked="true" strokeweight=".523216pt" strokecolor="#000000">
                  <v:stroke dashstyle="solid"/>
                </v:line>
                <v:shape style="position:absolute;left:10355;top:2094;width:2;height:46" id="docshape120" coordorigin="10356,2094" coordsize="0,46" path="m10356,2094l10356,2140e" filled="true" fillcolor="#000000" stroked="false">
                  <v:path arrowok="t"/>
                  <v:fill type="solid"/>
                </v:shape>
                <v:line style="position:absolute" from="10356,2094" to="10356,2140" stroked="true" strokeweight=".523216pt" strokecolor="#000000">
                  <v:stroke dashstyle="solid"/>
                </v:line>
                <v:shape style="position:absolute;left:10885;top:2094;width:2;height:46" id="docshape121" coordorigin="10886,2094" coordsize="0,46" path="m10886,2094l10886,2140e" filled="true" fillcolor="#000000" stroked="false">
                  <v:path arrowok="t"/>
                  <v:fill type="solid"/>
                </v:shape>
                <v:line style="position:absolute" from="10886,2094" to="10886,2140" stroked="true" strokeweight=".523216pt" strokecolor="#000000">
                  <v:stroke dashstyle="solid"/>
                </v:line>
                <v:line style="position:absolute" from="8485,2094" to="11167,2094" stroked="true" strokeweight=".523216pt" strokecolor="#afafaf">
                  <v:stroke dashstyle="shortdash"/>
                </v:line>
                <v:shape style="position:absolute;left:8439;top:2094;width:46;height:2" id="docshape122" coordorigin="8439,2094" coordsize="46,0" path="m8485,2094l8439,2094e" filled="true" fillcolor="#000000" stroked="false">
                  <v:path arrowok="t"/>
                  <v:fill type="solid"/>
                </v:shape>
                <v:line style="position:absolute" from="8485,2094" to="8439,2094" stroked="true" strokeweight=".523216pt" strokecolor="#000000">
                  <v:stroke dashstyle="solid"/>
                </v:line>
                <v:shape style="position:absolute;left:8485;top:1686;width:2682;height:2" id="docshape123" coordorigin="8485,1686" coordsize="2682,0" path="m10515,1686l11167,1686m9455,1686l9667,1686m8925,1686l9137,1686m9985,1686l10197,1686m8485,1686l8607,1686e" filled="false" stroked="true" strokeweight=".523216pt" strokecolor="#afafaf">
                  <v:path arrowok="t"/>
                  <v:stroke dashstyle="shortdash"/>
                </v:shape>
                <v:shape style="position:absolute;left:8439;top:1686;width:46;height:2" id="docshape124" coordorigin="8439,1686" coordsize="46,0" path="m8485,1686l8439,1686e" filled="true" fillcolor="#000000" stroked="false">
                  <v:path arrowok="t"/>
                  <v:fill type="solid"/>
                </v:shape>
                <v:line style="position:absolute" from="8485,1686" to="8439,1686" stroked="true" strokeweight=".523216pt" strokecolor="#000000">
                  <v:stroke dashstyle="solid"/>
                </v:line>
                <v:shape style="position:absolute;left:8485;top:1277;width:2682;height:2" id="docshape125" coordorigin="8485,1278" coordsize="2682,0" path="m8485,1278l9137,1278m9455,1278l11167,1278e" filled="false" stroked="true" strokeweight=".523216pt" strokecolor="#afafaf">
                  <v:path arrowok="t"/>
                  <v:stroke dashstyle="shortdash"/>
                </v:shape>
                <v:shape style="position:absolute;left:8439;top:1277;width:46;height:2" id="docshape126" coordorigin="8439,1278" coordsize="46,0" path="m8485,1278l8439,1278e" filled="true" fillcolor="#000000" stroked="false">
                  <v:path arrowok="t"/>
                  <v:fill type="solid"/>
                </v:shape>
                <v:line style="position:absolute" from="8485,1278" to="8439,1278" stroked="true" strokeweight=".523216pt" strokecolor="#000000">
                  <v:stroke dashstyle="solid"/>
                </v:line>
                <v:shape style="position:absolute;left:8485;top:869;width:2682;height:2" id="docshape127" coordorigin="8485,870" coordsize="2682,0" path="m9455,870l11167,870m8485,870l9137,870e" filled="false" stroked="true" strokeweight=".523216pt" strokecolor="#afafaf">
                  <v:path arrowok="t"/>
                  <v:stroke dashstyle="shortdash"/>
                </v:shape>
                <v:shape style="position:absolute;left:8439;top:869;width:46;height:2" id="docshape128" coordorigin="8439,870" coordsize="46,0" path="m8485,870l8439,870e" filled="true" fillcolor="#000000" stroked="false">
                  <v:path arrowok="t"/>
                  <v:fill type="solid"/>
                </v:shape>
                <v:line style="position:absolute" from="8485,870" to="8439,870" stroked="true" strokeweight=".523216pt" strokecolor="#000000">
                  <v:stroke dashstyle="solid"/>
                </v:line>
                <v:line style="position:absolute" from="8485,461" to="11167,461" stroked="true" strokeweight=".523216pt" strokecolor="#afafaf">
                  <v:stroke dashstyle="shortdash"/>
                </v:line>
                <v:shape style="position:absolute;left:8439;top:461;width:46;height:2" id="docshape129" coordorigin="8439,461" coordsize="46,0" path="m8485,461l8439,461e" filled="true" fillcolor="#000000" stroked="false">
                  <v:path arrowok="t"/>
                  <v:fill type="solid"/>
                </v:shape>
                <v:line style="position:absolute" from="8485,461" to="8439,461" stroked="true" strokeweight=".523216pt" strokecolor="#000000">
                  <v:stroke dashstyle="solid"/>
                </v:line>
                <v:line style="position:absolute" from="8485,53" to="11167,53" stroked="true" strokeweight=".523216pt" strokecolor="#afafaf">
                  <v:stroke dashstyle="shortdash"/>
                </v:line>
                <v:shape style="position:absolute;left:8439;top:53;width:46;height:2" id="docshape130" coordorigin="8439,53" coordsize="46,0" path="m8485,53l8439,53e" filled="true" fillcolor="#000000" stroked="false">
                  <v:path arrowok="t"/>
                  <v:fill type="solid"/>
                </v:shape>
                <v:line style="position:absolute" from="8485,53" to="8439,53" stroked="true" strokeweight=".523216pt" strokecolor="#000000">
                  <v:stroke dashstyle="solid"/>
                </v:line>
                <v:shape style="position:absolute;left:8485;top:53;width:2682;height:2042" id="docshape131" coordorigin="8485,53" coordsize="2682,2042" path="m8485,2094l8485,53m8485,2094l11167,2094e" filled="false" stroked="true" strokeweight=".654020pt" strokecolor="#000000">
                  <v:path arrowok="t"/>
                  <v:stroke dashstyle="solid"/>
                </v:shape>
                <v:rect style="position:absolute;left:8607;top:1604;width:318;height:490" id="docshape132" filled="true" fillcolor="#f8a724" stroked="false">
                  <v:fill type="solid"/>
                </v:rect>
                <v:rect style="position:absolute;left:8607;top:1604;width:318;height:490" id="docshape133" filled="false" stroked="true" strokeweight=".523216pt" strokecolor="#ffffff">
                  <v:stroke dashstyle="solid"/>
                </v:rect>
                <v:rect style="position:absolute;left:9137;top:543;width:318;height:1552" id="docshape134" filled="true" fillcolor="#1565c0" stroked="false">
                  <v:fill type="solid"/>
                </v:rect>
                <v:rect style="position:absolute;left:9137;top:543;width:318;height:1552" id="docshape135" filled="false" stroked="true" strokeweight=".523216pt" strokecolor="#ffffff">
                  <v:stroke dashstyle="solid"/>
                </v:rect>
                <v:rect style="position:absolute;left:9666;top:1359;width:318;height:735" id="docshape136" filled="true" fillcolor="#691a99" stroked="false">
                  <v:fill type="solid"/>
                </v:rect>
                <v:rect style="position:absolute;left:9666;top:1359;width:318;height:735" id="docshape137" filled="false" stroked="true" strokeweight=".523216pt" strokecolor="#ffffff">
                  <v:stroke dashstyle="solid"/>
                </v:rect>
                <v:rect style="position:absolute;left:10196;top:1441;width:318;height:654" id="docshape138" filled="true" fillcolor="#1a5e20" stroked="false">
                  <v:fill type="solid"/>
                </v:rect>
                <v:rect style="position:absolute;left:10196;top:1441;width:318;height:654" id="docshape139" filled="false" stroked="true" strokeweight=".523216pt" strokecolor="#ffffff">
                  <v:stroke dashstyle="solid"/>
                </v:rect>
                <v:rect style="position:absolute;left:10726;top:1767;width:318;height:327" id="docshape140" filled="true" fillcolor="#747474" stroked="false">
                  <v:fill type="solid"/>
                </v:rect>
                <v:rect style="position:absolute;left:10726;top:1767;width:318;height:327" id="docshape141" filled="false" stroked="true" strokeweight=".523216pt" strokecolor="#ffffff">
                  <v:stroke dashstyle="solid"/>
                </v:rect>
                <v:shape style="position:absolute;left:9113;top:275;width:379;height:239" type="#_x0000_t202" id="docshape142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117" w:firstLine="0"/>
                          <w:jc w:val="right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w w:val="95"/>
                            <w:sz w:val="12"/>
                          </w:rPr>
                          <w:t>19</w:t>
                        </w:r>
                      </w:p>
                      <w:p>
                        <w:pPr>
                          <w:spacing w:line="130" w:lineRule="exact" w:before="0"/>
                          <w:ind w:left="0" w:right="18" w:firstLine="0"/>
                          <w:jc w:val="right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80"/>
                            <w:sz w:val="12"/>
                          </w:rPr>
                          <w:t>(41%)</w:t>
                        </w:r>
                      </w:p>
                    </w:txbxContent>
                  </v:textbox>
                  <w10:wrap type="none"/>
                </v:shape>
                <v:shape style="position:absolute;left:9643;top:1091;width:379;height:239" type="#_x0000_t202" id="docshape143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11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line="130" w:lineRule="exact" w:before="0"/>
                          <w:ind w:left="-1" w:right="18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80"/>
                            <w:sz w:val="12"/>
                          </w:rPr>
                          <w:t>(20%)</w:t>
                        </w:r>
                      </w:p>
                    </w:txbxContent>
                  </v:textbox>
                  <w10:wrap type="none"/>
                </v:shape>
                <v:shape style="position:absolute;left:8583;top:1336;width:379;height:239" type="#_x0000_t202" id="docshape144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10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line="130" w:lineRule="exact" w:before="0"/>
                          <w:ind w:left="-1" w:right="18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80"/>
                            <w:sz w:val="12"/>
                          </w:rPr>
                          <w:t>(13%)</w:t>
                        </w:r>
                      </w:p>
                    </w:txbxContent>
                  </v:textbox>
                  <w10:wrap type="none"/>
                </v:shape>
                <v:shape style="position:absolute;left:10173;top:1173;width:379;height:239" type="#_x0000_t202" id="docshape145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10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2"/>
                          </w:rPr>
                          <w:t>8</w:t>
                        </w:r>
                      </w:p>
                      <w:p>
                        <w:pPr>
                          <w:spacing w:line="130" w:lineRule="exact" w:before="0"/>
                          <w:ind w:left="0" w:right="18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2"/>
                            <w:w w:val="75"/>
                            <w:sz w:val="12"/>
                          </w:rPr>
                          <w:t>(17%)</w:t>
                        </w:r>
                      </w:p>
                    </w:txbxContent>
                  </v:textbox>
                  <w10:wrap type="none"/>
                </v:shape>
                <v:shape style="position:absolute;left:10741;top:1500;width:302;height:239" type="#_x0000_t202" id="docshape146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8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30" w:lineRule="exact" w:before="0"/>
                          <w:ind w:left="0" w:right="18" w:firstLine="0"/>
                          <w:jc w:val="center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75"/>
                            <w:sz w:val="12"/>
                          </w:rPr>
                          <w:t>(9%)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sz w:val="12"/>
        </w:rPr>
        <w:t>25</w:t>
      </w:r>
    </w:p>
    <w:p>
      <w:pPr>
        <w:pStyle w:val="BodyText"/>
        <w:spacing w:before="128"/>
        <w:rPr>
          <w:rFonts w:ascii="Verdana"/>
          <w:sz w:val="11"/>
        </w:rPr>
      </w:pPr>
    </w:p>
    <w:p>
      <w:pPr>
        <w:spacing w:before="0"/>
        <w:ind w:left="542" w:right="0" w:firstLine="0"/>
        <w:jc w:val="left"/>
        <w:rPr>
          <w:rFonts w:ascii="Verdana"/>
          <w:sz w:val="12"/>
        </w:rPr>
      </w:pP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5102057</wp:posOffset>
                </wp:positionH>
                <wp:positionV relativeFrom="paragraph">
                  <wp:posOffset>-51855</wp:posOffset>
                </wp:positionV>
                <wp:extent cx="107314" cy="979169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107314" cy="9791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rFonts w:ascii="Verdana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rFonts w:ascii="Verdana"/>
                                <w:spacing w:val="-1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sz w:val="14"/>
                              </w:rPr>
                              <w:t>Developers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736786pt;margin-top:-4.083139pt;width:8.450pt;height:77.1pt;mso-position-horizontal-relative:page;mso-position-vertical-relative:paragraph;z-index:15744512" type="#_x0000_t202" id="docshape147" filled="false" stroked="false">
                <v:textbox inset="0,0,0,0" style="layout-flow:vertical;mso-layout-flow-alt:bottom-to-top">
                  <w:txbxContent>
                    <w:p>
                      <w:pPr>
                        <w:spacing w:line="159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sz w:val="14"/>
                        </w:rPr>
                        <w:t>Number</w:t>
                      </w:r>
                      <w:r>
                        <w:rPr>
                          <w:rFonts w:ascii="Verdana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4"/>
                        </w:rPr>
                        <w:t>of</w:t>
                      </w:r>
                      <w:r>
                        <w:rPr>
                          <w:rFonts w:ascii="Verdana"/>
                          <w:spacing w:val="-18"/>
                          <w:sz w:val="14"/>
                        </w:rPr>
                        <w:t> </w:t>
                      </w:r>
                      <w:r>
                        <w:rPr>
                          <w:rFonts w:ascii="Verdana"/>
                          <w:spacing w:val="-4"/>
                          <w:sz w:val="14"/>
                        </w:rPr>
                        <w:t>Developers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12"/>
        </w:rPr>
        <w:t>20</w:t>
      </w:r>
    </w:p>
    <w:p>
      <w:pPr>
        <w:pStyle w:val="BodyText"/>
        <w:spacing w:before="129"/>
        <w:rPr>
          <w:rFonts w:ascii="Verdana"/>
          <w:sz w:val="11"/>
        </w:rPr>
      </w:pPr>
    </w:p>
    <w:p>
      <w:pPr>
        <w:spacing w:before="0"/>
        <w:ind w:left="542" w:right="0" w:firstLine="0"/>
        <w:jc w:val="left"/>
        <w:rPr>
          <w:rFonts w:ascii="Verdana"/>
          <w:sz w:val="12"/>
        </w:rPr>
      </w:pPr>
      <w:r>
        <w:rPr>
          <w:rFonts w:ascii="Verdana"/>
          <w:spacing w:val="-5"/>
          <w:w w:val="95"/>
          <w:sz w:val="12"/>
        </w:rPr>
        <w:t>15</w:t>
      </w:r>
    </w:p>
    <w:p>
      <w:pPr>
        <w:pStyle w:val="BodyText"/>
        <w:spacing w:before="129"/>
        <w:rPr>
          <w:rFonts w:ascii="Verdana"/>
          <w:sz w:val="11"/>
        </w:rPr>
      </w:pPr>
    </w:p>
    <w:p>
      <w:pPr>
        <w:spacing w:before="0"/>
        <w:ind w:left="542" w:right="0" w:firstLine="0"/>
        <w:jc w:val="left"/>
        <w:rPr>
          <w:rFonts w:ascii="Verdana"/>
          <w:sz w:val="12"/>
        </w:rPr>
      </w:pPr>
      <w:r>
        <w:rPr>
          <w:rFonts w:ascii="Verdana"/>
          <w:spacing w:val="-5"/>
          <w:sz w:val="12"/>
        </w:rPr>
        <w:t>10</w:t>
      </w:r>
    </w:p>
    <w:p>
      <w:pPr>
        <w:pStyle w:val="BodyText"/>
        <w:spacing w:before="128"/>
        <w:rPr>
          <w:rFonts w:ascii="Verdana"/>
          <w:sz w:val="11"/>
        </w:rPr>
      </w:pPr>
    </w:p>
    <w:p>
      <w:pPr>
        <w:spacing w:before="1"/>
        <w:ind w:left="617" w:right="0" w:firstLine="0"/>
        <w:jc w:val="left"/>
        <w:rPr>
          <w:rFonts w:ascii="Verdana"/>
          <w:sz w:val="12"/>
        </w:rPr>
      </w:pPr>
      <w:r>
        <w:rPr>
          <w:rFonts w:ascii="Verdana"/>
          <w:spacing w:val="-10"/>
          <w:sz w:val="12"/>
        </w:rPr>
        <w:t>5</w:t>
      </w:r>
    </w:p>
    <w:p>
      <w:pPr>
        <w:spacing w:after="0"/>
        <w:jc w:val="left"/>
        <w:rPr>
          <w:rFonts w:ascii="Verdana"/>
          <w:sz w:val="12"/>
        </w:rPr>
        <w:sectPr>
          <w:pgSz w:w="12240" w:h="15840"/>
          <w:pgMar w:top="1020" w:bottom="280" w:left="720" w:right="720"/>
          <w:cols w:num="6" w:equalWidth="0">
            <w:col w:w="1062" w:space="40"/>
            <w:col w:w="1800" w:space="39"/>
            <w:col w:w="512" w:space="40"/>
            <w:col w:w="798" w:space="39"/>
            <w:col w:w="2564" w:space="88"/>
            <w:col w:w="3818"/>
          </w:cols>
        </w:sectPr>
      </w:pPr>
    </w:p>
    <w:p>
      <w:pPr>
        <w:pStyle w:val="BodyText"/>
        <w:rPr>
          <w:rFonts w:ascii="Verdana"/>
          <w:sz w:val="13"/>
        </w:rPr>
      </w:pPr>
    </w:p>
    <w:p>
      <w:pPr>
        <w:pStyle w:val="BodyText"/>
        <w:spacing w:before="103"/>
        <w:rPr>
          <w:rFonts w:ascii="Verdana"/>
          <w:sz w:val="13"/>
        </w:rPr>
      </w:pPr>
    </w:p>
    <w:p>
      <w:pPr>
        <w:spacing w:before="0"/>
        <w:ind w:left="1126" w:right="0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1303483</wp:posOffset>
                </wp:positionH>
                <wp:positionV relativeFrom="paragraph">
                  <wp:posOffset>-175652</wp:posOffset>
                </wp:positionV>
                <wp:extent cx="328930" cy="7747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9560000">
                          <a:off x="0" y="0"/>
                          <a:ext cx="32893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position w:val="1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spacing w:val="-7"/>
                                <w:sz w:val="13"/>
                              </w:rPr>
                              <w:t>Dayti</w:t>
                            </w:r>
                            <w:r>
                              <w:rPr>
                                <w:rFonts w:ascii="Verdana"/>
                                <w:spacing w:val="-7"/>
                                <w:position w:val="1"/>
                                <w:sz w:val="13"/>
                              </w:rPr>
                              <w:t>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636475pt;margin-top:-13.830934pt;width:25.9pt;height:6.1pt;mso-position-horizontal-relative:page;mso-position-vertical-relative:paragraph;z-index:15745536;rotation:326" type="#_x0000_t136" fillcolor="#000000" stroked="f">
                <o:extrusion v:ext="view" autorotationcenter="t"/>
                <v:textpath style="font-family:&quot;Verdana&quot;;font-size:6pt;v-text-kern:t;mso-text-shadow:auto" string="Daytime"/>
                <w10:wrap type="none"/>
              </v:shape>
            </w:pict>
          </mc:Fallback>
        </mc:AlternateContent>
      </w: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1602414</wp:posOffset>
                </wp:positionH>
                <wp:positionV relativeFrom="paragraph">
                  <wp:posOffset>-177679</wp:posOffset>
                </wp:positionV>
                <wp:extent cx="322580" cy="7747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 rot="19560000">
                          <a:off x="0" y="0"/>
                          <a:ext cx="32258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position w:val="1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13"/>
                              </w:rPr>
                              <w:t>Even</w:t>
                            </w:r>
                            <w:r>
                              <w:rPr>
                                <w:rFonts w:ascii="Verdana"/>
                                <w:spacing w:val="-4"/>
                                <w:position w:val="1"/>
                                <w:sz w:val="13"/>
                              </w:rPr>
                              <w:t>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7437pt;margin-top:-13.990503pt;width:25.4pt;height:6.1pt;mso-position-horizontal-relative:page;mso-position-vertical-relative:paragraph;z-index:15746048;rotation:326" type="#_x0000_t136" fillcolor="#000000" stroked="f">
                <o:extrusion v:ext="view" autorotationcenter="t"/>
                <v:textpath style="font-family:&quot;Verdana&quot;;font-size:6pt;v-text-kern:t;mso-text-shadow:auto" string="Evening"/>
                <w10:wrap type="none"/>
              </v:shape>
            </w:pict>
          </mc:Fallback>
        </mc:AlternateContent>
      </w:r>
      <w:r>
        <w:rPr>
          <w:rFonts w:ascii="Verdana"/>
          <w:spacing w:val="-2"/>
          <w:sz w:val="14"/>
        </w:rPr>
        <w:t>Stack</w:t>
      </w:r>
      <w:r>
        <w:rPr>
          <w:rFonts w:ascii="Verdana"/>
          <w:spacing w:val="-6"/>
          <w:sz w:val="14"/>
        </w:rPr>
        <w:t> </w:t>
      </w:r>
      <w:r>
        <w:rPr>
          <w:rFonts w:ascii="Verdana"/>
          <w:spacing w:val="-2"/>
          <w:sz w:val="14"/>
        </w:rPr>
        <w:t>Overflow</w:t>
      </w:r>
      <w:r>
        <w:rPr>
          <w:rFonts w:ascii="Verdana"/>
          <w:spacing w:val="-5"/>
          <w:sz w:val="14"/>
        </w:rPr>
        <w:t> </w:t>
      </w:r>
      <w:r>
        <w:rPr>
          <w:rFonts w:ascii="Verdana"/>
          <w:spacing w:val="-2"/>
          <w:sz w:val="14"/>
        </w:rPr>
        <w:t>Chronotype</w:t>
      </w:r>
    </w:p>
    <w:p>
      <w:pPr>
        <w:spacing w:before="131"/>
        <w:ind w:left="0" w:right="0" w:firstLine="0"/>
        <w:jc w:val="right"/>
        <w:rPr>
          <w:rFonts w:ascii="Verdana"/>
          <w:sz w:val="12"/>
        </w:rPr>
      </w:pPr>
      <w:r>
        <w:rPr/>
        <w:br w:type="column"/>
      </w:r>
      <w:r>
        <w:rPr>
          <w:rFonts w:ascii="Verdana"/>
          <w:spacing w:val="-4"/>
          <w:w w:val="95"/>
          <w:sz w:val="12"/>
        </w:rPr>
        <w:t>0.00</w:t>
      </w:r>
    </w:p>
    <w:p>
      <w:pPr>
        <w:pStyle w:val="BodyText"/>
        <w:spacing w:before="133"/>
        <w:rPr>
          <w:rFonts w:ascii="Verdana"/>
          <w:sz w:val="11"/>
        </w:rPr>
      </w:pPr>
      <w:r>
        <w:rPr/>
        <w:br w:type="column"/>
      </w:r>
      <w:r>
        <w:rPr>
          <w:rFonts w:ascii="Verdana"/>
          <w:sz w:val="11"/>
        </w:rPr>
      </w:r>
    </w:p>
    <w:p>
      <w:pPr>
        <w:tabs>
          <w:tab w:pos="500" w:val="left" w:leader="none"/>
          <w:tab w:pos="923" w:val="left" w:leader="none"/>
          <w:tab w:pos="1308" w:val="left" w:leader="none"/>
          <w:tab w:pos="1731" w:val="left" w:leader="none"/>
          <w:tab w:pos="2154" w:val="left" w:leader="none"/>
        </w:tabs>
        <w:spacing w:before="0"/>
        <w:ind w:left="77" w:right="0" w:firstLine="0"/>
        <w:jc w:val="left"/>
        <w:rPr>
          <w:rFonts w:ascii="Verdana"/>
          <w:sz w:val="12"/>
        </w:rPr>
      </w:pPr>
      <w:r>
        <w:rPr>
          <w:rFonts w:ascii="Verdana"/>
          <w:spacing w:val="-10"/>
          <w:sz w:val="12"/>
        </w:rPr>
        <w:t>0</w:t>
      </w:r>
      <w:r>
        <w:rPr>
          <w:rFonts w:ascii="Verdana"/>
          <w:sz w:val="12"/>
        </w:rPr>
        <w:tab/>
      </w:r>
      <w:r>
        <w:rPr>
          <w:rFonts w:ascii="Verdana"/>
          <w:spacing w:val="-10"/>
          <w:sz w:val="12"/>
        </w:rPr>
        <w:t>4</w:t>
      </w:r>
      <w:r>
        <w:rPr>
          <w:rFonts w:ascii="Verdana"/>
          <w:sz w:val="12"/>
        </w:rPr>
        <w:tab/>
      </w:r>
      <w:r>
        <w:rPr>
          <w:rFonts w:ascii="Verdana"/>
          <w:spacing w:val="-10"/>
          <w:sz w:val="12"/>
        </w:rPr>
        <w:t>8</w:t>
      </w:r>
      <w:r>
        <w:rPr>
          <w:rFonts w:ascii="Verdana"/>
          <w:sz w:val="12"/>
        </w:rPr>
        <w:tab/>
      </w:r>
      <w:r>
        <w:rPr>
          <w:rFonts w:ascii="Verdana"/>
          <w:spacing w:val="-5"/>
          <w:sz w:val="12"/>
        </w:rPr>
        <w:t>12</w:t>
      </w:r>
      <w:r>
        <w:rPr>
          <w:rFonts w:ascii="Verdana"/>
          <w:sz w:val="12"/>
        </w:rPr>
        <w:tab/>
      </w:r>
      <w:r>
        <w:rPr>
          <w:rFonts w:ascii="Verdana"/>
          <w:spacing w:val="-5"/>
          <w:sz w:val="12"/>
        </w:rPr>
        <w:t>16</w:t>
      </w:r>
      <w:r>
        <w:rPr>
          <w:rFonts w:ascii="Verdana"/>
          <w:sz w:val="12"/>
        </w:rPr>
        <w:tab/>
        <w:t>20</w:t>
      </w:r>
      <w:r>
        <w:rPr>
          <w:rFonts w:ascii="Verdana"/>
          <w:spacing w:val="39"/>
          <w:sz w:val="12"/>
        </w:rPr>
        <w:t>  </w:t>
      </w:r>
      <w:r>
        <w:rPr>
          <w:rFonts w:ascii="Verdana"/>
          <w:spacing w:val="-8"/>
          <w:sz w:val="12"/>
        </w:rPr>
        <w:t>23</w:t>
      </w:r>
    </w:p>
    <w:p>
      <w:pPr>
        <w:spacing w:before="10"/>
        <w:ind w:left="707" w:right="0" w:firstLine="0"/>
        <w:jc w:val="left"/>
        <w:rPr>
          <w:rFonts w:ascii="Verdana"/>
          <w:sz w:val="14"/>
        </w:rPr>
      </w:pPr>
      <w:r>
        <w:rPr>
          <w:rFonts w:ascii="Verdana"/>
          <w:spacing w:val="-2"/>
          <w:sz w:val="14"/>
        </w:rPr>
        <w:t>Hour</w:t>
      </w:r>
      <w:r>
        <w:rPr>
          <w:rFonts w:ascii="Verdana"/>
          <w:spacing w:val="-10"/>
          <w:sz w:val="14"/>
        </w:rPr>
        <w:t> </w:t>
      </w:r>
      <w:r>
        <w:rPr>
          <w:rFonts w:ascii="Verdana"/>
          <w:spacing w:val="-2"/>
          <w:sz w:val="14"/>
        </w:rPr>
        <w:t>of</w:t>
      </w:r>
      <w:r>
        <w:rPr>
          <w:rFonts w:ascii="Verdana"/>
          <w:spacing w:val="-18"/>
          <w:sz w:val="14"/>
        </w:rPr>
        <w:t> </w:t>
      </w:r>
      <w:r>
        <w:rPr>
          <w:rFonts w:ascii="Verdana"/>
          <w:spacing w:val="-2"/>
          <w:sz w:val="14"/>
        </w:rPr>
        <w:t>Day</w:t>
      </w:r>
      <w:r>
        <w:rPr>
          <w:rFonts w:ascii="Verdana"/>
          <w:spacing w:val="-11"/>
          <w:sz w:val="14"/>
        </w:rPr>
        <w:t> </w:t>
      </w:r>
      <w:r>
        <w:rPr>
          <w:rFonts w:ascii="Verdana"/>
          <w:spacing w:val="-2"/>
          <w:sz w:val="14"/>
        </w:rPr>
        <w:t>(UTC)</w:t>
      </w:r>
    </w:p>
    <w:p>
      <w:pPr>
        <w:pStyle w:val="BodyText"/>
        <w:spacing w:before="44"/>
        <w:rPr>
          <w:rFonts w:ascii="Verdana"/>
          <w:sz w:val="11"/>
        </w:rPr>
      </w:pPr>
      <w:r>
        <w:rPr/>
        <w:br w:type="column"/>
      </w:r>
      <w:r>
        <w:rPr>
          <w:rFonts w:ascii="Verdana"/>
          <w:sz w:val="11"/>
        </w:rPr>
      </w:r>
    </w:p>
    <w:p>
      <w:pPr>
        <w:spacing w:line="141" w:lineRule="exact" w:before="0"/>
        <w:ind w:left="38" w:right="0" w:firstLine="0"/>
        <w:jc w:val="center"/>
        <w:rPr>
          <w:rFonts w:ascii="Verdana"/>
          <w:sz w:val="12"/>
        </w:rPr>
      </w:pP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1142045</wp:posOffset>
                </wp:positionH>
                <wp:positionV relativeFrom="paragraph">
                  <wp:posOffset>-64969</wp:posOffset>
                </wp:positionV>
                <wp:extent cx="189230" cy="7747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9560000">
                          <a:off x="0" y="0"/>
                          <a:ext cx="18923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spacing w:val="-7"/>
                                <w:w w:val="110"/>
                                <w:sz w:val="13"/>
                              </w:rPr>
                              <w:t>Lark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2482pt;margin-top:-5.115729pt;width:14.9pt;height:6.1pt;mso-position-horizontal-relative:page;mso-position-vertical-relative:paragraph;z-index:15745024;rotation:326" type="#_x0000_t136" fillcolor="#000000" stroked="f">
                <o:extrusion v:ext="view" autorotationcenter="t"/>
                <v:textpath style="font-family:&quot;Verdana&quot;;font-size:6pt;v-text-kern:t;mso-text-shadow:auto" string="Lark"/>
                <w10:wrap type="none"/>
              </v:shape>
            </w:pict>
          </mc:Fallback>
        </mc:AlternateContent>
      </w:r>
      <w:r>
        <w:rPr>
          <w:rFonts w:ascii="Verdan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2045159</wp:posOffset>
                </wp:positionH>
                <wp:positionV relativeFrom="paragraph">
                  <wp:posOffset>-71275</wp:posOffset>
                </wp:positionV>
                <wp:extent cx="157480" cy="7747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 rot="19560000">
                          <a:off x="0" y="0"/>
                          <a:ext cx="15748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spacing w:val="-8"/>
                                <w:w w:val="105"/>
                                <w:sz w:val="13"/>
                              </w:rPr>
                              <w:t>Owl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36148pt;margin-top:-5.612226pt;width:12.4pt;height:6.1pt;mso-position-horizontal-relative:page;mso-position-vertical-relative:paragraph;z-index:15746560;rotation:326" type="#_x0000_t136" fillcolor="#000000" stroked="f">
                <o:extrusion v:ext="view" autorotationcenter="t"/>
                <v:textpath style="font-family:&quot;Verdana&quot;;font-size:6pt;v-text-kern:t;mso-text-shadow:auto" string="Owl"/>
                <w10:wrap type="none"/>
              </v:shape>
            </w:pict>
          </mc:Fallback>
        </mc:AlternateContent>
      </w:r>
      <w:r>
        <w:rPr>
          <w:rFonts w:ascii="Verdana"/>
          <w:spacing w:val="-10"/>
          <w:sz w:val="12"/>
        </w:rPr>
        <w:t>0</w:t>
      </w:r>
    </w:p>
    <w:p>
      <w:pPr>
        <w:spacing w:line="134" w:lineRule="exact" w:before="0"/>
        <w:ind w:left="868" w:right="0" w:firstLine="0"/>
        <w:jc w:val="center"/>
        <w:rPr>
          <w:rFonts w:ascii="Verdana"/>
          <w:sz w:val="12"/>
        </w:rPr>
      </w:pPr>
      <w:r>
        <w:rPr>
          <w:rFonts w:ascii="Verdana"/>
          <w:spacing w:val="-4"/>
          <w:w w:val="115"/>
          <w:sz w:val="12"/>
        </w:rPr>
        <w:t>Lark</w:t>
      </w:r>
    </w:p>
    <w:p>
      <w:pPr>
        <w:spacing w:line="139" w:lineRule="exact" w:before="0"/>
        <w:ind w:left="854" w:right="0" w:firstLine="0"/>
        <w:jc w:val="center"/>
        <w:rPr>
          <w:rFonts w:ascii="Verdana"/>
          <w:sz w:val="12"/>
        </w:rPr>
      </w:pPr>
      <w:r>
        <w:rPr>
          <w:rFonts w:ascii="Verdana"/>
          <w:spacing w:val="-4"/>
          <w:sz w:val="12"/>
        </w:rPr>
        <w:t>(Early)</w:t>
      </w:r>
    </w:p>
    <w:p>
      <w:pPr>
        <w:pStyle w:val="BodyText"/>
        <w:rPr>
          <w:rFonts w:ascii="Verdana"/>
          <w:sz w:val="11"/>
        </w:rPr>
      </w:pPr>
      <w:r>
        <w:rPr/>
        <w:br w:type="column"/>
      </w:r>
      <w:r>
        <w:rPr>
          <w:rFonts w:ascii="Verdana"/>
          <w:sz w:val="11"/>
        </w:rPr>
      </w:r>
    </w:p>
    <w:p>
      <w:pPr>
        <w:pStyle w:val="BodyText"/>
        <w:spacing w:before="46"/>
        <w:rPr>
          <w:rFonts w:ascii="Verdana"/>
          <w:sz w:val="11"/>
        </w:rPr>
      </w:pPr>
    </w:p>
    <w:p>
      <w:pPr>
        <w:spacing w:line="139" w:lineRule="exact" w:before="0"/>
        <w:ind w:left="0" w:right="89" w:firstLine="0"/>
        <w:jc w:val="right"/>
        <w:rPr>
          <w:rFonts w:ascii="Verdana"/>
          <w:sz w:val="12"/>
        </w:rPr>
      </w:pPr>
      <w:r>
        <w:rPr>
          <w:rFonts w:ascii="Verdana"/>
          <w:w w:val="105"/>
          <w:sz w:val="12"/>
        </w:rPr>
        <w:t>Daytime</w:t>
      </w:r>
      <w:r>
        <w:rPr>
          <w:rFonts w:ascii="Verdana"/>
          <w:spacing w:val="-12"/>
          <w:w w:val="105"/>
          <w:sz w:val="12"/>
        </w:rPr>
        <w:t> </w:t>
      </w:r>
      <w:r>
        <w:rPr>
          <w:rFonts w:ascii="Verdana"/>
          <w:w w:val="105"/>
          <w:sz w:val="12"/>
        </w:rPr>
        <w:t>Evening</w:t>
      </w:r>
      <w:r>
        <w:rPr>
          <w:rFonts w:ascii="Verdana"/>
          <w:spacing w:val="69"/>
          <w:w w:val="105"/>
          <w:sz w:val="12"/>
        </w:rPr>
        <w:t> </w:t>
      </w:r>
      <w:r>
        <w:rPr>
          <w:rFonts w:ascii="Verdana"/>
          <w:spacing w:val="-5"/>
          <w:w w:val="105"/>
          <w:sz w:val="12"/>
        </w:rPr>
        <w:t>Owl</w:t>
      </w:r>
    </w:p>
    <w:p>
      <w:pPr>
        <w:spacing w:line="139" w:lineRule="exact" w:before="0"/>
        <w:ind w:left="0" w:right="0" w:firstLine="0"/>
        <w:jc w:val="right"/>
        <w:rPr>
          <w:rFonts w:ascii="Verdana"/>
          <w:sz w:val="12"/>
        </w:rPr>
      </w:pPr>
      <w:r>
        <w:rPr>
          <w:rFonts w:ascii="Verdana"/>
          <w:spacing w:val="-2"/>
          <w:sz w:val="12"/>
        </w:rPr>
        <w:t>(Night)</w:t>
      </w:r>
    </w:p>
    <w:p>
      <w:pPr>
        <w:pStyle w:val="BodyText"/>
        <w:rPr>
          <w:rFonts w:ascii="Verdana"/>
          <w:sz w:val="11"/>
        </w:rPr>
      </w:pPr>
      <w:r>
        <w:rPr/>
        <w:br w:type="column"/>
      </w:r>
      <w:r>
        <w:rPr>
          <w:rFonts w:ascii="Verdana"/>
          <w:sz w:val="11"/>
        </w:rPr>
      </w:r>
    </w:p>
    <w:p>
      <w:pPr>
        <w:pStyle w:val="BodyText"/>
        <w:spacing w:before="46"/>
        <w:rPr>
          <w:rFonts w:ascii="Verdana"/>
          <w:sz w:val="11"/>
        </w:rPr>
      </w:pPr>
    </w:p>
    <w:p>
      <w:pPr>
        <w:spacing w:before="0"/>
        <w:ind w:left="43" w:right="0" w:firstLine="0"/>
        <w:jc w:val="left"/>
        <w:rPr>
          <w:rFonts w:ascii="Verdana"/>
          <w:sz w:val="12"/>
        </w:rPr>
      </w:pPr>
      <w:r>
        <w:rPr>
          <w:rFonts w:ascii="Verdana"/>
          <w:spacing w:val="-2"/>
          <w:w w:val="105"/>
          <w:sz w:val="12"/>
        </w:rPr>
        <w:t>Flexible</w:t>
      </w:r>
    </w:p>
    <w:p>
      <w:pPr>
        <w:spacing w:after="0"/>
        <w:jc w:val="left"/>
        <w:rPr>
          <w:rFonts w:ascii="Verdana"/>
          <w:sz w:val="12"/>
        </w:rPr>
        <w:sectPr>
          <w:type w:val="continuous"/>
          <w:pgSz w:w="12240" w:h="15840"/>
          <w:pgMar w:top="900" w:bottom="280" w:left="720" w:right="720"/>
          <w:cols w:num="6" w:equalWidth="0">
            <w:col w:w="3014" w:space="40"/>
            <w:col w:w="1236" w:space="39"/>
            <w:col w:w="2619" w:space="40"/>
            <w:col w:w="1257" w:space="39"/>
            <w:col w:w="1561" w:space="39"/>
            <w:col w:w="916"/>
          </w:cols>
        </w:sectPr>
      </w:pPr>
    </w:p>
    <w:p>
      <w:pPr>
        <w:pStyle w:val="BodyText"/>
        <w:spacing w:before="118"/>
        <w:rPr>
          <w:rFonts w:ascii="Verdana"/>
          <w:sz w:val="16"/>
        </w:rPr>
      </w:pPr>
    </w:p>
    <w:p>
      <w:pPr>
        <w:spacing w:line="220" w:lineRule="auto" w:before="0"/>
        <w:ind w:left="247" w:right="237" w:firstLine="11"/>
        <w:jc w:val="both"/>
        <w:rPr>
          <w:sz w:val="16"/>
        </w:rPr>
      </w:pPr>
      <w:r>
        <w:rPr>
          <w:sz w:val="16"/>
        </w:rPr>
        <w:t>Fig.</w:t>
      </w:r>
      <w:r>
        <w:rPr>
          <w:spacing w:val="-10"/>
          <w:sz w:val="16"/>
        </w:rPr>
        <w:t> </w:t>
      </w:r>
      <w:r>
        <w:rPr>
          <w:sz w:val="16"/>
        </w:rPr>
        <w:t>2.</w:t>
      </w:r>
      <w:r>
        <w:rPr>
          <w:spacing w:val="34"/>
          <w:sz w:val="16"/>
        </w:rPr>
        <w:t> </w:t>
      </w:r>
      <w:r>
        <w:rPr>
          <w:sz w:val="16"/>
        </w:rPr>
        <w:t>(a)</w:t>
      </w:r>
      <w:r>
        <w:rPr>
          <w:spacing w:val="-3"/>
          <w:sz w:val="16"/>
        </w:rPr>
        <w:t> </w:t>
      </w:r>
      <w:r>
        <w:rPr>
          <w:sz w:val="16"/>
        </w:rPr>
        <w:t>Cross-modal</w:t>
      </w:r>
      <w:r>
        <w:rPr>
          <w:spacing w:val="-3"/>
          <w:sz w:val="16"/>
        </w:rPr>
        <w:t> </w:t>
      </w:r>
      <w:r>
        <w:rPr>
          <w:sz w:val="16"/>
        </w:rPr>
        <w:t>agreement</w:t>
      </w:r>
      <w:r>
        <w:rPr>
          <w:spacing w:val="-3"/>
          <w:sz w:val="16"/>
        </w:rPr>
        <w:t> </w:t>
      </w:r>
      <w:r>
        <w:rPr>
          <w:sz w:val="16"/>
        </w:rPr>
        <w:t>matrix:</w:t>
      </w:r>
      <w:r>
        <w:rPr>
          <w:spacing w:val="-3"/>
          <w:sz w:val="16"/>
        </w:rPr>
        <w:t> </w:t>
      </w:r>
      <w:r>
        <w:rPr>
          <w:sz w:val="16"/>
        </w:rPr>
        <w:t>Stack</w:t>
      </w:r>
      <w:r>
        <w:rPr>
          <w:spacing w:val="-3"/>
          <w:sz w:val="16"/>
        </w:rPr>
        <w:t> </w:t>
      </w:r>
      <w:r>
        <w:rPr>
          <w:sz w:val="16"/>
        </w:rPr>
        <w:t>Overflow</w:t>
      </w:r>
      <w:r>
        <w:rPr>
          <w:spacing w:val="-3"/>
          <w:sz w:val="16"/>
        </w:rPr>
        <w:t> </w:t>
      </w:r>
      <w:r>
        <w:rPr>
          <w:sz w:val="16"/>
        </w:rPr>
        <w:t>activity</w:t>
      </w:r>
      <w:r>
        <w:rPr>
          <w:spacing w:val="-3"/>
          <w:sz w:val="16"/>
        </w:rPr>
        <w:t> </w:t>
      </w:r>
      <w:r>
        <w:rPr>
          <w:sz w:val="16"/>
        </w:rPr>
        <w:t>time</w:t>
      </w:r>
      <w:r>
        <w:rPr>
          <w:spacing w:val="-3"/>
          <w:sz w:val="16"/>
        </w:rPr>
        <w:t> </w:t>
      </w:r>
      <w:r>
        <w:rPr>
          <w:sz w:val="16"/>
        </w:rPr>
        <w:t>vs.</w:t>
      </w:r>
      <w:r>
        <w:rPr>
          <w:spacing w:val="-3"/>
          <w:sz w:val="16"/>
        </w:rPr>
        <w:t> </w:t>
      </w:r>
      <w:r>
        <w:rPr>
          <w:sz w:val="16"/>
        </w:rPr>
        <w:t>GitHub</w:t>
      </w:r>
      <w:r>
        <w:rPr>
          <w:spacing w:val="-3"/>
          <w:sz w:val="16"/>
        </w:rPr>
        <w:t> </w:t>
      </w:r>
      <w:r>
        <w:rPr>
          <w:sz w:val="16"/>
        </w:rPr>
        <w:t>commit</w:t>
      </w:r>
      <w:r>
        <w:rPr>
          <w:spacing w:val="-3"/>
          <w:sz w:val="16"/>
        </w:rPr>
        <w:t> </w:t>
      </w:r>
      <w:r>
        <w:rPr>
          <w:sz w:val="16"/>
        </w:rPr>
        <w:t>time</w:t>
      </w:r>
      <w:r>
        <w:rPr>
          <w:spacing w:val="-3"/>
          <w:sz w:val="16"/>
        </w:rPr>
        <w:t> </w:t>
      </w:r>
      <w:r>
        <w:rPr>
          <w:sz w:val="16"/>
        </w:rPr>
        <w:t>(</w:t>
      </w:r>
      <w:r>
        <w:rPr>
          <w:rFonts w:ascii="Calibri"/>
          <w:i/>
          <w:sz w:val="16"/>
        </w:rPr>
        <w:t>n</w:t>
      </w:r>
      <w:r>
        <w:rPr>
          <w:rFonts w:ascii="Calibri"/>
          <w:sz w:val="16"/>
        </w:rPr>
        <w:t>=20 </w:t>
      </w:r>
      <w:r>
        <w:rPr>
          <w:sz w:val="16"/>
        </w:rPr>
        <w:t>matched</w:t>
      </w:r>
      <w:r>
        <w:rPr>
          <w:spacing w:val="-3"/>
          <w:sz w:val="16"/>
        </w:rPr>
        <w:t> </w:t>
      </w:r>
      <w:r>
        <w:rPr>
          <w:sz w:val="16"/>
        </w:rPr>
        <w:t>developer</w:t>
      </w:r>
      <w:r>
        <w:rPr>
          <w:spacing w:val="-3"/>
          <w:sz w:val="16"/>
        </w:rPr>
        <w:t> </w:t>
      </w:r>
      <w:r>
        <w:rPr>
          <w:sz w:val="16"/>
        </w:rPr>
        <w:t>profiles;</w:t>
      </w:r>
      <w:r>
        <w:rPr>
          <w:spacing w:val="-3"/>
          <w:sz w:val="16"/>
        </w:rPr>
        <w:t> </w:t>
      </w:r>
      <w:r>
        <w:rPr>
          <w:sz w:val="16"/>
        </w:rPr>
        <w:t>75</w:t>
      </w:r>
      <w:r>
        <w:rPr>
          <w:spacing w:val="-10"/>
          <w:sz w:val="16"/>
        </w:rPr>
        <w:t> </w:t>
      </w:r>
      <w:r>
        <w:rPr>
          <w:sz w:val="16"/>
        </w:rPr>
        <w:t>%</w:t>
      </w:r>
      <w:r>
        <w:rPr>
          <w:spacing w:val="-3"/>
          <w:sz w:val="16"/>
        </w:rPr>
        <w:t> </w:t>
      </w:r>
      <w:r>
        <w:rPr>
          <w:sz w:val="16"/>
        </w:rPr>
        <w:t>exact-label</w:t>
      </w:r>
      <w:r>
        <w:rPr>
          <w:spacing w:val="-3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100</w:t>
      </w:r>
      <w:r>
        <w:rPr>
          <w:spacing w:val="-10"/>
          <w:sz w:val="16"/>
        </w:rPr>
        <w:t> </w:t>
      </w:r>
      <w:r>
        <w:rPr>
          <w:sz w:val="16"/>
        </w:rPr>
        <w:t>% within-adjacent-class agreement). (b) Normalized commit-hour histogram aggregated over </w:t>
      </w:r>
      <w:r>
        <w:rPr>
          <w:rFonts w:ascii="Calibri"/>
          <w:i/>
          <w:sz w:val="16"/>
        </w:rPr>
        <w:t>n</w:t>
      </w:r>
      <w:r>
        <w:rPr>
          <w:rFonts w:ascii="Calibri"/>
          <w:sz w:val="16"/>
        </w:rPr>
        <w:t>=46 </w:t>
      </w:r>
      <w:r>
        <w:rPr>
          <w:sz w:val="16"/>
        </w:rPr>
        <w:t>developers (10,886 commits); shaded bands indicate</w:t>
      </w:r>
      <w:r>
        <w:rPr>
          <w:spacing w:val="40"/>
          <w:sz w:val="16"/>
        </w:rPr>
        <w:t> </w:t>
      </w:r>
      <w:r>
        <w:rPr>
          <w:sz w:val="16"/>
        </w:rPr>
        <w:t>night</w:t>
      </w:r>
      <w:r>
        <w:rPr>
          <w:spacing w:val="29"/>
          <w:sz w:val="16"/>
        </w:rPr>
        <w:t> </w:t>
      </w:r>
      <w:r>
        <w:rPr>
          <w:sz w:val="16"/>
        </w:rPr>
        <w:t>hours</w:t>
      </w:r>
      <w:r>
        <w:rPr>
          <w:spacing w:val="29"/>
          <w:sz w:val="16"/>
        </w:rPr>
        <w:t> </w:t>
      </w:r>
      <w:r>
        <w:rPr>
          <w:sz w:val="16"/>
        </w:rPr>
        <w:t>(navy)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core</w:t>
      </w:r>
      <w:r>
        <w:rPr>
          <w:spacing w:val="29"/>
          <w:sz w:val="16"/>
        </w:rPr>
        <w:t> </w:t>
      </w:r>
      <w:r>
        <w:rPr>
          <w:sz w:val="16"/>
        </w:rPr>
        <w:t>hours</w:t>
      </w:r>
      <w:r>
        <w:rPr>
          <w:spacing w:val="29"/>
          <w:sz w:val="16"/>
        </w:rPr>
        <w:t> </w:t>
      </w:r>
      <w:r>
        <w:rPr>
          <w:sz w:val="16"/>
        </w:rPr>
        <w:t>(gold).</w:t>
      </w:r>
      <w:r>
        <w:rPr>
          <w:spacing w:val="29"/>
          <w:sz w:val="16"/>
        </w:rPr>
        <w:t> </w:t>
      </w:r>
      <w:r>
        <w:rPr>
          <w:sz w:val="16"/>
        </w:rPr>
        <w:t>(c)</w:t>
      </w:r>
      <w:r>
        <w:rPr>
          <w:spacing w:val="29"/>
          <w:sz w:val="16"/>
        </w:rPr>
        <w:t> </w:t>
      </w:r>
      <w:r>
        <w:rPr>
          <w:sz w:val="16"/>
        </w:rPr>
        <w:t>Chronotype</w:t>
      </w:r>
      <w:r>
        <w:rPr>
          <w:spacing w:val="29"/>
          <w:sz w:val="16"/>
        </w:rPr>
        <w:t> </w:t>
      </w:r>
      <w:r>
        <w:rPr>
          <w:sz w:val="16"/>
        </w:rPr>
        <w:t>distribution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(</w:t>
      </w:r>
      <w:r>
        <w:rPr>
          <w:rFonts w:ascii="Calibri"/>
          <w:i/>
          <w:sz w:val="16"/>
        </w:rPr>
        <w:t>n</w:t>
      </w:r>
      <w:r>
        <w:rPr>
          <w:rFonts w:ascii="Calibri"/>
          <w:sz w:val="16"/>
        </w:rPr>
        <w:t>=46</w:t>
      </w:r>
      <w:r>
        <w:rPr>
          <w:rFonts w:ascii="Calibri"/>
          <w:spacing w:val="33"/>
          <w:sz w:val="16"/>
        </w:rPr>
        <w:t> </w:t>
      </w:r>
      <w:r>
        <w:rPr>
          <w:sz w:val="16"/>
        </w:rPr>
        <w:t>real</w:t>
      </w:r>
      <w:r>
        <w:rPr>
          <w:spacing w:val="29"/>
          <w:sz w:val="16"/>
        </w:rPr>
        <w:t> </w:t>
      </w:r>
      <w:r>
        <w:rPr>
          <w:sz w:val="16"/>
        </w:rPr>
        <w:t>profiles).</w:t>
      </w:r>
    </w:p>
    <w:p>
      <w:pPr>
        <w:pStyle w:val="BodyText"/>
        <w:spacing w:before="90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182" w:lineRule="exact" w:before="135"/>
        <w:ind w:left="230" w:right="6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VI</w:t>
      </w:r>
    </w:p>
    <w:p>
      <w:pPr>
        <w:spacing w:line="178" w:lineRule="exact" w:before="0"/>
        <w:ind w:left="230" w:right="6" w:firstLine="0"/>
        <w:jc w:val="center"/>
        <w:rPr>
          <w:sz w:val="16"/>
        </w:rPr>
      </w:pPr>
      <w:r>
        <w:rPr>
          <w:smallCaps/>
          <w:sz w:val="16"/>
        </w:rPr>
        <w:t>Cross-Modal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Agreement: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GitHub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vs.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Stack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Overflow</w:t>
      </w:r>
      <w:r>
        <w:rPr>
          <w:smallCaps/>
          <w:spacing w:val="38"/>
          <w:sz w:val="16"/>
        </w:rPr>
        <w:t> </w:t>
      </w:r>
      <w:r>
        <w:rPr>
          <w:smallCaps/>
          <w:spacing w:val="-2"/>
          <w:sz w:val="16"/>
        </w:rPr>
        <w:t>Labels</w:t>
      </w:r>
    </w:p>
    <w:p>
      <w:pPr>
        <w:spacing w:line="191" w:lineRule="exact" w:before="0"/>
        <w:ind w:left="230" w:right="0" w:firstLine="0"/>
        <w:jc w:val="center"/>
        <w:rPr>
          <w:sz w:val="16"/>
        </w:rPr>
      </w:pPr>
      <w:r>
        <w:rPr>
          <w:spacing w:val="-2"/>
          <w:w w:val="115"/>
          <w:sz w:val="16"/>
        </w:rPr>
        <w:t>(</w:t>
      </w:r>
      <w:r>
        <w:rPr>
          <w:rFonts w:ascii="Calibri"/>
          <w:i/>
          <w:spacing w:val="-2"/>
          <w:w w:val="115"/>
          <w:sz w:val="16"/>
        </w:rPr>
        <w:t>n</w:t>
      </w:r>
      <w:r>
        <w:rPr>
          <w:rFonts w:ascii="Calibri"/>
          <w:spacing w:val="-2"/>
          <w:w w:val="115"/>
          <w:sz w:val="16"/>
        </w:rPr>
        <w:t>=20</w:t>
      </w:r>
      <w:r>
        <w:rPr>
          <w:spacing w:val="-2"/>
          <w:w w:val="115"/>
          <w:sz w:val="16"/>
        </w:rPr>
        <w:t>)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595"/>
        <w:gridCol w:w="1148"/>
        <w:gridCol w:w="1148"/>
      </w:tblGrid>
      <w:tr>
        <w:trPr>
          <w:trHeight w:val="291" w:hRule="atLeast"/>
        </w:trPr>
        <w:tc>
          <w:tcPr>
            <w:tcW w:w="118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left="119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class</w:t>
            </w:r>
          </w:p>
        </w:tc>
        <w:tc>
          <w:tcPr>
            <w:tcW w:w="59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right="11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11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Exact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match</w:t>
            </w:r>
          </w:p>
        </w:tc>
        <w:tc>
          <w:tcPr>
            <w:tcW w:w="11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Close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match</w:t>
            </w:r>
          </w:p>
        </w:tc>
      </w:tr>
      <w:tr>
        <w:trPr>
          <w:trHeight w:val="239" w:hRule="atLeast"/>
        </w:trPr>
        <w:tc>
          <w:tcPr>
            <w:tcW w:w="1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Lark</w:t>
            </w:r>
          </w:p>
        </w:tc>
        <w:tc>
          <w:tcPr>
            <w:tcW w:w="5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right="11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(50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  <w:tc>
          <w:tcPr>
            <w:tcW w:w="11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(100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</w:tr>
      <w:tr>
        <w:trPr>
          <w:trHeight w:val="199" w:hRule="atLeast"/>
        </w:trPr>
        <w:tc>
          <w:tcPr>
            <w:tcW w:w="1188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Evening</w:t>
            </w:r>
          </w:p>
        </w:tc>
        <w:tc>
          <w:tcPr>
            <w:tcW w:w="595" w:type="dxa"/>
          </w:tcPr>
          <w:p>
            <w:pPr>
              <w:pStyle w:val="TableParagraph"/>
              <w:ind w:right="11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48" w:type="dxa"/>
          </w:tcPr>
          <w:p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(100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  <w:tc>
          <w:tcPr>
            <w:tcW w:w="1148" w:type="dxa"/>
          </w:tcPr>
          <w:p>
            <w:pPr>
              <w:pStyle w:val="TableParagraph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(100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</w:tr>
      <w:tr>
        <w:trPr>
          <w:trHeight w:val="252" w:hRule="atLeast"/>
        </w:trPr>
        <w:tc>
          <w:tcPr>
            <w:tcW w:w="1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Owl</w:t>
            </w:r>
          </w:p>
        </w:tc>
        <w:tc>
          <w:tcPr>
            <w:tcW w:w="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right="11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right="116"/>
              <w:jc w:val="righ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(78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  <w:tc>
          <w:tcPr>
            <w:tcW w:w="11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(100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%)</w:t>
            </w:r>
          </w:p>
        </w:tc>
      </w:tr>
      <w:tr>
        <w:trPr>
          <w:trHeight w:val="291" w:hRule="atLeast"/>
        </w:trPr>
        <w:tc>
          <w:tcPr>
            <w:tcW w:w="118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9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Overall</w:t>
            </w:r>
          </w:p>
        </w:tc>
        <w:tc>
          <w:tcPr>
            <w:tcW w:w="59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9"/>
              <w:ind w:right="117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14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9"/>
              <w:ind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z w:val="18"/>
              </w:rPr>
              <w:t>(75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%)</w:t>
            </w:r>
          </w:p>
        </w:tc>
        <w:tc>
          <w:tcPr>
            <w:tcW w:w="114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9"/>
              <w:ind w:right="11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16"/>
                <w:sz w:val="18"/>
              </w:rPr>
              <w:t> </w:t>
            </w:r>
            <w:r>
              <w:rPr>
                <w:b/>
                <w:sz w:val="18"/>
              </w:rPr>
              <w:t>(100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%)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31"/>
        <w:rPr>
          <w:sz w:val="16"/>
        </w:rPr>
      </w:pPr>
    </w:p>
    <w:p>
      <w:pPr>
        <w:pStyle w:val="BodyText"/>
        <w:spacing w:line="230" w:lineRule="auto" w:before="1"/>
        <w:ind w:left="252" w:right="5" w:firstLine="7"/>
        <w:jc w:val="both"/>
      </w:pPr>
      <w:r>
        <w:rPr/>
        <w:t>activity windows were extended to 365 days to accumulate sufficient post counts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/>
        <w:t>a necessary accommodation because senior open-source maintainers post infrequently on SO. Pairs were retained only if </w:t>
      </w:r>
      <w:r>
        <w:rPr>
          <w:rFonts w:ascii="Calibri" w:hAnsi="Calibri"/>
          <w:i/>
        </w:rPr>
        <w:t>n</w:t>
      </w:r>
      <w:r>
        <w:rPr>
          <w:vertAlign w:val="subscript"/>
        </w:rPr>
        <w:t>SO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rFonts w:ascii="Calibri" w:hAnsi="Calibri"/>
          <w:vertAlign w:val="baseline"/>
        </w:rPr>
        <w:t>5 </w:t>
      </w:r>
      <w:r>
        <w:rPr>
          <w:vertAlign w:val="baseline"/>
        </w:rPr>
        <w:t>posts (mean: 28.7 posts, </w:t>
      </w:r>
      <w:r>
        <w:rPr>
          <w:vertAlign w:val="baseline"/>
        </w:rPr>
        <w:t>range: </w:t>
      </w:r>
      <w:r>
        <w:rPr>
          <w:spacing w:val="-2"/>
          <w:vertAlign w:val="baseline"/>
        </w:rPr>
        <w:t>5–49).</w:t>
      </w:r>
    </w:p>
    <w:p>
      <w:pPr>
        <w:pStyle w:val="BodyText"/>
        <w:spacing w:before="32"/>
        <w:ind w:left="458"/>
        <w:jc w:val="both"/>
      </w:pPr>
      <w:r>
        <w:rPr/>
        <w:t>Table</w:t>
      </w:r>
      <w:r>
        <w:rPr>
          <w:spacing w:val="25"/>
        </w:rPr>
        <w:t> </w:t>
      </w:r>
      <w:r>
        <w:rPr/>
        <w:t>VI</w:t>
      </w:r>
      <w:r>
        <w:rPr>
          <w:spacing w:val="25"/>
        </w:rPr>
        <w:t> </w:t>
      </w:r>
      <w:r>
        <w:rPr/>
        <w:t>reports</w:t>
      </w:r>
      <w:r>
        <w:rPr>
          <w:spacing w:val="25"/>
        </w:rPr>
        <w:t> </w:t>
      </w:r>
      <w:r>
        <w:rPr/>
        <w:t>per-class</w:t>
      </w:r>
      <w:r>
        <w:rPr>
          <w:spacing w:val="25"/>
        </w:rPr>
        <w:t> </w:t>
      </w:r>
      <w:r>
        <w:rPr/>
        <w:t>agreement.</w:t>
      </w:r>
      <w:r>
        <w:rPr>
          <w:spacing w:val="25"/>
        </w:rPr>
        <w:t> </w:t>
      </w:r>
      <w:r>
        <w:rPr/>
        <w:t>Across</w:t>
      </w:r>
      <w:r>
        <w:rPr>
          <w:spacing w:val="25"/>
        </w:rPr>
        <w:t> </w:t>
      </w:r>
      <w:r>
        <w:rPr/>
        <w:t>all</w:t>
      </w:r>
      <w:r>
        <w:rPr>
          <w:spacing w:val="25"/>
        </w:rPr>
        <w:t> </w:t>
      </w:r>
      <w:r>
        <w:rPr/>
        <w:t>20</w:t>
      </w:r>
      <w:r>
        <w:rPr>
          <w:spacing w:val="25"/>
        </w:rPr>
        <w:t> </w:t>
      </w:r>
      <w:r>
        <w:rPr>
          <w:spacing w:val="-2"/>
        </w:rPr>
        <w:t>pairs,</w:t>
      </w:r>
    </w:p>
    <w:p>
      <w:pPr>
        <w:pStyle w:val="BodyText"/>
        <w:spacing w:line="249" w:lineRule="auto" w:before="9"/>
        <w:ind w:left="252" w:hanging="9"/>
        <w:jc w:val="both"/>
      </w:pPr>
      <w:r>
        <w:rPr/>
        <w:t>15</w:t>
      </w:r>
      <w:r>
        <w:rPr>
          <w:spacing w:val="40"/>
        </w:rPr>
        <w:t> </w:t>
      </w:r>
      <w:r>
        <w:rPr/>
        <w:t>(75</w:t>
      </w:r>
      <w:r>
        <w:rPr>
          <w:spacing w:val="-13"/>
        </w:rPr>
        <w:t> </w:t>
      </w:r>
      <w:r>
        <w:rPr/>
        <w:t>%)</w:t>
      </w:r>
      <w:r>
        <w:rPr>
          <w:spacing w:val="40"/>
        </w:rPr>
        <w:t> </w:t>
      </w:r>
      <w:r>
        <w:rPr/>
        <w:t>agree</w:t>
      </w:r>
      <w:r>
        <w:rPr>
          <w:spacing w:val="40"/>
        </w:rPr>
        <w:t> </w:t>
      </w:r>
      <w:r>
        <w:rPr/>
        <w:t>exactly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four-label</w:t>
      </w:r>
      <w:r>
        <w:rPr>
          <w:spacing w:val="40"/>
        </w:rPr>
        <w:t> </w:t>
      </w:r>
      <w:r>
        <w:rPr/>
        <w:t>scheme;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20 (100</w:t>
      </w:r>
      <w:r>
        <w:rPr>
          <w:spacing w:val="-13"/>
        </w:rPr>
        <w:t> </w:t>
      </w:r>
      <w:r>
        <w:rPr/>
        <w:t>%) agree within adjacent classes (i.e. no pair receives labels from opposite ends of the morning–night spectrum).</w:t>
      </w:r>
      <w:r>
        <w:rPr>
          <w:spacing w:val="80"/>
        </w:rPr>
        <w:t> </w:t>
      </w:r>
      <w:r>
        <w:rPr/>
        <w:t>The</w:t>
      </w:r>
      <w:r>
        <w:rPr>
          <w:spacing w:val="53"/>
        </w:rPr>
        <w:t> </w:t>
      </w:r>
      <w:r>
        <w:rPr/>
        <w:t>five</w:t>
      </w:r>
      <w:r>
        <w:rPr>
          <w:spacing w:val="53"/>
        </w:rPr>
        <w:t> </w:t>
      </w:r>
      <w:r>
        <w:rPr/>
        <w:t>discrepancies</w:t>
      </w:r>
      <w:r>
        <w:rPr>
          <w:spacing w:val="53"/>
        </w:rPr>
        <w:t> </w:t>
      </w:r>
      <w:r>
        <w:rPr/>
        <w:t>all</w:t>
      </w:r>
      <w:r>
        <w:rPr>
          <w:spacing w:val="53"/>
        </w:rPr>
        <w:t> </w:t>
      </w:r>
      <w:r>
        <w:rPr/>
        <w:t>involve</w:t>
      </w:r>
      <w:r>
        <w:rPr>
          <w:spacing w:val="54"/>
        </w:rPr>
        <w:t> </w:t>
      </w:r>
      <w:r>
        <w:rPr/>
        <w:t>boundary</w:t>
      </w:r>
      <w:r>
        <w:rPr>
          <w:spacing w:val="53"/>
        </w:rPr>
        <w:t> </w:t>
      </w:r>
      <w:r>
        <w:rPr/>
        <w:t>classes:</w:t>
      </w:r>
      <w:r>
        <w:rPr>
          <w:spacing w:val="53"/>
        </w:rPr>
        <w:t> </w:t>
      </w:r>
      <w:r>
        <w:rPr>
          <w:spacing w:val="-2"/>
        </w:rPr>
        <w:t>three</w:t>
      </w:r>
    </w:p>
    <w:p>
      <w:pPr>
        <w:pStyle w:val="BodyText"/>
        <w:spacing w:line="208" w:lineRule="auto"/>
        <w:ind w:left="259" w:right="32"/>
        <w:jc w:val="both"/>
      </w:pPr>
      <w:r>
        <w:rPr/>
        <w:t>are</w:t>
      </w:r>
      <w:r>
        <w:rPr>
          <w:spacing w:val="-3"/>
        </w:rPr>
        <w:t> </w:t>
      </w:r>
      <w:r>
        <w:rPr/>
        <w:t>lark</w:t>
      </w:r>
      <w:r>
        <w:rPr>
          <w:rFonts w:ascii="Lucida Sans Unicode" w:hAnsi="Lucida Sans Unicode"/>
        </w:rPr>
        <w:t>↔</w:t>
      </w:r>
      <w:r>
        <w:rPr/>
        <w:t>daytime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owl</w:t>
      </w:r>
      <w:r>
        <w:rPr>
          <w:rFonts w:ascii="Lucida Sans Unicode" w:hAnsi="Lucida Sans Unicode"/>
        </w:rPr>
        <w:t>↔</w:t>
      </w:r>
      <w:r>
        <w:rPr/>
        <w:t>evening,</w:t>
      </w:r>
      <w:r>
        <w:rPr>
          <w:spacing w:val="-3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with the</w:t>
      </w:r>
      <w:r>
        <w:rPr>
          <w:spacing w:val="47"/>
        </w:rPr>
        <w:t> </w:t>
      </w:r>
      <w:r>
        <w:rPr/>
        <w:t>observation</w:t>
      </w:r>
      <w:r>
        <w:rPr>
          <w:spacing w:val="47"/>
        </w:rPr>
        <w:t> </w:t>
      </w:r>
      <w:r>
        <w:rPr/>
        <w:t>that</w:t>
      </w:r>
      <w:r>
        <w:rPr>
          <w:spacing w:val="47"/>
        </w:rPr>
        <w:t> </w:t>
      </w:r>
      <w:r>
        <w:rPr/>
        <w:t>temporal</w:t>
      </w:r>
      <w:r>
        <w:rPr>
          <w:spacing w:val="47"/>
        </w:rPr>
        <w:t> </w:t>
      </w:r>
      <w:r>
        <w:rPr/>
        <w:t>boundaries</w:t>
      </w:r>
      <w:r>
        <w:rPr>
          <w:spacing w:val="48"/>
        </w:rPr>
        <w:t> </w:t>
      </w:r>
      <w:r>
        <w:rPr/>
        <w:t>between</w:t>
      </w:r>
      <w:r>
        <w:rPr>
          <w:spacing w:val="47"/>
        </w:rPr>
        <w:t> </w:t>
      </w:r>
      <w:r>
        <w:rPr>
          <w:spacing w:val="-2"/>
        </w:rPr>
        <w:t>adjacent</w:t>
      </w:r>
    </w:p>
    <w:p>
      <w:pPr>
        <w:pStyle w:val="BodyText"/>
        <w:spacing w:line="249" w:lineRule="auto" w:before="10"/>
        <w:ind w:left="244" w:right="25" w:firstLine="14"/>
        <w:jc w:val="both"/>
      </w:pPr>
      <w:r>
        <w:rPr/>
        <w:t>chronotype labels are the natural uncertainty region for any classifier. Evening-class developers achieve perfect per-class agreement</w:t>
      </w:r>
      <w:r>
        <w:rPr>
          <w:spacing w:val="-4"/>
        </w:rPr>
        <w:t> </w:t>
      </w:r>
      <w:r>
        <w:rPr/>
        <w:t>(5/5 = 100</w:t>
      </w:r>
      <w:r>
        <w:rPr>
          <w:spacing w:val="-13"/>
        </w:rPr>
        <w:t> </w:t>
      </w:r>
      <w:r>
        <w:rPr/>
        <w:t>%), while larks show 50</w:t>
      </w:r>
      <w:r>
        <w:rPr>
          <w:spacing w:val="-13"/>
        </w:rPr>
        <w:t> </w:t>
      </w:r>
      <w:r>
        <w:rPr/>
        <w:t>% exact-match (3/6), attributable to their proximity to the daytime boundary peak</w:t>
      </w:r>
      <w:r>
        <w:rPr>
          <w:spacing w:val="26"/>
        </w:rPr>
        <w:t> </w:t>
      </w:r>
      <w:r>
        <w:rPr/>
        <w:t>(mean</w:t>
      </w:r>
      <w:r>
        <w:rPr>
          <w:spacing w:val="26"/>
        </w:rPr>
        <w:t> </w:t>
      </w:r>
      <w:r>
        <w:rPr/>
        <w:t>lark</w:t>
      </w:r>
      <w:r>
        <w:rPr>
          <w:spacing w:val="26"/>
        </w:rPr>
        <w:t> </w:t>
      </w:r>
      <w:r>
        <w:rPr/>
        <w:t>peak</w:t>
      </w:r>
      <w:r>
        <w:rPr>
          <w:spacing w:val="26"/>
        </w:rPr>
        <w:t> </w:t>
      </w:r>
      <w:r>
        <w:rPr/>
        <w:t>hour</w:t>
      </w:r>
      <w:r>
        <w:rPr>
          <w:spacing w:val="26"/>
        </w:rPr>
        <w:t> </w:t>
      </w:r>
      <w:r>
        <w:rPr/>
        <w:t>=</w:t>
      </w:r>
      <w:r>
        <w:rPr>
          <w:spacing w:val="26"/>
        </w:rPr>
        <w:t> </w:t>
      </w:r>
      <w:r>
        <w:rPr/>
        <w:t>9.5</w:t>
      </w:r>
      <w:r>
        <w:rPr>
          <w:spacing w:val="26"/>
        </w:rPr>
        <w:t> </w:t>
      </w:r>
      <w:r>
        <w:rPr/>
        <w:t>h</w:t>
      </w:r>
      <w:r>
        <w:rPr>
          <w:spacing w:val="26"/>
        </w:rPr>
        <w:t> </w:t>
      </w:r>
      <w:r>
        <w:rPr/>
        <w:t>vs.</w:t>
      </w:r>
      <w:r>
        <w:rPr>
          <w:spacing w:val="26"/>
        </w:rPr>
        <w:t> </w:t>
      </w:r>
      <w:r>
        <w:rPr/>
        <w:t>daytime</w:t>
      </w:r>
      <w:r>
        <w:rPr>
          <w:spacing w:val="26"/>
        </w:rPr>
        <w:t> </w:t>
      </w:r>
      <w:r>
        <w:rPr/>
        <w:t>boundary</w:t>
      </w:r>
      <w:r>
        <w:rPr>
          <w:spacing w:val="26"/>
        </w:rPr>
        <w:t> </w:t>
      </w:r>
      <w:r>
        <w:rPr/>
        <w:t>at 11 h).</w:t>
      </w:r>
    </w:p>
    <w:p>
      <w:pPr>
        <w:pStyle w:val="BodyText"/>
        <w:spacing w:before="148"/>
      </w:pPr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0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Chronotype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Classification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Accuracy</w:t>
      </w:r>
    </w:p>
    <w:p>
      <w:pPr>
        <w:pStyle w:val="BodyText"/>
        <w:spacing w:line="247" w:lineRule="auto" w:before="169"/>
        <w:ind w:left="252" w:right="1" w:firstLine="205"/>
        <w:jc w:val="both"/>
      </w:pPr>
      <w:r>
        <w:rPr/>
        <w:t>To</w:t>
      </w:r>
      <w:r>
        <w:rPr>
          <w:spacing w:val="-9"/>
        </w:rPr>
        <w:t> </w:t>
      </w:r>
      <w:r>
        <w:rPr/>
        <w:t>quantify</w:t>
      </w:r>
      <w:r>
        <w:rPr>
          <w:spacing w:val="-9"/>
        </w:rPr>
        <w:t> </w:t>
      </w:r>
      <w:r>
        <w:rPr/>
        <w:t>classification</w:t>
      </w:r>
      <w:r>
        <w:rPr>
          <w:spacing w:val="-9"/>
        </w:rPr>
        <w:t> </w:t>
      </w:r>
      <w:r>
        <w:rPr/>
        <w:t>accuracy,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generated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synthetic evaluation set of </w:t>
      </w:r>
      <w:r>
        <w:rPr>
          <w:rFonts w:ascii="Calibri"/>
          <w:i/>
        </w:rPr>
        <w:t>n</w:t>
      </w:r>
      <w:r>
        <w:rPr>
          <w:rFonts w:ascii="Calibri"/>
        </w:rPr>
        <w:t>=80 </w:t>
      </w:r>
      <w:r>
        <w:rPr/>
        <w:t>profiles by sampling commit-hour </w:t>
      </w:r>
      <w:r>
        <w:rPr>
          <w:spacing w:val="-2"/>
        </w:rPr>
        <w:t>distributions parameterised to match the four chronotype classes </w:t>
      </w:r>
      <w:r>
        <w:rPr/>
        <w:t>(lark, daytime, evening, owl) with known ground-truth labels,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5"/>
        </w:rPr>
        <w:t> </w:t>
      </w:r>
      <w:r>
        <w:rPr>
          <w:spacing w:val="-2"/>
        </w:rPr>
        <w:t>independently</w:t>
      </w:r>
      <w:r>
        <w:rPr>
          <w:spacing w:val="-5"/>
        </w:rPr>
        <w:t> </w:t>
      </w:r>
      <w:r>
        <w:rPr>
          <w:spacing w:val="-2"/>
        </w:rPr>
        <w:t>ran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circular</w:t>
      </w:r>
      <w:r>
        <w:rPr>
          <w:spacing w:val="-5"/>
        </w:rPr>
        <w:t> </w:t>
      </w:r>
      <w:r>
        <w:rPr>
          <w:spacing w:val="-2"/>
        </w:rPr>
        <w:t>K-Means</w:t>
      </w:r>
      <w:r>
        <w:rPr>
          <w:spacing w:val="-5"/>
        </w:rPr>
        <w:t> </w:t>
      </w:r>
      <w:r>
        <w:rPr>
          <w:spacing w:val="-2"/>
        </w:rPr>
        <w:t>classifier.</w:t>
      </w:r>
      <w:r>
        <w:rPr>
          <w:spacing w:val="-5"/>
        </w:rPr>
        <w:t> </w:t>
      </w:r>
      <w:r>
        <w:rPr>
          <w:spacing w:val="-2"/>
        </w:rPr>
        <w:t>Syn-</w:t>
      </w:r>
      <w:r>
        <w:rPr/>
        <w:t>thetic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algorithmic</w:t>
      </w:r>
      <w:r>
        <w:rPr>
          <w:spacing w:val="-4"/>
        </w:rPr>
        <w:t> </w:t>
      </w:r>
      <w:r>
        <w:rPr/>
        <w:t>chronotype</w:t>
      </w:r>
    </w:p>
    <w:p>
      <w:pPr>
        <w:pStyle w:val="BodyText"/>
        <w:spacing w:line="249" w:lineRule="auto" w:before="97"/>
        <w:ind w:left="164" w:right="257"/>
        <w:jc w:val="both"/>
      </w:pPr>
      <w:r>
        <w:rPr/>
        <w:br w:type="column"/>
      </w:r>
      <w:r>
        <w:rPr/>
        <w:t>research when matched self-report ground truth is </w:t>
      </w:r>
      <w:r>
        <w:rPr/>
        <w:t>unavailable at scale [22].</w:t>
      </w:r>
    </w:p>
    <w:p>
      <w:pPr>
        <w:pStyle w:val="BodyText"/>
        <w:spacing w:before="23"/>
        <w:ind w:left="363"/>
        <w:jc w:val="both"/>
      </w:pPr>
      <w:r>
        <w:rPr/>
        <w:t>Table</w:t>
      </w:r>
      <w:r>
        <w:rPr>
          <w:spacing w:val="28"/>
        </w:rPr>
        <w:t> </w:t>
      </w:r>
      <w:r>
        <w:rPr/>
        <w:t>VII</w:t>
      </w:r>
      <w:r>
        <w:rPr>
          <w:spacing w:val="29"/>
        </w:rPr>
        <w:t> </w:t>
      </w:r>
      <w:r>
        <w:rPr/>
        <w:t>reports</w:t>
      </w:r>
      <w:r>
        <w:rPr>
          <w:spacing w:val="29"/>
        </w:rPr>
        <w:t> </w:t>
      </w:r>
      <w:r>
        <w:rPr/>
        <w:t>per-class</w:t>
      </w:r>
      <w:r>
        <w:rPr>
          <w:spacing w:val="29"/>
        </w:rPr>
        <w:t> </w:t>
      </w:r>
      <w:r>
        <w:rPr/>
        <w:t>F</w:t>
      </w:r>
      <w:r>
        <w:rPr>
          <w:vertAlign w:val="subscript"/>
        </w:rPr>
        <w:t>1</w:t>
      </w:r>
      <w:r>
        <w:rPr>
          <w:vertAlign w:val="baseline"/>
        </w:rPr>
        <w:t>-scores.</w:t>
      </w:r>
      <w:r>
        <w:rPr>
          <w:spacing w:val="28"/>
          <w:vertAlign w:val="baseline"/>
        </w:rPr>
        <w:t> </w:t>
      </w:r>
      <w:r>
        <w:rPr>
          <w:vertAlign w:val="baseline"/>
        </w:rPr>
        <w:t>Overall</w:t>
      </w:r>
      <w:r>
        <w:rPr>
          <w:spacing w:val="29"/>
          <w:vertAlign w:val="baseline"/>
        </w:rPr>
        <w:t> </w:t>
      </w:r>
      <w:r>
        <w:rPr>
          <w:vertAlign w:val="baseline"/>
        </w:rPr>
        <w:t>accuracy</w:t>
      </w:r>
      <w:r>
        <w:rPr>
          <w:spacing w:val="29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spacing w:line="249" w:lineRule="auto" w:before="9"/>
        <w:ind w:left="157" w:right="243" w:firstLine="7"/>
        <w:jc w:val="both"/>
      </w:pPr>
      <w:r>
        <w:rPr/>
        <w:t>86.25</w:t>
      </w:r>
      <w:r>
        <w:rPr>
          <w:spacing w:val="-13"/>
        </w:rPr>
        <w:t> </w:t>
      </w:r>
      <w:r>
        <w:rPr/>
        <w:t>%</w:t>
      </w:r>
      <w:r>
        <w:rPr>
          <w:spacing w:val="-8"/>
        </w:rPr>
        <w:t> </w:t>
      </w:r>
      <w:r>
        <w:rPr/>
        <w:t>(macro-F</w:t>
      </w:r>
      <w:r>
        <w:rPr>
          <w:vertAlign w:val="subscript"/>
        </w:rPr>
        <w:t>1</w:t>
      </w:r>
      <w:r>
        <w:rPr>
          <w:vertAlign w:val="baseline"/>
        </w:rPr>
        <w:t> = 0.860). The owl and lark classes achieve the highest F</w:t>
      </w:r>
      <w:r>
        <w:rPr>
          <w:vertAlign w:val="subscript"/>
        </w:rPr>
        <w:t>1</w:t>
      </w:r>
      <w:r>
        <w:rPr>
          <w:vertAlign w:val="baseline"/>
        </w:rPr>
        <w:t>-scores (0.927 and 0.923, respectively), because their commit-hour distributions are most concentrated and well-separated from the center of the 24-hour clock. The evening class shows the lowest score (0.765), attributable to</w:t>
      </w:r>
      <w:r>
        <w:rPr>
          <w:spacing w:val="40"/>
          <w:vertAlign w:val="baseline"/>
        </w:rPr>
        <w:t> </w:t>
      </w:r>
      <w:r>
        <w:rPr>
          <w:vertAlign w:val="baseline"/>
        </w:rPr>
        <w:t>its</w:t>
      </w:r>
      <w:r>
        <w:rPr>
          <w:spacing w:val="40"/>
          <w:vertAlign w:val="baseline"/>
        </w:rPr>
        <w:t> </w:t>
      </w:r>
      <w:r>
        <w:rPr>
          <w:vertAlign w:val="baseline"/>
        </w:rPr>
        <w:t>proximity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owl</w:t>
      </w:r>
      <w:r>
        <w:rPr>
          <w:spacing w:val="40"/>
          <w:vertAlign w:val="baseline"/>
        </w:rPr>
        <w:t> </w:t>
      </w:r>
      <w:r>
        <w:rPr>
          <w:vertAlign w:val="baseline"/>
        </w:rPr>
        <w:t>boundary</w:t>
      </w:r>
      <w:r>
        <w:rPr>
          <w:spacing w:val="40"/>
          <w:vertAlign w:val="baseline"/>
        </w:rPr>
        <w:t> </w:t>
      </w:r>
      <w:r>
        <w:rPr>
          <w:vertAlign w:val="baseline"/>
        </w:rPr>
        <w:t>(hours</w:t>
      </w:r>
      <w:r>
        <w:rPr>
          <w:spacing w:val="40"/>
          <w:vertAlign w:val="baseline"/>
        </w:rPr>
        <w:t> </w:t>
      </w:r>
      <w:r>
        <w:rPr>
          <w:vertAlign w:val="baseline"/>
        </w:rPr>
        <w:t>19–23</w:t>
      </w:r>
      <w:r>
        <w:rPr>
          <w:spacing w:val="40"/>
          <w:vertAlign w:val="baseline"/>
        </w:rPr>
        <w:t> </w:t>
      </w:r>
      <w:r>
        <w:rPr>
          <w:vertAlign w:val="baseline"/>
        </w:rPr>
        <w:t>vs.</w:t>
      </w:r>
      <w:r>
        <w:rPr>
          <w:spacing w:val="40"/>
          <w:vertAlign w:val="baseline"/>
        </w:rPr>
        <w:t> </w:t>
      </w:r>
      <w:r>
        <w:rPr>
          <w:vertAlign w:val="baseline"/>
        </w:rPr>
        <w:t>23–5) and the tendency for developers with irregular late-evening habits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straddle</w:t>
      </w:r>
      <w:r>
        <w:rPr>
          <w:spacing w:val="-2"/>
          <w:vertAlign w:val="baseline"/>
        </w:rPr>
        <w:t> </w:t>
      </w:r>
      <w:r>
        <w:rPr>
          <w:vertAlign w:val="baseline"/>
        </w:rPr>
        <w:t>both</w:t>
      </w:r>
      <w:r>
        <w:rPr>
          <w:spacing w:val="-2"/>
          <w:vertAlign w:val="baseline"/>
        </w:rPr>
        <w:t> </w:t>
      </w:r>
      <w:r>
        <w:rPr>
          <w:vertAlign w:val="baseline"/>
        </w:rPr>
        <w:t>labels.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median</w:t>
      </w:r>
      <w:r>
        <w:rPr>
          <w:spacing w:val="-2"/>
          <w:vertAlign w:val="baseline"/>
        </w:rPr>
        <w:t> </w:t>
      </w:r>
      <w:r>
        <w:rPr>
          <w:vertAlign w:val="baseline"/>
        </w:rPr>
        <w:t>confidence</w:t>
      </w:r>
      <w:r>
        <w:rPr>
          <w:spacing w:val="-2"/>
          <w:vertAlign w:val="baseline"/>
        </w:rPr>
        <w:t> </w:t>
      </w:r>
      <w:r>
        <w:rPr>
          <w:vertAlign w:val="baseline"/>
        </w:rPr>
        <w:t>score</w:t>
      </w:r>
      <w:r>
        <w:rPr>
          <w:spacing w:val="-2"/>
          <w:vertAlign w:val="baseline"/>
        </w:rPr>
        <w:t> </w:t>
      </w:r>
      <w:r>
        <w:rPr>
          <w:vertAlign w:val="baseline"/>
        </w:rPr>
        <w:t>for correct</w:t>
      </w:r>
      <w:r>
        <w:rPr>
          <w:spacing w:val="-13"/>
          <w:vertAlign w:val="baseline"/>
        </w:rPr>
        <w:t> </w:t>
      </w:r>
      <w:r>
        <w:rPr>
          <w:vertAlign w:val="baseline"/>
        </w:rPr>
        <w:t>predictions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(0.445)</w:t>
      </w:r>
      <w:r>
        <w:rPr>
          <w:spacing w:val="-13"/>
          <w:vertAlign w:val="baseline"/>
        </w:rPr>
        <w:t> </w:t>
      </w:r>
      <w:r>
        <w:rPr>
          <w:vertAlign w:val="baseline"/>
        </w:rPr>
        <w:t>marginally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exceeds</w:t>
      </w:r>
      <w:r>
        <w:rPr>
          <w:spacing w:val="-13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for</w:t>
      </w:r>
      <w:r>
        <w:rPr>
          <w:spacing w:val="-13"/>
          <w:vertAlign w:val="baseline"/>
        </w:rPr>
        <w:t> </w:t>
      </w:r>
      <w:r>
        <w:rPr>
          <w:vertAlign w:val="baseline"/>
        </w:rPr>
        <w:t>incorrect predictions (0.436), suggesting confidence can serve as a soft reliability signal.</w:t>
      </w:r>
    </w:p>
    <w:p>
      <w:pPr>
        <w:pStyle w:val="BodyText"/>
        <w:spacing w:line="249" w:lineRule="auto" w:before="21"/>
        <w:ind w:left="164" w:right="229" w:firstLine="199"/>
        <w:jc w:val="both"/>
      </w:pPr>
      <w:r>
        <w:rPr/>
        <w:t>Notably,</w:t>
      </w:r>
      <w:r>
        <w:rPr>
          <w:spacing w:val="-11"/>
        </w:rPr>
        <w:t> </w:t>
      </w:r>
      <w:r>
        <w:rPr/>
        <w:t>the naive histogram-peak baseline achieves 90.0</w:t>
      </w:r>
      <w:r>
        <w:rPr>
          <w:spacing w:val="-13"/>
        </w:rPr>
        <w:t> </w:t>
      </w:r>
      <w:r>
        <w:rPr/>
        <w:t>% on this synthetic set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/>
        <w:t>3.75 percentage points higher than circular</w:t>
      </w:r>
      <w:r>
        <w:rPr>
          <w:spacing w:val="40"/>
        </w:rPr>
        <w:t> </w:t>
      </w:r>
      <w:r>
        <w:rPr/>
        <w:t>K-Means.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expected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contradictory: on purely synthetic distributions without midnight-straddling patterns, both methods converge, and the baseline’s simpler decision boundary can overfit to the synthetic distribution’s clean boundaries. The histogram baseline performs better on synthetic distributions without midnight-straddling behavior; however, circular projection is specifically designed to handle real-world boundary cases where activity spans midnight. The circular</w:t>
      </w:r>
      <w:r>
        <w:rPr>
          <w:spacing w:val="-11"/>
        </w:rPr>
        <w:t> </w:t>
      </w:r>
      <w:r>
        <w:rPr/>
        <w:t>projection</w:t>
      </w:r>
      <w:r>
        <w:rPr>
          <w:spacing w:val="-11"/>
        </w:rPr>
        <w:t> </w:t>
      </w:r>
      <w:r>
        <w:rPr/>
        <w:t>earns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advantage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real-world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where commits straddle midnight (e.g., developers active from 22:00 to 02:00), a pattern that the histogram baseline systematically </w:t>
      </w:r>
      <w:r>
        <w:rPr>
          <w:spacing w:val="-2"/>
        </w:rPr>
        <w:t>misclassifies.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5"/>
        </w:numPr>
        <w:tabs>
          <w:tab w:pos="456" w:val="left" w:leader="none"/>
        </w:tabs>
        <w:spacing w:line="240" w:lineRule="auto" w:before="1" w:after="0"/>
        <w:ind w:left="456" w:right="0" w:hanging="292"/>
        <w:jc w:val="both"/>
        <w:rPr>
          <w:i/>
          <w:sz w:val="20"/>
        </w:rPr>
      </w:pPr>
      <w:r>
        <w:rPr>
          <w:i/>
          <w:sz w:val="20"/>
        </w:rPr>
        <w:t>CAT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Efficiency</w:t>
      </w:r>
    </w:p>
    <w:p>
      <w:pPr>
        <w:pStyle w:val="BodyText"/>
        <w:spacing w:line="247" w:lineRule="auto" w:before="155"/>
        <w:ind w:left="158" w:right="222" w:firstLine="205"/>
        <w:jc w:val="both"/>
      </w:pPr>
      <w:r>
        <w:rPr>
          <w:w w:val="105"/>
        </w:rPr>
        <w:t>We enumerate all </w:t>
      </w:r>
      <w:r>
        <w:rPr>
          <w:rFonts w:ascii="Calibri"/>
          <w:w w:val="105"/>
        </w:rPr>
        <w:t>5</w:t>
      </w:r>
      <w:r>
        <w:rPr>
          <w:rFonts w:ascii="Calibri"/>
          <w:w w:val="105"/>
          <w:vertAlign w:val="superscript"/>
        </w:rPr>
        <w:t>8</w:t>
      </w:r>
      <w:r>
        <w:rPr>
          <w:rFonts w:ascii="Calibri"/>
          <w:w w:val="105"/>
          <w:vertAlign w:val="baseline"/>
        </w:rPr>
        <w:t> </w:t>
      </w:r>
      <w:r>
        <w:rPr>
          <w:rFonts w:ascii="Calibri"/>
          <w:w w:val="125"/>
          <w:vertAlign w:val="baseline"/>
        </w:rPr>
        <w:t>=</w:t>
      </w:r>
      <w:r>
        <w:rPr>
          <w:rFonts w:ascii="Calibri"/>
          <w:spacing w:val="-10"/>
          <w:w w:val="125"/>
          <w:vertAlign w:val="baseline"/>
        </w:rPr>
        <w:t> </w:t>
      </w:r>
      <w:r>
        <w:rPr>
          <w:rFonts w:ascii="Calibri"/>
          <w:w w:val="105"/>
          <w:vertAlign w:val="baseline"/>
        </w:rPr>
        <w:t>390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w w:val="105"/>
          <w:vertAlign w:val="baseline"/>
        </w:rPr>
        <w:t>625</w:t>
      </w:r>
      <w:r>
        <w:rPr>
          <w:rFonts w:ascii="Calibri"/>
          <w:w w:val="105"/>
          <w:vertAlign w:val="baseline"/>
        </w:rPr>
        <w:t> </w:t>
      </w:r>
      <w:r>
        <w:rPr>
          <w:w w:val="105"/>
          <w:vertAlign w:val="baseline"/>
        </w:rPr>
        <w:t>possible response permu-tations for the eight-item instrument and apply Algorithm 2 to</w:t>
      </w:r>
      <w:r>
        <w:rPr>
          <w:w w:val="105"/>
          <w:vertAlign w:val="baseline"/>
        </w:rPr>
        <w:t> each.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early-stop</w:t>
      </w:r>
      <w:r>
        <w:rPr>
          <w:w w:val="105"/>
          <w:vertAlign w:val="baseline"/>
        </w:rPr>
        <w:t> criterion</w:t>
      </w:r>
      <w:r>
        <w:rPr>
          <w:w w:val="105"/>
          <w:vertAlign w:val="baseline"/>
        </w:rPr>
        <w:t> triggers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</w:t>
      </w:r>
      <w:r>
        <w:rPr>
          <w:b/>
          <w:w w:val="105"/>
          <w:vertAlign w:val="baseline"/>
        </w:rPr>
        <w:t>100</w:t>
      </w:r>
      <w:r>
        <w:rPr>
          <w:b/>
          <w:spacing w:val="-14"/>
          <w:w w:val="105"/>
          <w:vertAlign w:val="baseline"/>
        </w:rPr>
        <w:t> </w:t>
      </w:r>
      <w:r>
        <w:rPr>
          <w:b/>
          <w:w w:val="105"/>
          <w:vertAlign w:val="baseline"/>
        </w:rPr>
        <w:t>%</w:t>
      </w:r>
      <w:r>
        <w:rPr>
          <w:b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per-mutations,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every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pattern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stopping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exactly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position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5. This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structural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property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question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bank: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answering the</w:t>
      </w:r>
      <w:r>
        <w:rPr>
          <w:w w:val="105"/>
          <w:vertAlign w:val="baseline"/>
        </w:rPr>
        <w:t> five</w:t>
      </w:r>
      <w:r>
        <w:rPr>
          <w:w w:val="105"/>
          <w:vertAlign w:val="baseline"/>
        </w:rPr>
        <w:t> highest-weight</w:t>
      </w:r>
      <w:r>
        <w:rPr>
          <w:w w:val="105"/>
          <w:vertAlign w:val="baseline"/>
        </w:rPr>
        <w:t> items</w:t>
      </w:r>
      <w:r>
        <w:rPr>
          <w:w w:val="105"/>
          <w:vertAlign w:val="baseline"/>
        </w:rPr>
        <w:t> (q8+q7+q6+q5+q4,</w:t>
      </w:r>
      <w:r>
        <w:rPr>
          <w:w w:val="105"/>
          <w:vertAlign w:val="baseline"/>
        </w:rPr>
        <w:t> covering </w:t>
      </w:r>
      <w:r>
        <w:rPr>
          <w:rFonts w:ascii="Calibri"/>
          <w:w w:val="105"/>
          <w:vertAlign w:val="baseline"/>
        </w:rPr>
        <w:t>8+7+6+5+4</w:t>
      </w:r>
      <w:r>
        <w:rPr>
          <w:rFonts w:ascii="Calibri"/>
          <w:spacing w:val="80"/>
          <w:w w:val="125"/>
          <w:vertAlign w:val="baseline"/>
        </w:rPr>
        <w:t> </w:t>
      </w:r>
      <w:r>
        <w:rPr>
          <w:rFonts w:ascii="Calibri"/>
          <w:w w:val="125"/>
          <w:vertAlign w:val="baseline"/>
        </w:rPr>
        <w:t>=</w:t>
      </w:r>
      <w:r>
        <w:rPr>
          <w:rFonts w:ascii="Calibri"/>
          <w:spacing w:val="80"/>
          <w:w w:val="125"/>
          <w:vertAlign w:val="baseline"/>
        </w:rPr>
        <w:t> </w:t>
      </w:r>
      <w:r>
        <w:rPr>
          <w:rFonts w:ascii="Calibri"/>
          <w:w w:val="105"/>
          <w:vertAlign w:val="baseline"/>
        </w:rPr>
        <w:t>30</w:t>
      </w:r>
      <w:r>
        <w:rPr>
          <w:rFonts w:ascii="Calibri"/>
          <w:i/>
          <w:w w:val="105"/>
          <w:vertAlign w:val="baseline"/>
        </w:rPr>
        <w:t>/</w:t>
      </w:r>
      <w:r>
        <w:rPr>
          <w:rFonts w:ascii="Calibri"/>
          <w:w w:val="105"/>
          <w:vertAlign w:val="baseline"/>
        </w:rPr>
        <w:t>36</w:t>
      </w:r>
      <w:r>
        <w:rPr>
          <w:rFonts w:ascii="Calibri"/>
          <w:spacing w:val="80"/>
          <w:w w:val="125"/>
          <w:vertAlign w:val="baseline"/>
        </w:rPr>
        <w:t> </w:t>
      </w:r>
      <w:r>
        <w:rPr>
          <w:rFonts w:ascii="Calibri"/>
          <w:w w:val="125"/>
          <w:vertAlign w:val="baseline"/>
        </w:rPr>
        <w:t>=</w:t>
      </w:r>
      <w:r>
        <w:rPr>
          <w:rFonts w:ascii="Calibri"/>
          <w:spacing w:val="80"/>
          <w:w w:val="125"/>
          <w:vertAlign w:val="baseline"/>
        </w:rPr>
        <w:t> </w:t>
      </w:r>
      <w:r>
        <w:rPr>
          <w:rFonts w:ascii="Calibri"/>
          <w:w w:val="105"/>
          <w:vertAlign w:val="baseline"/>
        </w:rPr>
        <w:t>83</w:t>
      </w:r>
      <w:r>
        <w:rPr>
          <w:rFonts w:ascii="Calibri"/>
          <w:spacing w:val="-9"/>
          <w:w w:val="105"/>
          <w:vertAlign w:val="baseline"/>
        </w:rPr>
        <w:t> </w:t>
      </w:r>
      <w:r>
        <w:rPr>
          <w:rFonts w:ascii="Calibri"/>
          <w:w w:val="105"/>
          <w:vertAlign w:val="baseline"/>
        </w:rPr>
        <w:t>%</w:t>
      </w:r>
      <w:r>
        <w:rPr>
          <w:rFonts w:ascii="Calibri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77"/>
          <w:w w:val="105"/>
          <w:vertAlign w:val="baseline"/>
        </w:rPr>
        <w:t> </w:t>
      </w:r>
      <w:r>
        <w:rPr>
          <w:w w:val="105"/>
          <w:vertAlign w:val="baseline"/>
        </w:rPr>
        <w:t>total</w:t>
      </w:r>
      <w:r>
        <w:rPr>
          <w:spacing w:val="77"/>
          <w:w w:val="105"/>
          <w:vertAlign w:val="baseline"/>
        </w:rPr>
        <w:t> </w:t>
      </w:r>
      <w:r>
        <w:rPr>
          <w:w w:val="105"/>
          <w:vertAlign w:val="baseline"/>
        </w:rPr>
        <w:t>weight)</w:t>
      </w:r>
      <w:r>
        <w:rPr>
          <w:spacing w:val="77"/>
          <w:w w:val="105"/>
          <w:vertAlign w:val="baseline"/>
        </w:rPr>
        <w:t> </w:t>
      </w:r>
      <w:r>
        <w:rPr>
          <w:w w:val="105"/>
          <w:vertAlign w:val="baseline"/>
        </w:rPr>
        <w:t>always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spacing w:line="180" w:lineRule="exact" w:before="69"/>
        <w:ind w:left="673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VII</w:t>
      </w:r>
    </w:p>
    <w:p>
      <w:pPr>
        <w:spacing w:line="204" w:lineRule="exact" w:before="0"/>
        <w:ind w:left="673" w:right="0" w:firstLine="0"/>
        <w:jc w:val="center"/>
        <w:rPr>
          <w:sz w:val="16"/>
        </w:rPr>
      </w:pPr>
      <w:r>
        <w:rPr>
          <w:smallCaps/>
          <w:sz w:val="16"/>
        </w:rPr>
        <w:t>Per-Class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F</w:t>
      </w:r>
      <w:r>
        <w:rPr>
          <w:smallCaps/>
          <w:position w:val="-2"/>
          <w:sz w:val="16"/>
        </w:rPr>
        <w:t>1</w:t>
      </w:r>
      <w:r>
        <w:rPr>
          <w:smallCaps/>
          <w:spacing w:val="44"/>
          <w:position w:val="-2"/>
          <w:sz w:val="16"/>
        </w:rPr>
        <w:t> </w:t>
      </w:r>
      <w:r>
        <w:rPr>
          <w:smallCaps/>
          <w:sz w:val="16"/>
        </w:rPr>
        <w:t>Scores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—</w:t>
      </w:r>
      <w:r>
        <w:rPr>
          <w:smallCaps/>
          <w:spacing w:val="22"/>
          <w:sz w:val="16"/>
        </w:rPr>
        <w:t> </w:t>
      </w:r>
      <w:r>
        <w:rPr>
          <w:smallCaps/>
          <w:sz w:val="16"/>
        </w:rPr>
        <w:t>Synthetic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Evaluation</w:t>
      </w:r>
      <w:r>
        <w:rPr>
          <w:smallCaps/>
          <w:spacing w:val="32"/>
          <w:sz w:val="16"/>
        </w:rPr>
        <w:t> </w:t>
      </w:r>
      <w:r>
        <w:rPr>
          <w:smallCaps/>
          <w:spacing w:val="-2"/>
          <w:sz w:val="16"/>
        </w:rPr>
        <w:t>(</w:t>
      </w:r>
      <w:r>
        <w:rPr>
          <w:rFonts w:ascii="Calibri" w:hAnsi="Calibri"/>
          <w:i/>
          <w:smallCaps w:val="0"/>
          <w:spacing w:val="-2"/>
          <w:sz w:val="16"/>
        </w:rPr>
        <w:t>n</w:t>
      </w:r>
      <w:r>
        <w:rPr>
          <w:rFonts w:ascii="Calibri" w:hAnsi="Calibri"/>
          <w:smallCaps w:val="0"/>
          <w:spacing w:val="-2"/>
          <w:sz w:val="16"/>
        </w:rPr>
        <w:t>=80</w:t>
      </w:r>
      <w:r>
        <w:rPr>
          <w:smallCaps/>
          <w:spacing w:val="-2"/>
          <w:sz w:val="16"/>
        </w:rPr>
        <w:t>)</w:t>
      </w:r>
    </w:p>
    <w:p>
      <w:pPr>
        <w:pStyle w:val="BodyText"/>
        <w:rPr>
          <w:sz w:val="12"/>
        </w:rPr>
      </w:pPr>
    </w:p>
    <w:p>
      <w:pPr>
        <w:pStyle w:val="BodyText"/>
        <w:spacing w:before="26"/>
        <w:rPr>
          <w:sz w:val="12"/>
        </w:rPr>
      </w:pPr>
    </w:p>
    <w:p>
      <w:pPr>
        <w:spacing w:before="1"/>
        <w:ind w:left="1229" w:right="0" w:firstLine="0"/>
        <w:jc w:val="center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1235557</wp:posOffset>
                </wp:positionH>
                <wp:positionV relativeFrom="paragraph">
                  <wp:posOffset>-71519</wp:posOffset>
                </wp:positionV>
                <wp:extent cx="1961514" cy="973454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961514" cy="973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2"/>
                              <w:gridCol w:w="642"/>
                              <w:gridCol w:w="923"/>
                            </w:tblGrid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402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Chronotype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right="6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23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Accuracy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1" w:hRule="atLeast"/>
                              </w:trPr>
                              <w:tc>
                                <w:tcPr>
                                  <w:tcW w:w="1402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36"/>
                                    <w:ind w:left="119" w:right="6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Lark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Daytime Evening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Owl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29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0.923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0.826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0.765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0.927</w:t>
                                  </w:r>
                                </w:p>
                              </w:tc>
                              <w:tc>
                                <w:tcPr>
                                  <w:tcW w:w="92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29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402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9"/>
                                    <w:ind w:left="11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Macro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average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9"/>
                                    <w:ind w:left="66" w:right="6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0.860</w:t>
                                  </w:r>
                                </w:p>
                              </w:tc>
                              <w:tc>
                                <w:tcPr>
                                  <w:tcW w:w="923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9"/>
                                    <w:ind w:left="15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86.25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88002pt;margin-top:-5.631471pt;width:154.450pt;height:76.650pt;mso-position-horizontal-relative:page;mso-position-vertical-relative:paragraph;z-index:15752192" type="#_x0000_t202" id="docshape1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2"/>
                        <w:gridCol w:w="642"/>
                        <w:gridCol w:w="923"/>
                      </w:tblGrid>
                      <w:tr>
                        <w:trPr>
                          <w:trHeight w:val="291" w:hRule="atLeast"/>
                        </w:trPr>
                        <w:tc>
                          <w:tcPr>
                            <w:tcW w:w="1402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Chronotype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right="6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23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Accuracy</w:t>
                            </w:r>
                          </w:p>
                        </w:tc>
                      </w:tr>
                      <w:tr>
                        <w:trPr>
                          <w:trHeight w:val="891" w:hRule="atLeast"/>
                        </w:trPr>
                        <w:tc>
                          <w:tcPr>
                            <w:tcW w:w="1402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36"/>
                              <w:ind w:left="119" w:right="65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Lark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Daytime Evening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Owl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29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0.923</w:t>
                            </w:r>
                          </w:p>
                          <w:p>
                            <w:pPr>
                              <w:pStyle w:val="TableParagraph"/>
                              <w:spacing w:line="199" w:lineRule="exact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0.826</w:t>
                            </w:r>
                          </w:p>
                          <w:p>
                            <w:pPr>
                              <w:pStyle w:val="TableParagraph"/>
                              <w:spacing w:line="199" w:lineRule="exact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0.765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0.927</w:t>
                            </w:r>
                          </w:p>
                        </w:tc>
                        <w:tc>
                          <w:tcPr>
                            <w:tcW w:w="92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29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  <w:p>
                            <w:pPr>
                              <w:pStyle w:val="TableParagraph"/>
                              <w:spacing w:line="199" w:lineRule="exact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  <w:p>
                            <w:pPr>
                              <w:pStyle w:val="TableParagraph"/>
                              <w:spacing w:line="199" w:lineRule="exact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  <w:p>
                            <w:pPr>
                              <w:pStyle w:val="TableParagraph"/>
                              <w:spacing w:line="203" w:lineRule="exact"/>
                              <w:ind w:lef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402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9"/>
                              <w:ind w:left="11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Macro</w:t>
                            </w:r>
                            <w:r>
                              <w:rPr>
                                <w:b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average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9"/>
                              <w:ind w:left="66" w:right="6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0.860</w:t>
                            </w:r>
                          </w:p>
                        </w:tc>
                        <w:tc>
                          <w:tcPr>
                            <w:tcW w:w="923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9"/>
                              <w:ind w:left="15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86.25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2"/>
        </w:rPr>
        <w:t>1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90"/>
        <w:rPr>
          <w:sz w:val="8"/>
        </w:rPr>
      </w:pPr>
    </w:p>
    <w:p>
      <w:pPr>
        <w:spacing w:before="0"/>
        <w:ind w:left="0" w:right="2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w w:val="95"/>
          <w:sz w:val="9"/>
        </w:rPr>
        <w:t>0.0150</w:t>
      </w:r>
    </w:p>
    <w:p>
      <w:pPr>
        <w:spacing w:before="89"/>
        <w:ind w:left="0" w:right="3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3989195</wp:posOffset>
                </wp:positionH>
                <wp:positionV relativeFrom="paragraph">
                  <wp:posOffset>-252092</wp:posOffset>
                </wp:positionV>
                <wp:extent cx="86360" cy="111633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86360" cy="1116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0"/>
                              </w:rPr>
                              <w:t>Variance</w:t>
                            </w:r>
                            <w:r>
                              <w:rPr>
                                <w:rFonts w:ascii="Verdana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Verdana"/>
                                <w:spacing w:val="-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0"/>
                              </w:rPr>
                              <w:t>Improvement Estimate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109894pt;margin-top:-19.849777pt;width:6.8pt;height:87.9pt;mso-position-horizontal-relative:page;mso-position-vertical-relative:paragraph;z-index:15751168" type="#_x0000_t202" id="docshape149" filled="false" stroked="false">
                <v:textbox inset="0,0,0,0" style="layout-flow:vertical;mso-layout-flow-alt:bottom-to-top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spacing w:val="-2"/>
                          <w:sz w:val="10"/>
                        </w:rPr>
                        <w:t>Variance</w:t>
                      </w:r>
                      <w:r>
                        <w:rPr>
                          <w:rFonts w:ascii="Verdana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0"/>
                        </w:rPr>
                        <w:t>of</w:t>
                      </w:r>
                      <w:r>
                        <w:rPr>
                          <w:rFonts w:ascii="Verdana"/>
                          <w:spacing w:val="-9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0"/>
                        </w:rPr>
                        <w:t>Improvement Estimate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2"/>
          <w:w w:val="95"/>
          <w:sz w:val="9"/>
        </w:rPr>
        <w:t>0.0125</w:t>
      </w:r>
    </w:p>
    <w:p>
      <w:pPr>
        <w:spacing w:before="88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w w:val="95"/>
          <w:sz w:val="9"/>
        </w:rPr>
        <w:t>0.0100</w:t>
      </w:r>
    </w:p>
    <w:p>
      <w:pPr>
        <w:spacing w:before="89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0.0075</w:t>
      </w:r>
    </w:p>
    <w:p>
      <w:pPr>
        <w:spacing w:before="88"/>
        <w:ind w:left="0" w:right="2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0.0050</w:t>
      </w:r>
    </w:p>
    <w:p>
      <w:pPr>
        <w:spacing w:before="89"/>
        <w:ind w:left="0" w:right="3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0.0025</w:t>
      </w:r>
    </w:p>
    <w:p>
      <w:pPr>
        <w:spacing w:before="88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0.0000</w:t>
      </w:r>
    </w:p>
    <w:p>
      <w:pPr>
        <w:pStyle w:val="BodyText"/>
        <w:spacing w:before="59"/>
        <w:rPr>
          <w:rFonts w:ascii="Verdana"/>
          <w:sz w:val="9"/>
        </w:rPr>
      </w:pPr>
      <w:r>
        <w:rPr/>
        <w:br w:type="column"/>
      </w:r>
      <w:r>
        <w:rPr>
          <w:rFonts w:ascii="Verdana"/>
          <w:sz w:val="9"/>
        </w:rPr>
      </w:r>
    </w:p>
    <w:p>
      <w:pPr>
        <w:spacing w:before="0"/>
        <w:ind w:left="0" w:right="0" w:firstLine="0"/>
        <w:jc w:val="left"/>
        <w:rPr>
          <w:rFonts w:ascii="Verdana"/>
          <w:sz w:val="10"/>
        </w:rPr>
      </w:pPr>
      <w:r>
        <w:rPr>
          <w:rFonts w:ascii="Verdana"/>
          <w:spacing w:val="-2"/>
          <w:sz w:val="10"/>
        </w:rPr>
        <w:t>Monte</w:t>
      </w:r>
      <w:r>
        <w:rPr>
          <w:rFonts w:ascii="Verdana"/>
          <w:sz w:val="10"/>
        </w:rPr>
        <w:t> </w:t>
      </w:r>
      <w:r>
        <w:rPr>
          <w:rFonts w:ascii="Verdana"/>
          <w:spacing w:val="-2"/>
          <w:sz w:val="10"/>
        </w:rPr>
        <w:t>Carlo:</w:t>
      </w:r>
      <w:r>
        <w:rPr>
          <w:rFonts w:ascii="Verdana"/>
          <w:spacing w:val="11"/>
          <w:sz w:val="10"/>
        </w:rPr>
        <w:t> </w:t>
      </w:r>
      <w:r>
        <w:rPr>
          <w:rFonts w:ascii="Verdana"/>
          <w:spacing w:val="-2"/>
          <w:sz w:val="10"/>
        </w:rPr>
        <w:t>Variance</w:t>
      </w:r>
      <w:r>
        <w:rPr>
          <w:rFonts w:ascii="Verdana"/>
          <w:sz w:val="10"/>
        </w:rPr>
        <w:t> </w:t>
      </w:r>
      <w:r>
        <w:rPr>
          <w:rFonts w:ascii="Verdana"/>
          <w:spacing w:val="-2"/>
          <w:sz w:val="10"/>
        </w:rPr>
        <w:t>Convergence</w:t>
      </w:r>
    </w:p>
    <w:p>
      <w:pPr>
        <w:pStyle w:val="BodyText"/>
        <w:spacing w:before="6"/>
        <w:rPr>
          <w:rFonts w:ascii="Verdana"/>
          <w:sz w:val="2"/>
        </w:rPr>
      </w:pPr>
    </w:p>
    <w:p>
      <w:pPr>
        <w:spacing w:line="240" w:lineRule="auto"/>
        <w:ind w:left="-7" w:right="-29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1120775" cy="936625"/>
                <wp:effectExtent l="9525" t="0" r="0" b="635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120775" cy="936625"/>
                          <a:chExt cx="1120775" cy="9366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71581" y="41576"/>
                            <a:ext cx="99949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831850">
                                <a:moveTo>
                                  <a:pt x="0" y="0"/>
                                </a:moveTo>
                                <a:lnTo>
                                  <a:pt x="0" y="831521"/>
                                </a:lnTo>
                                <a:lnTo>
                                  <a:pt x="998880" y="831521"/>
                                </a:lnTo>
                                <a:lnTo>
                                  <a:pt x="998880" y="793524"/>
                                </a:lnTo>
                                <a:lnTo>
                                  <a:pt x="764918" y="769951"/>
                                </a:lnTo>
                                <a:lnTo>
                                  <a:pt x="587932" y="601124"/>
                                </a:lnTo>
                                <a:lnTo>
                                  <a:pt x="410947" y="465368"/>
                                </a:lnTo>
                                <a:lnTo>
                                  <a:pt x="176985" y="234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1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1581" y="41576"/>
                            <a:ext cx="99949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831850">
                                <a:moveTo>
                                  <a:pt x="0" y="831521"/>
                                </a:moveTo>
                                <a:lnTo>
                                  <a:pt x="0" y="0"/>
                                </a:lnTo>
                                <a:lnTo>
                                  <a:pt x="176985" y="234217"/>
                                </a:lnTo>
                                <a:lnTo>
                                  <a:pt x="410947" y="465368"/>
                                </a:lnTo>
                                <a:lnTo>
                                  <a:pt x="587932" y="601124"/>
                                </a:lnTo>
                                <a:lnTo>
                                  <a:pt x="764918" y="769951"/>
                                </a:lnTo>
                                <a:lnTo>
                                  <a:pt x="998880" y="793524"/>
                                </a:lnTo>
                                <a:lnTo>
                                  <a:pt x="998880" y="831521"/>
                                </a:lnTo>
                                <a:lnTo>
                                  <a:pt x="764918" y="831521"/>
                                </a:lnTo>
                                <a:lnTo>
                                  <a:pt x="587932" y="831521"/>
                                </a:lnTo>
                                <a:lnTo>
                                  <a:pt x="410947" y="831521"/>
                                </a:lnTo>
                                <a:lnTo>
                                  <a:pt x="176985" y="831521"/>
                                </a:lnTo>
                                <a:lnTo>
                                  <a:pt x="0" y="831521"/>
                                </a:lnTo>
                                <a:close/>
                              </a:path>
                            </a:pathLst>
                          </a:custGeom>
                          <a:ln w="6182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1581" y="0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9146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1581" y="91467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3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581" y="91467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37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59514" y="0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9146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59514" y="91467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3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59514" y="91467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37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67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67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48567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48567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52097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52097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2555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2555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8252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8252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2908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2908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844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6844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02538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02538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3261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3261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36500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36500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4002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940029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013485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013485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07046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70462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17015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17015" y="91467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364"/>
                                </a:lnTo>
                              </a:path>
                            </a:pathLst>
                          </a:custGeom>
                          <a:ln w="37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1637" y="873097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873097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873097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637" y="747444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747444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747444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1637" y="621791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621791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621791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1637" y="496138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49613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49613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1637" y="370485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37048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37048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1637" y="244832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244832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244832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1637" y="119179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768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19179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19179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6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59514" y="0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9146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55">
                            <a:solidFill>
                              <a:srgbClr val="E55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1637" y="0"/>
                            <a:ext cx="109918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915035">
                                <a:moveTo>
                                  <a:pt x="0" y="914673"/>
                                </a:moveTo>
                                <a:lnTo>
                                  <a:pt x="0" y="0"/>
                                </a:lnTo>
                              </a:path>
                              <a:path w="1099185" h="915035">
                                <a:moveTo>
                                  <a:pt x="0" y="914673"/>
                                </a:moveTo>
                                <a:lnTo>
                                  <a:pt x="1098768" y="914673"/>
                                </a:lnTo>
                              </a:path>
                            </a:pathLst>
                          </a:custGeom>
                          <a:ln w="6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48649" y="325385"/>
                            <a:ext cx="107314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97815">
                                <a:moveTo>
                                  <a:pt x="0" y="0"/>
                                </a:moveTo>
                                <a:lnTo>
                                  <a:pt x="17721" y="50721"/>
                                </a:lnTo>
                                <a:lnTo>
                                  <a:pt x="35291" y="101008"/>
                                </a:lnTo>
                                <a:lnTo>
                                  <a:pt x="52708" y="150860"/>
                                </a:lnTo>
                                <a:lnTo>
                                  <a:pt x="69974" y="200277"/>
                                </a:lnTo>
                                <a:lnTo>
                                  <a:pt x="87087" y="249259"/>
                                </a:lnTo>
                                <a:lnTo>
                                  <a:pt x="104049" y="297805"/>
                                </a:lnTo>
                              </a:path>
                              <a:path w="107314" h="297815">
                                <a:moveTo>
                                  <a:pt x="106862" y="275867"/>
                                </a:moveTo>
                                <a:lnTo>
                                  <a:pt x="104049" y="297805"/>
                                </a:lnTo>
                                <a:lnTo>
                                  <a:pt x="88186" y="282392"/>
                                </a:lnTo>
                              </a:path>
                            </a:pathLst>
                          </a:custGeom>
                          <a:ln w="7418">
                            <a:solidFill>
                              <a:srgbClr val="E55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1581" y="41576"/>
                            <a:ext cx="99949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793750">
                                <a:moveTo>
                                  <a:pt x="0" y="0"/>
                                </a:moveTo>
                                <a:lnTo>
                                  <a:pt x="176985" y="234217"/>
                                </a:lnTo>
                                <a:lnTo>
                                  <a:pt x="410947" y="465368"/>
                                </a:lnTo>
                                <a:lnTo>
                                  <a:pt x="587932" y="601124"/>
                                </a:lnTo>
                                <a:lnTo>
                                  <a:pt x="764918" y="769951"/>
                                </a:lnTo>
                                <a:lnTo>
                                  <a:pt x="998880" y="793524"/>
                                </a:lnTo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3035" y="23029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3035" y="23029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30020" y="257246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30020" y="257246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63982" y="488397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3982" y="488397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40967" y="624153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0967" y="624153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17953" y="792980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17953" y="792980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051915" y="816553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3465" y="0"/>
                                </a:move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051915" y="816553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546" y="37093"/>
                                </a:moveTo>
                                <a:lnTo>
                                  <a:pt x="23465" y="37093"/>
                                </a:lnTo>
                                <a:lnTo>
                                  <a:pt x="28183" y="35139"/>
                                </a:lnTo>
                                <a:lnTo>
                                  <a:pt x="31661" y="31661"/>
                                </a:lnTo>
                                <a:lnTo>
                                  <a:pt x="35139" y="28183"/>
                                </a:lnTo>
                                <a:lnTo>
                                  <a:pt x="37093" y="23465"/>
                                </a:lnTo>
                                <a:lnTo>
                                  <a:pt x="37093" y="18546"/>
                                </a:lnTo>
                                <a:lnTo>
                                  <a:pt x="37093" y="13628"/>
                                </a:lnTo>
                                <a:lnTo>
                                  <a:pt x="35139" y="8910"/>
                                </a:lnTo>
                                <a:lnTo>
                                  <a:pt x="31661" y="5432"/>
                                </a:lnTo>
                                <a:lnTo>
                                  <a:pt x="28183" y="1954"/>
                                </a:lnTo>
                                <a:lnTo>
                                  <a:pt x="23465" y="0"/>
                                </a:lnTo>
                                <a:lnTo>
                                  <a:pt x="18546" y="0"/>
                                </a:lnTo>
                                <a:lnTo>
                                  <a:pt x="13628" y="0"/>
                                </a:lnTo>
                                <a:lnTo>
                                  <a:pt x="8910" y="1954"/>
                                </a:lnTo>
                                <a:lnTo>
                                  <a:pt x="5432" y="5432"/>
                                </a:lnTo>
                                <a:lnTo>
                                  <a:pt x="1954" y="8910"/>
                                </a:lnTo>
                                <a:lnTo>
                                  <a:pt x="0" y="13628"/>
                                </a:lnTo>
                                <a:lnTo>
                                  <a:pt x="0" y="18546"/>
                                </a:lnTo>
                                <a:lnTo>
                                  <a:pt x="0" y="23465"/>
                                </a:lnTo>
                                <a:lnTo>
                                  <a:pt x="1954" y="28183"/>
                                </a:lnTo>
                                <a:lnTo>
                                  <a:pt x="5432" y="31661"/>
                                </a:lnTo>
                                <a:lnTo>
                                  <a:pt x="8910" y="35139"/>
                                </a:lnTo>
                                <a:lnTo>
                                  <a:pt x="13628" y="37093"/>
                                </a:lnTo>
                                <a:lnTo>
                                  <a:pt x="18546" y="37093"/>
                                </a:lnTo>
                                <a:close/>
                              </a:path>
                            </a:pathLst>
                          </a:custGeom>
                          <a:ln w="12364">
                            <a:solidFill>
                              <a:srgbClr val="1565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02938" y="26274"/>
                            <a:ext cx="69151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96520">
                                <a:moveTo>
                                  <a:pt x="687689" y="0"/>
                                </a:moveTo>
                                <a:lnTo>
                                  <a:pt x="3503" y="0"/>
                                </a:lnTo>
                                <a:lnTo>
                                  <a:pt x="0" y="3503"/>
                                </a:lnTo>
                                <a:lnTo>
                                  <a:pt x="0" y="92437"/>
                                </a:lnTo>
                                <a:lnTo>
                                  <a:pt x="3503" y="95940"/>
                                </a:lnTo>
                                <a:lnTo>
                                  <a:pt x="10509" y="95940"/>
                                </a:lnTo>
                                <a:lnTo>
                                  <a:pt x="687689" y="95940"/>
                                </a:lnTo>
                                <a:lnTo>
                                  <a:pt x="691192" y="92437"/>
                                </a:lnTo>
                                <a:lnTo>
                                  <a:pt x="691192" y="3503"/>
                                </a:lnTo>
                                <a:lnTo>
                                  <a:pt x="687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02938" y="26274"/>
                            <a:ext cx="69151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96520">
                                <a:moveTo>
                                  <a:pt x="10509" y="95940"/>
                                </a:moveTo>
                                <a:lnTo>
                                  <a:pt x="680683" y="95940"/>
                                </a:lnTo>
                                <a:lnTo>
                                  <a:pt x="687689" y="95940"/>
                                </a:lnTo>
                                <a:lnTo>
                                  <a:pt x="691192" y="92437"/>
                                </a:lnTo>
                                <a:lnTo>
                                  <a:pt x="691192" y="85430"/>
                                </a:lnTo>
                                <a:lnTo>
                                  <a:pt x="691192" y="10509"/>
                                </a:lnTo>
                                <a:lnTo>
                                  <a:pt x="691192" y="3503"/>
                                </a:lnTo>
                                <a:lnTo>
                                  <a:pt x="687689" y="0"/>
                                </a:lnTo>
                                <a:lnTo>
                                  <a:pt x="680683" y="0"/>
                                </a:lnTo>
                                <a:lnTo>
                                  <a:pt x="10509" y="0"/>
                                </a:lnTo>
                                <a:lnTo>
                                  <a:pt x="3503" y="0"/>
                                </a:lnTo>
                                <a:lnTo>
                                  <a:pt x="0" y="3503"/>
                                </a:lnTo>
                                <a:lnTo>
                                  <a:pt x="0" y="10509"/>
                                </a:lnTo>
                                <a:lnTo>
                                  <a:pt x="0" y="85430"/>
                                </a:lnTo>
                                <a:lnTo>
                                  <a:pt x="0" y="92437"/>
                                </a:lnTo>
                                <a:lnTo>
                                  <a:pt x="3503" y="95940"/>
                                </a:lnTo>
                                <a:lnTo>
                                  <a:pt x="10509" y="95940"/>
                                </a:lnTo>
                                <a:close/>
                              </a:path>
                            </a:pathLst>
                          </a:custGeom>
                          <a:ln w="6182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3958" y="71211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0">
                                <a:moveTo>
                                  <a:pt x="0" y="0"/>
                                </a:moveTo>
                                <a:lnTo>
                                  <a:pt x="52548" y="0"/>
                                </a:lnTo>
                                <a:lnTo>
                                  <a:pt x="105097" y="0"/>
                                </a:lnTo>
                              </a:path>
                            </a:pathLst>
                          </a:custGeom>
                          <a:ln w="8655">
                            <a:solidFill>
                              <a:srgbClr val="E55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120775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99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N =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1000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(default)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Verdana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92" w:lineRule="exact" w:before="0"/>
                                <w:ind w:left="554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color w:val="E55000"/>
                                  <w:w w:val="90"/>
                                  <w:sz w:val="8"/>
                                </w:rPr>
                                <w:t>3.6x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pacing w:val="-4"/>
                                  <w:sz w:val="8"/>
                                </w:rPr>
                                <w:t>drop</w:t>
                              </w:r>
                            </w:p>
                            <w:p>
                              <w:pPr>
                                <w:spacing w:line="92" w:lineRule="exact" w:before="0"/>
                                <w:ind w:left="554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color w:val="E55000"/>
                                  <w:spacing w:val="-4"/>
                                  <w:sz w:val="8"/>
                                </w:rPr>
                                <w:t>(100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pacing w:val="-4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E55000"/>
                                  <w:spacing w:val="-4"/>
                                  <w:sz w:val="8"/>
                                </w:rPr>
                                <w:t>1000)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25pt;height:73.75pt;mso-position-horizontal-relative:char;mso-position-vertical-relative:line" id="docshapegroup150" coordorigin="0,0" coordsize="1765,1475">
                <v:shape style="position:absolute;left:112;top:65;width:1574;height:1310" id="docshape151" coordorigin="113,65" coordsize="1574,1310" path="m113,65l113,1375,1686,1375,1686,1315,1317,1278,1039,1012,760,798,391,434,113,65xe" filled="true" fillcolor="#1565c0" stroked="false">
                  <v:path arrowok="t"/>
                  <v:fill opacity="7864f" type="solid"/>
                </v:shape>
                <v:shape style="position:absolute;left:112;top:65;width:1574;height:1310" id="docshape152" coordorigin="113,65" coordsize="1574,1310" path="m113,1375l113,65,391,434,760,798,1039,1012,1317,1278,1686,1315,1686,1375,1317,1375,1039,1375,760,1375,391,1375,113,1375xe" filled="false" stroked="true" strokeweight=".48679pt" strokecolor="#1565c0">
                  <v:path arrowok="t"/>
                  <v:stroke dashstyle="solid"/>
                </v:shape>
                <v:line style="position:absolute" from="113,1440" to="113,0" stroked="true" strokeweight=".389432pt" strokecolor="#afafaf">
                  <v:stroke dashstyle="shortdash"/>
                </v:line>
                <v:shape style="position:absolute;left:112;top:1440;width:2;height:35" id="docshape153" coordorigin="113,1440" coordsize="0,35" path="m113,1440l113,1475e" filled="true" fillcolor="#000000" stroked="false">
                  <v:path arrowok="t"/>
                  <v:fill type="solid"/>
                </v:shape>
                <v:line style="position:absolute" from="113,1440" to="113,1475" stroked="true" strokeweight=".389432pt" strokecolor="#000000">
                  <v:stroke dashstyle="solid"/>
                </v:line>
                <v:line style="position:absolute" from="1039,1440" to="1039,0" stroked="true" strokeweight=".389432pt" strokecolor="#afafaf">
                  <v:stroke dashstyle="shortdash"/>
                </v:line>
                <v:shape style="position:absolute;left:1038;top:1440;width:2;height:35" id="docshape154" coordorigin="1039,1440" coordsize="0,35" path="m1039,1440l1039,1475e" filled="true" fillcolor="#000000" stroked="false">
                  <v:path arrowok="t"/>
                  <v:fill type="solid"/>
                </v:shape>
                <v:line style="position:absolute" from="1039,1440" to="1039,1475" stroked="true" strokeweight=".389432pt" strokecolor="#000000">
                  <v:stroke dashstyle="solid"/>
                </v:line>
                <v:shape style="position:absolute;left:70;top:1440;width:2;height:20" id="docshape155" coordorigin="70,1440" coordsize="0,20" path="m70,1440l70,1460e" filled="true" fillcolor="#000000" stroked="false">
                  <v:path arrowok="t"/>
                  <v:fill type="solid"/>
                </v:shape>
                <v:line style="position:absolute" from="70,1440" to="70,1460" stroked="true" strokeweight=".292074pt" strokecolor="#000000">
                  <v:stroke dashstyle="solid"/>
                </v:line>
                <v:shape style="position:absolute;left:391;top:1440;width:2;height:20" id="docshape156" coordorigin="391,1440" coordsize="0,20" path="m391,1440l391,1460e" filled="true" fillcolor="#000000" stroked="false">
                  <v:path arrowok="t"/>
                  <v:fill type="solid"/>
                </v:shape>
                <v:line style="position:absolute" from="391,1440" to="391,1460" stroked="true" strokeweight=".292074pt" strokecolor="#000000">
                  <v:stroke dashstyle="solid"/>
                </v:line>
                <v:shape style="position:absolute;left:554;top:1440;width:2;height:20" id="docshape157" coordorigin="554,1440" coordsize="0,20" path="m554,1440l554,1460e" filled="true" fillcolor="#000000" stroked="false">
                  <v:path arrowok="t"/>
                  <v:fill type="solid"/>
                </v:shape>
                <v:line style="position:absolute" from="554,1440" to="554,1460" stroked="true" strokeweight=".292074pt" strokecolor="#000000">
                  <v:stroke dashstyle="solid"/>
                </v:line>
                <v:shape style="position:absolute;left:670;top:1440;width:2;height:20" id="docshape158" coordorigin="670,1440" coordsize="0,20" path="m670,1440l670,1460e" filled="true" fillcolor="#000000" stroked="false">
                  <v:path arrowok="t"/>
                  <v:fill type="solid"/>
                </v:shape>
                <v:line style="position:absolute" from="670,1440" to="670,1460" stroked="true" strokeweight=".292074pt" strokecolor="#000000">
                  <v:stroke dashstyle="solid"/>
                </v:line>
                <v:shape style="position:absolute;left:759;top:1440;width:2;height:20" id="docshape159" coordorigin="760,1440" coordsize="0,20" path="m760,1440l760,1460e" filled="true" fillcolor="#000000" stroked="false">
                  <v:path arrowok="t"/>
                  <v:fill type="solid"/>
                </v:shape>
                <v:line style="position:absolute" from="760,1440" to="760,1460" stroked="true" strokeweight=".292074pt" strokecolor="#000000">
                  <v:stroke dashstyle="solid"/>
                </v:line>
                <v:shape style="position:absolute;left:833;top:1440;width:2;height:20" id="docshape160" coordorigin="833,1440" coordsize="0,20" path="m833,1440l833,1460e" filled="true" fillcolor="#000000" stroked="false">
                  <v:path arrowok="t"/>
                  <v:fill type="solid"/>
                </v:shape>
                <v:line style="position:absolute" from="833,1440" to="833,1460" stroked="true" strokeweight=".292074pt" strokecolor="#000000">
                  <v:stroke dashstyle="solid"/>
                </v:line>
                <v:shape style="position:absolute;left:895;top:1440;width:2;height:20" id="docshape161" coordorigin="895,1440" coordsize="0,20" path="m895,1440l895,1460e" filled="true" fillcolor="#000000" stroked="false">
                  <v:path arrowok="t"/>
                  <v:fill type="solid"/>
                </v:shape>
                <v:line style="position:absolute" from="895,1440" to="895,1460" stroked="true" strokeweight=".292074pt" strokecolor="#000000">
                  <v:stroke dashstyle="solid"/>
                </v:line>
                <v:shape style="position:absolute;left:948;top:1440;width:2;height:20" id="docshape162" coordorigin="949,1440" coordsize="0,20" path="m949,1440l949,1460e" filled="true" fillcolor="#000000" stroked="false">
                  <v:path arrowok="t"/>
                  <v:fill type="solid"/>
                </v:shape>
                <v:line style="position:absolute" from="949,1440" to="949,1460" stroked="true" strokeweight=".292074pt" strokecolor="#000000">
                  <v:stroke dashstyle="solid"/>
                </v:line>
                <v:shape style="position:absolute;left:996;top:1440;width:2;height:20" id="docshape163" coordorigin="996,1440" coordsize="0,20" path="m996,1440l996,1460e" filled="true" fillcolor="#000000" stroked="false">
                  <v:path arrowok="t"/>
                  <v:fill type="solid"/>
                </v:shape>
                <v:line style="position:absolute" from="996,1440" to="996,1460" stroked="true" strokeweight=".292074pt" strokecolor="#000000">
                  <v:stroke dashstyle="solid"/>
                </v:line>
                <v:shape style="position:absolute;left:1317;top:1440;width:2;height:20" id="docshape164" coordorigin="1317,1440" coordsize="0,20" path="m1317,1440l1317,1460e" filled="true" fillcolor="#000000" stroked="false">
                  <v:path arrowok="t"/>
                  <v:fill type="solid"/>
                </v:shape>
                <v:line style="position:absolute" from="1317,1440" to="1317,1460" stroked="true" strokeweight=".292074pt" strokecolor="#000000">
                  <v:stroke dashstyle="solid"/>
                </v:line>
                <v:shape style="position:absolute;left:1480;top:1440;width:2;height:20" id="docshape165" coordorigin="1480,1440" coordsize="0,20" path="m1480,1440l1480,1460e" filled="true" fillcolor="#000000" stroked="false">
                  <v:path arrowok="t"/>
                  <v:fill type="solid"/>
                </v:shape>
                <v:line style="position:absolute" from="1480,1440" to="1480,1460" stroked="true" strokeweight=".292074pt" strokecolor="#000000">
                  <v:stroke dashstyle="solid"/>
                </v:line>
                <v:shape style="position:absolute;left:1596;top:1440;width:2;height:20" id="docshape166" coordorigin="1596,1440" coordsize="0,20" path="m1596,1440l1596,1460e" filled="true" fillcolor="#000000" stroked="false">
                  <v:path arrowok="t"/>
                  <v:fill type="solid"/>
                </v:shape>
                <v:line style="position:absolute" from="1596,1440" to="1596,1460" stroked="true" strokeweight=".292074pt" strokecolor="#000000">
                  <v:stroke dashstyle="solid"/>
                </v:line>
                <v:shape style="position:absolute;left:1685;top:1440;width:2;height:20" id="docshape167" coordorigin="1686,1440" coordsize="0,20" path="m1686,1440l1686,1460e" filled="true" fillcolor="#000000" stroked="false">
                  <v:path arrowok="t"/>
                  <v:fill type="solid"/>
                </v:shape>
                <v:line style="position:absolute" from="1686,1440" to="1686,1460" stroked="true" strokeweight=".292074pt" strokecolor="#000000">
                  <v:stroke dashstyle="solid"/>
                </v:line>
                <v:shape style="position:absolute;left:1759;top:1440;width:2;height:20" id="docshape168" coordorigin="1759,1440" coordsize="0,20" path="m1759,1440l1759,1460e" filled="true" fillcolor="#000000" stroked="false">
                  <v:path arrowok="t"/>
                  <v:fill type="solid"/>
                </v:shape>
                <v:line style="position:absolute" from="1759,1440" to="1759,1460" stroked="true" strokeweight=".292074pt" strokecolor="#000000">
                  <v:stroke dashstyle="solid"/>
                </v:line>
                <v:line style="position:absolute" from="34,1375" to="1764,1375" stroked="true" strokeweight=".389432pt" strokecolor="#afafaf">
                  <v:stroke dashstyle="shortdash"/>
                </v:line>
                <v:shape style="position:absolute;left:0;top:1374;width:35;height:2" id="docshape169" coordorigin="0,1375" coordsize="35,0" path="m34,1375l0,1375e" filled="true" fillcolor="#000000" stroked="false">
                  <v:path arrowok="t"/>
                  <v:fill type="solid"/>
                </v:shape>
                <v:line style="position:absolute" from="34,1375" to="0,1375" stroked="true" strokeweight=".389432pt" strokecolor="#000000">
                  <v:stroke dashstyle="solid"/>
                </v:line>
                <v:line style="position:absolute" from="34,1177" to="1764,1177" stroked="true" strokeweight=".389432pt" strokecolor="#afafaf">
                  <v:stroke dashstyle="shortdash"/>
                </v:line>
                <v:shape style="position:absolute;left:0;top:1177;width:35;height:2" id="docshape170" coordorigin="0,1177" coordsize="35,0" path="m34,1177l0,1177e" filled="true" fillcolor="#000000" stroked="false">
                  <v:path arrowok="t"/>
                  <v:fill type="solid"/>
                </v:shape>
                <v:line style="position:absolute" from="34,1177" to="0,1177" stroked="true" strokeweight=".389432pt" strokecolor="#000000">
                  <v:stroke dashstyle="solid"/>
                </v:line>
                <v:line style="position:absolute" from="34,979" to="1764,979" stroked="true" strokeweight=".389432pt" strokecolor="#afafaf">
                  <v:stroke dashstyle="shortdash"/>
                </v:line>
                <v:shape style="position:absolute;left:0;top:979;width:35;height:2" id="docshape171" coordorigin="0,979" coordsize="35,0" path="m34,979l0,979e" filled="true" fillcolor="#000000" stroked="false">
                  <v:path arrowok="t"/>
                  <v:fill type="solid"/>
                </v:shape>
                <v:line style="position:absolute" from="34,979" to="0,979" stroked="true" strokeweight=".389432pt" strokecolor="#000000">
                  <v:stroke dashstyle="solid"/>
                </v:line>
                <v:line style="position:absolute" from="34,781" to="1764,781" stroked="true" strokeweight=".389432pt" strokecolor="#afafaf">
                  <v:stroke dashstyle="shortdash"/>
                </v:line>
                <v:shape style="position:absolute;left:0;top:781;width:35;height:2" id="docshape172" coordorigin="0,781" coordsize="35,0" path="m34,781l0,781e" filled="true" fillcolor="#000000" stroked="false">
                  <v:path arrowok="t"/>
                  <v:fill type="solid"/>
                </v:shape>
                <v:line style="position:absolute" from="34,781" to="0,781" stroked="true" strokeweight=".389432pt" strokecolor="#000000">
                  <v:stroke dashstyle="solid"/>
                </v:line>
                <v:line style="position:absolute" from="34,583" to="1764,583" stroked="true" strokeweight=".389432pt" strokecolor="#afafaf">
                  <v:stroke dashstyle="shortdash"/>
                </v:line>
                <v:shape style="position:absolute;left:0;top:583;width:35;height:2" id="docshape173" coordorigin="0,583" coordsize="35,0" path="m34,583l0,583e" filled="true" fillcolor="#000000" stroked="false">
                  <v:path arrowok="t"/>
                  <v:fill type="solid"/>
                </v:shape>
                <v:line style="position:absolute" from="34,583" to="0,583" stroked="true" strokeweight=".389432pt" strokecolor="#000000">
                  <v:stroke dashstyle="solid"/>
                </v:line>
                <v:line style="position:absolute" from="34,386" to="1764,386" stroked="true" strokeweight=".389432pt" strokecolor="#afafaf">
                  <v:stroke dashstyle="shortdash"/>
                </v:line>
                <v:shape style="position:absolute;left:0;top:385;width:35;height:2" id="docshape174" coordorigin="0,386" coordsize="35,0" path="m34,386l0,386e" filled="true" fillcolor="#000000" stroked="false">
                  <v:path arrowok="t"/>
                  <v:fill type="solid"/>
                </v:shape>
                <v:line style="position:absolute" from="34,386" to="0,386" stroked="true" strokeweight=".389432pt" strokecolor="#000000">
                  <v:stroke dashstyle="solid"/>
                </v:line>
                <v:line style="position:absolute" from="34,188" to="1764,188" stroked="true" strokeweight=".389432pt" strokecolor="#afafaf">
                  <v:stroke dashstyle="shortdash"/>
                </v:line>
                <v:shape style="position:absolute;left:0;top:187;width:35;height:2" id="docshape175" coordorigin="0,188" coordsize="35,0" path="m34,188l0,188e" filled="true" fillcolor="#000000" stroked="false">
                  <v:path arrowok="t"/>
                  <v:fill type="solid"/>
                </v:shape>
                <v:line style="position:absolute" from="34,188" to="0,188" stroked="true" strokeweight=".389432pt" strokecolor="#000000">
                  <v:stroke dashstyle="solid"/>
                </v:line>
                <v:line style="position:absolute" from="1039,1440" to="1039,0" stroked="true" strokeweight=".681506pt" strokecolor="#e55000">
                  <v:stroke dashstyle="shortdash"/>
                </v:line>
                <v:shape style="position:absolute;left:34;top:0;width:1731;height:1441" id="docshape176" coordorigin="34,0" coordsize="1731,1441" path="m34,1440l34,0m34,1440l1764,1440e" filled="false" stroked="true" strokeweight=".48679pt" strokecolor="#000000">
                  <v:path arrowok="t"/>
                  <v:stroke dashstyle="solid"/>
                </v:shape>
                <v:shape style="position:absolute;left:864;top:512;width:169;height:469" id="docshape177" coordorigin="864,512" coordsize="169,469" path="m864,512l892,592,920,671,947,750,974,828,1001,905,1028,981m1032,947l1028,981,1003,957e" filled="false" stroked="true" strokeweight=".584148pt" strokecolor="#e55000">
                  <v:path arrowok="t"/>
                  <v:stroke dashstyle="solid"/>
                </v:shape>
                <v:shape style="position:absolute;left:112;top:65;width:1574;height:1250" id="docshape178" coordorigin="113,65" coordsize="1574,1250" path="m113,65l391,434,760,798,1039,1012,1317,1278,1686,1315e" filled="false" stroked="true" strokeweight=".97358pt" strokecolor="#1565c0">
                  <v:path arrowok="t"/>
                  <v:stroke dashstyle="solid"/>
                </v:shape>
                <v:shape style="position:absolute;left:83;top:36;width:59;height:59" id="docshape179" coordorigin="84,36" coordsize="59,59" path="m120,36l105,36,98,39,87,50,84,58,84,73,87,81,98,92,105,95,113,95,120,95,128,92,139,81,142,73,142,58,139,50,128,39,120,36xe" filled="true" fillcolor="#ffffff" stroked="false">
                  <v:path arrowok="t"/>
                  <v:fill type="solid"/>
                </v:shape>
                <v:shape style="position:absolute;left:83;top:36;width:59;height:59" id="docshape180" coordorigin="84,36" coordsize="59,59" path="m113,95l120,95,128,92,133,86,139,81,142,73,142,65,142,58,139,50,133,45,128,39,120,36,113,36,105,36,98,39,92,45,87,50,84,58,84,65,84,73,87,81,92,86,98,92,105,95,113,95xe" filled="false" stroked="true" strokeweight=".97358pt" strokecolor="#1565c0">
                  <v:path arrowok="t"/>
                  <v:stroke dashstyle="solid"/>
                </v:shape>
                <v:shape style="position:absolute;left:362;top:405;width:59;height:59" id="docshape181" coordorigin="362,405" coordsize="59,59" path="m399,405l384,405,376,408,365,419,362,427,362,442,365,449,376,460,384,464,391,464,399,464,407,460,418,449,421,442,421,427,418,419,407,408,399,405xe" filled="true" fillcolor="#ffffff" stroked="false">
                  <v:path arrowok="t"/>
                  <v:fill type="solid"/>
                </v:shape>
                <v:shape style="position:absolute;left:362;top:405;width:59;height:59" id="docshape182" coordorigin="362,405" coordsize="59,59" path="m391,464l399,464,407,460,412,455,418,449,421,442,421,434,421,427,418,419,412,414,407,408,399,405,391,405,384,405,376,408,371,414,365,419,362,427,362,434,362,442,365,449,371,455,376,460,384,464,391,464xe" filled="false" stroked="true" strokeweight=".97358pt" strokecolor="#1565c0">
                  <v:path arrowok="t"/>
                  <v:stroke dashstyle="solid"/>
                </v:shape>
                <v:shape style="position:absolute;left:730;top:769;width:59;height:59" id="docshape183" coordorigin="731,769" coordsize="59,59" path="m768,769l752,769,745,772,734,783,731,791,731,806,734,814,745,824,752,828,760,828,768,828,775,824,786,814,789,806,789,791,786,783,775,772,768,769xe" filled="true" fillcolor="#ffffff" stroked="false">
                  <v:path arrowok="t"/>
                  <v:fill type="solid"/>
                </v:shape>
                <v:shape style="position:absolute;left:730;top:769;width:59;height:59" id="docshape184" coordorigin="731,769" coordsize="59,59" path="m760,828l768,828,775,824,781,819,786,814,789,806,789,798,789,791,786,783,781,778,775,772,768,769,760,769,752,769,745,772,739,778,734,783,731,791,731,798,731,806,734,814,739,819,745,824,752,828,760,828xe" filled="false" stroked="true" strokeweight=".97358pt" strokecolor="#1565c0">
                  <v:path arrowok="t"/>
                  <v:stroke dashstyle="solid"/>
                </v:shape>
                <v:shape style="position:absolute;left:1009;top:982;width:59;height:59" id="docshape185" coordorigin="1009,983" coordsize="59,59" path="m1046,983l1031,983,1023,986,1012,997,1009,1004,1009,1020,1012,1027,1023,1038,1031,1041,1039,1041,1046,1041,1054,1038,1065,1027,1068,1020,1068,1004,1065,997,1054,986,1046,983xe" filled="true" fillcolor="#ffffff" stroked="false">
                  <v:path arrowok="t"/>
                  <v:fill type="solid"/>
                </v:shape>
                <v:shape style="position:absolute;left:1009;top:982;width:59;height:59" id="docshape186" coordorigin="1009,983" coordsize="59,59" path="m1039,1041l1046,1041,1054,1038,1059,1033,1065,1027,1068,1020,1068,1012,1068,1004,1065,997,1059,991,1054,986,1046,983,1039,983,1031,983,1023,986,1018,991,1012,997,1009,1004,1009,1012,1009,1020,1012,1027,1018,1033,1023,1038,1031,1041,1039,1041xe" filled="false" stroked="true" strokeweight=".97358pt" strokecolor="#1565c0">
                  <v:path arrowok="t"/>
                  <v:stroke dashstyle="solid"/>
                </v:shape>
                <v:shape style="position:absolute;left:1288;top:1248;width:59;height:59" id="docshape187" coordorigin="1288,1249" coordsize="59,59" path="m1325,1249l1310,1249,1302,1252,1291,1263,1288,1270,1288,1286,1291,1293,1302,1304,1310,1307,1317,1307,1325,1307,1332,1304,1343,1293,1347,1286,1347,1270,1343,1263,1332,1252,1325,1249xe" filled="true" fillcolor="#ffffff" stroked="false">
                  <v:path arrowok="t"/>
                  <v:fill type="solid"/>
                </v:shape>
                <v:shape style="position:absolute;left:1288;top:1248;width:59;height:59" id="docshape188" coordorigin="1288,1249" coordsize="59,59" path="m1317,1307l1325,1307,1332,1304,1338,1299,1343,1293,1347,1286,1347,1278,1347,1270,1343,1263,1338,1257,1332,1252,1325,1249,1317,1249,1310,1249,1302,1252,1297,1257,1291,1263,1288,1270,1288,1278,1288,1286,1291,1293,1297,1299,1302,1304,1310,1307,1317,1307xe" filled="false" stroked="true" strokeweight=".97358pt" strokecolor="#1565c0">
                  <v:path arrowok="t"/>
                  <v:stroke dashstyle="solid"/>
                </v:shape>
                <v:shape style="position:absolute;left:1656;top:1285;width:59;height:59" id="docshape189" coordorigin="1657,1286" coordsize="59,59" path="m1694,1286l1678,1286,1671,1289,1660,1300,1657,1307,1657,1323,1660,1330,1671,1341,1678,1344,1686,1344,1694,1344,1701,1341,1712,1330,1715,1323,1715,1307,1712,1300,1701,1289,1694,1286xe" filled="true" fillcolor="#ffffff" stroked="false">
                  <v:path arrowok="t"/>
                  <v:fill type="solid"/>
                </v:shape>
                <v:shape style="position:absolute;left:1656;top:1285;width:59;height:59" id="docshape190" coordorigin="1657,1286" coordsize="59,59" path="m1686,1344l1694,1344,1701,1341,1706,1336,1712,1330,1715,1323,1715,1315,1715,1307,1712,1300,1706,1294,1701,1289,1694,1286,1686,1286,1678,1286,1671,1289,1665,1294,1660,1300,1657,1307,1657,1315,1657,1323,1660,1330,1665,1336,1671,1341,1678,1344,1686,1344xe" filled="false" stroked="true" strokeweight=".97358pt" strokecolor="#1565c0">
                  <v:path arrowok="t"/>
                  <v:stroke dashstyle="solid"/>
                </v:shape>
                <v:shape style="position:absolute;left:634;top:41;width:1089;height:152" id="docshape191" coordorigin="635,41" coordsize="1089,152" path="m1718,41l640,41,635,47,635,187,640,192,651,192,1718,192,1723,187,1723,47,1718,41xe" filled="true" fillcolor="#ffffff" stroked="false">
                  <v:path arrowok="t"/>
                  <v:fill opacity="58982f" type="solid"/>
                </v:shape>
                <v:shape style="position:absolute;left:634;top:41;width:1089;height:152" id="docshape192" coordorigin="635,41" coordsize="1089,152" path="m651,192l1706,192,1718,192,1723,187,1723,176,1723,58,1723,47,1718,41,1706,41,651,41,640,41,635,47,635,58,635,176,635,187,640,192,651,192xe" filled="false" stroked="true" strokeweight=".48679pt" strokecolor="#cccccc">
                  <v:path arrowok="t"/>
                  <v:stroke dashstyle="solid"/>
                </v:shape>
                <v:shape style="position:absolute;left:667;top:112;width:166;height:2" id="docshape193" coordorigin="668,112" coordsize="166,0" path="m668,112l750,112,833,112e" filled="false" stroked="true" strokeweight=".681506pt" strokecolor="#e55000">
                  <v:path arrowok="t"/>
                  <v:stroke dashstyle="shortdash"/>
                </v:shape>
                <v:shape style="position:absolute;left:0;top:0;width:1765;height:1475" type="#_x0000_t202" id="docshape194" filled="false" stroked="false">
                  <v:textbox inset="0,0,0,0">
                    <w:txbxContent>
                      <w:p>
                        <w:pPr>
                          <w:spacing w:before="50"/>
                          <w:ind w:left="899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N =</w:t>
                        </w:r>
                        <w:r>
                          <w:rPr>
                            <w:rFonts w:ascii="Verdana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1000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(default)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Verdana"/>
                            <w:sz w:val="8"/>
                          </w:rPr>
                        </w:pPr>
                      </w:p>
                      <w:p>
                        <w:pPr>
                          <w:spacing w:line="92" w:lineRule="exact" w:before="0"/>
                          <w:ind w:left="554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color w:val="E55000"/>
                            <w:w w:val="90"/>
                            <w:sz w:val="8"/>
                          </w:rPr>
                          <w:t>3.6x</w:t>
                        </w:r>
                        <w:r>
                          <w:rPr>
                            <w:rFonts w:ascii="Verdana"/>
                            <w:color w:val="E55000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color w:val="E55000"/>
                            <w:spacing w:val="-4"/>
                            <w:sz w:val="8"/>
                          </w:rPr>
                          <w:t>drop</w:t>
                        </w:r>
                      </w:p>
                      <w:p>
                        <w:pPr>
                          <w:spacing w:line="92" w:lineRule="exact" w:before="0"/>
                          <w:ind w:left="554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color w:val="E55000"/>
                            <w:spacing w:val="-4"/>
                            <w:sz w:val="8"/>
                          </w:rPr>
                          <w:t>(100</w:t>
                        </w:r>
                        <w:r>
                          <w:rPr>
                            <w:rFonts w:ascii="Verdana"/>
                            <w:color w:val="E55000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color w:val="E55000"/>
                            <w:spacing w:val="-4"/>
                            <w:sz w:val="8"/>
                          </w:rPr>
                          <w:t>to</w:t>
                        </w:r>
                        <w:r>
                          <w:rPr>
                            <w:rFonts w:ascii="Verdana"/>
                            <w:color w:val="E55000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color w:val="E55000"/>
                            <w:spacing w:val="-4"/>
                            <w:sz w:val="8"/>
                          </w:rPr>
                          <w:t>1000)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tabs>
          <w:tab w:pos="957" w:val="left" w:leader="none"/>
        </w:tabs>
        <w:spacing w:before="0"/>
        <w:ind w:left="32" w:right="0" w:firstLine="0"/>
        <w:jc w:val="lef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10</w:t>
      </w:r>
      <w:r>
        <w:rPr>
          <w:rFonts w:ascii="Verdana"/>
          <w:spacing w:val="-5"/>
          <w:sz w:val="9"/>
          <w:vertAlign w:val="superscript"/>
        </w:rPr>
        <w:t>2</w:t>
      </w:r>
      <w:r>
        <w:rPr>
          <w:rFonts w:ascii="Verdana"/>
          <w:sz w:val="9"/>
          <w:vertAlign w:val="baseline"/>
        </w:rPr>
        <w:tab/>
      </w:r>
      <w:r>
        <w:rPr>
          <w:rFonts w:ascii="Verdana"/>
          <w:spacing w:val="-5"/>
          <w:sz w:val="9"/>
          <w:vertAlign w:val="baseline"/>
        </w:rPr>
        <w:t>10</w:t>
      </w:r>
      <w:r>
        <w:rPr>
          <w:rFonts w:ascii="Verdana"/>
          <w:spacing w:val="-5"/>
          <w:sz w:val="9"/>
          <w:vertAlign w:val="superscript"/>
        </w:rPr>
        <w:t>3</w:t>
      </w:r>
    </w:p>
    <w:p>
      <w:pPr>
        <w:spacing w:before="0"/>
        <w:ind w:left="278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Number</w:t>
      </w:r>
      <w:r>
        <w:rPr>
          <w:rFonts w:ascii="Verdana"/>
          <w:spacing w:val="-9"/>
          <w:sz w:val="10"/>
        </w:rPr>
        <w:t> </w:t>
      </w:r>
      <w:r>
        <w:rPr>
          <w:rFonts w:ascii="Verdana"/>
          <w:sz w:val="10"/>
        </w:rPr>
        <w:t>of</w:t>
      </w:r>
      <w:r>
        <w:rPr>
          <w:rFonts w:ascii="Verdana"/>
          <w:spacing w:val="-13"/>
          <w:sz w:val="10"/>
        </w:rPr>
        <w:t> </w:t>
      </w:r>
      <w:r>
        <w:rPr>
          <w:rFonts w:ascii="Verdana"/>
          <w:sz w:val="10"/>
        </w:rPr>
        <w:t>Iterations</w:t>
      </w:r>
      <w:r>
        <w:rPr>
          <w:rFonts w:ascii="Verdana"/>
          <w:spacing w:val="-4"/>
          <w:sz w:val="10"/>
        </w:rPr>
        <w:t> </w:t>
      </w:r>
      <w:r>
        <w:rPr>
          <w:rFonts w:ascii="Verdana"/>
          <w:spacing w:val="-5"/>
          <w:sz w:val="10"/>
        </w:rPr>
        <w:t>(N)</w:t>
      </w:r>
    </w:p>
    <w:p>
      <w:pPr>
        <w:pStyle w:val="BodyText"/>
        <w:rPr>
          <w:rFonts w:ascii="Verdana"/>
          <w:sz w:val="9"/>
        </w:rPr>
      </w:pPr>
      <w:r>
        <w:rPr/>
        <w:br w:type="column"/>
      </w:r>
      <w:r>
        <w:rPr>
          <w:rFonts w:ascii="Verdana"/>
          <w:sz w:val="9"/>
        </w:rPr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77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10"/>
        </w:rPr>
      </w:pPr>
      <w:r>
        <w:rPr>
          <w:rFonts w:ascii="Verdana"/>
          <w:w w:val="75"/>
          <w:sz w:val="10"/>
        </w:rPr>
        <w:t>1</w:t>
      </w:r>
      <w:r>
        <w:rPr>
          <w:rFonts w:ascii="Verdana"/>
          <w:spacing w:val="-18"/>
          <w:w w:val="75"/>
          <w:sz w:val="10"/>
        </w:rPr>
        <w:t> </w:t>
      </w:r>
      <w:r>
        <w:rPr>
          <w:rFonts w:ascii="Verdana"/>
          <w:spacing w:val="-5"/>
          <w:w w:val="85"/>
          <w:sz w:val="10"/>
        </w:rPr>
        <w:t>.5</w:t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28"/>
        <w:rPr>
          <w:rFonts w:ascii="Verdana"/>
          <w:sz w:val="9"/>
        </w:rPr>
      </w:pPr>
    </w:p>
    <w:p>
      <w:pPr>
        <w:spacing w:before="0"/>
        <w:ind w:left="0" w:right="0" w:firstLine="0"/>
        <w:jc w:val="right"/>
        <w:rPr>
          <w:rFonts w:ascii="Verdana"/>
          <w:sz w:val="10"/>
        </w:rPr>
      </w:pPr>
      <w:r>
        <w:rPr>
          <w:rFonts w:ascii="Verdana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5648677</wp:posOffset>
                </wp:positionH>
                <wp:positionV relativeFrom="paragraph">
                  <wp:posOffset>-530817</wp:posOffset>
                </wp:positionV>
                <wp:extent cx="88900" cy="129349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88900" cy="1293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8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1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11"/>
                              </w:rPr>
                              <w:t>Profile Distance from</w:t>
                            </w:r>
                            <w:r>
                              <w:rPr>
                                <w:rFonts w:ascii="Verdana"/>
                                <w:spacing w:val="-1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sz w:val="11"/>
                              </w:rPr>
                              <w:t>N=5000</w:t>
                            </w:r>
                            <w:r>
                              <w:rPr>
                                <w:rFonts w:ascii="Verdana"/>
                                <w:spacing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sz w:val="11"/>
                              </w:rPr>
                              <w:t>Referen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777771pt;margin-top:-41.796616pt;width:7pt;height:101.85pt;mso-position-horizontal-relative:page;mso-position-vertical-relative:paragraph;z-index:15751680" type="#_x0000_t202" id="docshape195" filled="false" stroked="false">
                <v:textbox inset="0,0,0,0" style="layout-flow:vertical;mso-layout-flow-alt:bottom-to-top">
                  <w:txbxContent>
                    <w:p>
                      <w:pPr>
                        <w:spacing w:line="128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1"/>
                        </w:rPr>
                      </w:pPr>
                      <w:r>
                        <w:rPr>
                          <w:rFonts w:ascii="Verdana"/>
                          <w:spacing w:val="-4"/>
                          <w:sz w:val="11"/>
                        </w:rPr>
                        <w:t>Profile Distance from</w:t>
                      </w:r>
                      <w:r>
                        <w:rPr>
                          <w:rFonts w:ascii="Verdana"/>
                          <w:spacing w:val="-11"/>
                          <w:sz w:val="11"/>
                        </w:rPr>
                        <w:t> </w:t>
                      </w:r>
                      <w:r>
                        <w:rPr>
                          <w:rFonts w:ascii="Verdana"/>
                          <w:spacing w:val="-4"/>
                          <w:sz w:val="11"/>
                        </w:rPr>
                        <w:t>N=5000</w:t>
                      </w:r>
                      <w:r>
                        <w:rPr>
                          <w:rFonts w:ascii="Verdana"/>
                          <w:spacing w:val="-2"/>
                          <w:sz w:val="11"/>
                        </w:rPr>
                        <w:t> </w:t>
                      </w:r>
                      <w:r>
                        <w:rPr>
                          <w:rFonts w:ascii="Verdana"/>
                          <w:spacing w:val="-4"/>
                          <w:sz w:val="11"/>
                        </w:rPr>
                        <w:t>Referen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w w:val="75"/>
          <w:sz w:val="10"/>
        </w:rPr>
        <w:t>1</w:t>
      </w:r>
      <w:r>
        <w:rPr>
          <w:rFonts w:ascii="Verdana"/>
          <w:spacing w:val="-18"/>
          <w:w w:val="75"/>
          <w:sz w:val="10"/>
        </w:rPr>
        <w:t> </w:t>
      </w:r>
      <w:r>
        <w:rPr>
          <w:rFonts w:ascii="Verdana"/>
          <w:spacing w:val="-5"/>
          <w:w w:val="85"/>
          <w:sz w:val="10"/>
        </w:rPr>
        <w:t>.0</w:t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29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10"/>
        </w:rPr>
      </w:pPr>
      <w:r>
        <w:rPr>
          <w:rFonts w:ascii="Verdana"/>
          <w:spacing w:val="-5"/>
          <w:w w:val="90"/>
          <w:sz w:val="10"/>
        </w:rPr>
        <w:t>0.5</w:t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28"/>
        <w:rPr>
          <w:rFonts w:ascii="Verdana"/>
          <w:sz w:val="9"/>
        </w:rPr>
      </w:pPr>
    </w:p>
    <w:p>
      <w:pPr>
        <w:spacing w:before="0"/>
        <w:ind w:left="0" w:right="0" w:firstLine="0"/>
        <w:jc w:val="right"/>
        <w:rPr>
          <w:rFonts w:ascii="Verdana"/>
          <w:sz w:val="10"/>
        </w:rPr>
      </w:pPr>
      <w:r>
        <w:rPr>
          <w:rFonts w:ascii="Verdana"/>
          <w:spacing w:val="-5"/>
          <w:w w:val="90"/>
          <w:sz w:val="10"/>
        </w:rPr>
        <w:t>0.0</w:t>
      </w:r>
    </w:p>
    <w:p>
      <w:pPr>
        <w:spacing w:before="89"/>
        <w:ind w:left="111" w:right="0" w:firstLine="0"/>
        <w:jc w:val="left"/>
        <w:rPr>
          <w:rFonts w:ascii="Verdana"/>
          <w:sz w:val="11"/>
        </w:rPr>
      </w:pPr>
      <w:r>
        <w:rPr/>
        <w:br w:type="column"/>
      </w:r>
      <w:r>
        <w:rPr>
          <w:rFonts w:ascii="Verdana"/>
          <w:spacing w:val="-4"/>
          <w:sz w:val="11"/>
        </w:rPr>
        <w:t>Monte Carlo:</w:t>
      </w:r>
      <w:r>
        <w:rPr>
          <w:rFonts w:ascii="Verdana"/>
          <w:spacing w:val="6"/>
          <w:sz w:val="11"/>
        </w:rPr>
        <w:t> </w:t>
      </w:r>
      <w:r>
        <w:rPr>
          <w:rFonts w:ascii="Verdana"/>
          <w:spacing w:val="-4"/>
          <w:sz w:val="11"/>
        </w:rPr>
        <w:t>Profile Convergence</w:t>
      </w:r>
    </w:p>
    <w:p>
      <w:pPr>
        <w:pStyle w:val="BodyText"/>
        <w:spacing w:before="5"/>
        <w:rPr>
          <w:rFonts w:ascii="Verdana"/>
          <w:sz w:val="2"/>
        </w:rPr>
      </w:pPr>
    </w:p>
    <w:p>
      <w:pPr>
        <w:spacing w:line="240" w:lineRule="auto"/>
        <w:ind w:left="-9" w:righ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1236345" cy="971550"/>
                <wp:effectExtent l="9525" t="0" r="1905" b="9525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236345" cy="971550"/>
                          <a:chExt cx="1236345" cy="97155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77611" y="43127"/>
                            <a:ext cx="110363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862965">
                                <a:moveTo>
                                  <a:pt x="0" y="0"/>
                                </a:moveTo>
                                <a:lnTo>
                                  <a:pt x="0" y="862559"/>
                                </a:lnTo>
                                <a:lnTo>
                                  <a:pt x="1103326" y="862559"/>
                                </a:lnTo>
                                <a:lnTo>
                                  <a:pt x="1103326" y="387481"/>
                                </a:lnTo>
                                <a:lnTo>
                                  <a:pt x="844900" y="376567"/>
                                </a:lnTo>
                                <a:lnTo>
                                  <a:pt x="649408" y="293047"/>
                                </a:lnTo>
                                <a:lnTo>
                                  <a:pt x="453917" y="195099"/>
                                </a:lnTo>
                                <a:lnTo>
                                  <a:pt x="195491" y="2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C32">
                              <a:alpha val="1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7611" y="43127"/>
                            <a:ext cx="110363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862965">
                                <a:moveTo>
                                  <a:pt x="0" y="862559"/>
                                </a:moveTo>
                                <a:lnTo>
                                  <a:pt x="0" y="0"/>
                                </a:lnTo>
                                <a:lnTo>
                                  <a:pt x="195491" y="2997"/>
                                </a:lnTo>
                                <a:lnTo>
                                  <a:pt x="453917" y="195099"/>
                                </a:lnTo>
                                <a:lnTo>
                                  <a:pt x="649408" y="293047"/>
                                </a:lnTo>
                                <a:lnTo>
                                  <a:pt x="844900" y="376567"/>
                                </a:lnTo>
                                <a:lnTo>
                                  <a:pt x="1103326" y="387481"/>
                                </a:lnTo>
                                <a:lnTo>
                                  <a:pt x="1103326" y="862559"/>
                                </a:lnTo>
                                <a:lnTo>
                                  <a:pt x="844900" y="862559"/>
                                </a:lnTo>
                                <a:lnTo>
                                  <a:pt x="649408" y="862559"/>
                                </a:lnTo>
                                <a:lnTo>
                                  <a:pt x="453917" y="862559"/>
                                </a:lnTo>
                                <a:lnTo>
                                  <a:pt x="195491" y="862559"/>
                                </a:lnTo>
                                <a:lnTo>
                                  <a:pt x="0" y="862559"/>
                                </a:lnTo>
                                <a:close/>
                              </a:path>
                            </a:pathLst>
                          </a:custGeom>
                          <a:ln w="6412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7611" y="0"/>
                            <a:ext cx="127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325">
                                <a:moveTo>
                                  <a:pt x="0" y="62366"/>
                                </a:moveTo>
                                <a:lnTo>
                                  <a:pt x="0" y="948814"/>
                                </a:lnTo>
                              </a:path>
                              <a:path w="0" h="949325">
                                <a:moveTo>
                                  <a:pt x="0" y="0"/>
                                </a:moveTo>
                                <a:lnTo>
                                  <a:pt x="0" y="23888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7611" y="948814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44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7611" y="948814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445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27020" y="0"/>
                            <a:ext cx="127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325">
                                <a:moveTo>
                                  <a:pt x="0" y="9488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27020" y="948814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44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27020" y="948814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445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7896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7896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73103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73103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87458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87458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68594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68594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31529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31529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82950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2950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26425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26425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64086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64086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97305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97305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922512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922512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036867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036867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18003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118003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180937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80937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232358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232358" y="948814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">
                                <a:moveTo>
                                  <a:pt x="0" y="0"/>
                                </a:moveTo>
                                <a:lnTo>
                                  <a:pt x="0" y="12825"/>
                                </a:lnTo>
                              </a:path>
                            </a:pathLst>
                          </a:custGeom>
                          <a:ln w="38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2445" y="905687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3658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905687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905687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2445" y="671474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3658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671474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671474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445" y="437261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139253" y="0"/>
                                </a:lnTo>
                              </a:path>
                              <a:path w="1214120" h="0">
                                <a:moveTo>
                                  <a:pt x="1177731" y="0"/>
                                </a:moveTo>
                                <a:lnTo>
                                  <a:pt x="1213658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437261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437261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2445" y="203048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3658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203048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203048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22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27020" y="0"/>
                            <a:ext cx="127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9325">
                                <a:moveTo>
                                  <a:pt x="0" y="9488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78">
                            <a:solidFill>
                              <a:srgbClr val="E55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2445" y="320154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3658" y="0"/>
                                </a:lnTo>
                              </a:path>
                            </a:pathLst>
                          </a:custGeom>
                          <a:ln w="7695">
                            <a:solidFill>
                              <a:srgbClr val="9D9D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2445" y="0"/>
                            <a:ext cx="1214120" cy="9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949325">
                                <a:moveTo>
                                  <a:pt x="0" y="948814"/>
                                </a:moveTo>
                                <a:lnTo>
                                  <a:pt x="0" y="0"/>
                                </a:lnTo>
                              </a:path>
                              <a:path w="1214120" h="949325">
                                <a:moveTo>
                                  <a:pt x="0" y="948814"/>
                                </a:moveTo>
                                <a:lnTo>
                                  <a:pt x="1213658" y="948814"/>
                                </a:lnTo>
                              </a:path>
                            </a:pathLst>
                          </a:custGeom>
                          <a:ln w="64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7611" y="43127"/>
                            <a:ext cx="110363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387985">
                                <a:moveTo>
                                  <a:pt x="0" y="0"/>
                                </a:moveTo>
                                <a:lnTo>
                                  <a:pt x="195491" y="2997"/>
                                </a:lnTo>
                                <a:lnTo>
                                  <a:pt x="453917" y="195099"/>
                                </a:lnTo>
                                <a:lnTo>
                                  <a:pt x="649408" y="293047"/>
                                </a:lnTo>
                                <a:lnTo>
                                  <a:pt x="844900" y="376567"/>
                                </a:lnTo>
                                <a:lnTo>
                                  <a:pt x="1103326" y="387481"/>
                                </a:lnTo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372" y="238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372" y="238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3864" y="2688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3864" y="2688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12290" y="2189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12290" y="2189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707781" y="3169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707781" y="3169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903273" y="40045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903273" y="40045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161698" y="4113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161698" y="4113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38477"/>
                                </a:moveTo>
                                <a:lnTo>
                                  <a:pt x="38477" y="38477"/>
                                </a:lnTo>
                                <a:lnTo>
                                  <a:pt x="38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77"/>
                                </a:lnTo>
                                <a:close/>
                              </a:path>
                            </a:pathLst>
                          </a:custGeom>
                          <a:ln w="12825">
                            <a:solidFill>
                              <a:srgbClr val="2E7C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88644" y="27255"/>
                            <a:ext cx="9207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182880">
                                <a:moveTo>
                                  <a:pt x="916570" y="0"/>
                                </a:moveTo>
                                <a:lnTo>
                                  <a:pt x="3634" y="0"/>
                                </a:lnTo>
                                <a:lnTo>
                                  <a:pt x="0" y="3634"/>
                                </a:lnTo>
                                <a:lnTo>
                                  <a:pt x="0" y="179056"/>
                                </a:lnTo>
                                <a:lnTo>
                                  <a:pt x="3634" y="182690"/>
                                </a:lnTo>
                                <a:lnTo>
                                  <a:pt x="10902" y="182690"/>
                                </a:lnTo>
                                <a:lnTo>
                                  <a:pt x="916570" y="182690"/>
                                </a:lnTo>
                                <a:lnTo>
                                  <a:pt x="920204" y="179056"/>
                                </a:lnTo>
                                <a:lnTo>
                                  <a:pt x="920204" y="3634"/>
                                </a:lnTo>
                                <a:lnTo>
                                  <a:pt x="916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88644" y="27255"/>
                            <a:ext cx="9207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182880">
                                <a:moveTo>
                                  <a:pt x="10902" y="182690"/>
                                </a:moveTo>
                                <a:lnTo>
                                  <a:pt x="909302" y="182690"/>
                                </a:lnTo>
                                <a:lnTo>
                                  <a:pt x="916570" y="182690"/>
                                </a:lnTo>
                                <a:lnTo>
                                  <a:pt x="920204" y="179056"/>
                                </a:lnTo>
                                <a:lnTo>
                                  <a:pt x="920204" y="171788"/>
                                </a:lnTo>
                                <a:lnTo>
                                  <a:pt x="920204" y="10902"/>
                                </a:lnTo>
                                <a:lnTo>
                                  <a:pt x="920204" y="3634"/>
                                </a:lnTo>
                                <a:lnTo>
                                  <a:pt x="916570" y="0"/>
                                </a:lnTo>
                                <a:lnTo>
                                  <a:pt x="909302" y="0"/>
                                </a:lnTo>
                                <a:lnTo>
                                  <a:pt x="10902" y="0"/>
                                </a:lnTo>
                                <a:lnTo>
                                  <a:pt x="3634" y="0"/>
                                </a:lnTo>
                                <a:lnTo>
                                  <a:pt x="0" y="3634"/>
                                </a:lnTo>
                                <a:lnTo>
                                  <a:pt x="0" y="10902"/>
                                </a:lnTo>
                                <a:lnTo>
                                  <a:pt x="0" y="171788"/>
                                </a:lnTo>
                                <a:lnTo>
                                  <a:pt x="0" y="179056"/>
                                </a:lnTo>
                                <a:lnTo>
                                  <a:pt x="3634" y="182690"/>
                                </a:lnTo>
                                <a:lnTo>
                                  <a:pt x="10902" y="182690"/>
                                </a:lnTo>
                                <a:close/>
                              </a:path>
                            </a:pathLst>
                          </a:custGeom>
                          <a:ln w="6412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10448" y="73869"/>
                            <a:ext cx="10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0">
                                <a:moveTo>
                                  <a:pt x="0" y="0"/>
                                </a:moveTo>
                                <a:lnTo>
                                  <a:pt x="54510" y="0"/>
                                </a:lnTo>
                                <a:lnTo>
                                  <a:pt x="109020" y="0"/>
                                </a:lnTo>
                              </a:path>
                            </a:pathLst>
                          </a:custGeom>
                          <a:ln w="8978">
                            <a:solidFill>
                              <a:srgbClr val="E55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0448" y="157038"/>
                            <a:ext cx="10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0">
                                <a:moveTo>
                                  <a:pt x="0" y="0"/>
                                </a:moveTo>
                                <a:lnTo>
                                  <a:pt x="54510" y="0"/>
                                </a:lnTo>
                                <a:lnTo>
                                  <a:pt x="109020" y="0"/>
                                </a:lnTo>
                              </a:path>
                            </a:pathLst>
                          </a:custGeom>
                          <a:ln w="7695">
                            <a:solidFill>
                              <a:srgbClr val="9D9D9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1236345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729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9"/>
                                </w:rPr>
                                <w:t>1000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(default)</w:t>
                              </w:r>
                            </w:p>
                            <w:p>
                              <w:pPr>
                                <w:spacing w:before="21"/>
                                <w:ind w:left="729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Distance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threshold</w:t>
                              </w:r>
                              <w:r>
                                <w:rPr>
                                  <w:rFonts w:ascii="Verdan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spacing w:val="-2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9"/>
                                </w:rPr>
                                <w:t>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7.35pt;height:76.5pt;mso-position-horizontal-relative:char;mso-position-vertical-relative:line" id="docshapegroup196" coordorigin="0,0" coordsize="1947,1530">
                <v:shape style="position:absolute;left:122;top:67;width:1738;height:1359" id="docshape197" coordorigin="122,68" coordsize="1738,1359" path="m122,68l122,1426,1860,1426,1860,678,1453,661,1145,529,837,375,430,73,122,68xe" filled="true" fillcolor="#2e7c32" stroked="false">
                  <v:path arrowok="t"/>
                  <v:fill opacity="7864f" type="solid"/>
                </v:shape>
                <v:shape style="position:absolute;left:122;top:67;width:1738;height:1359" id="docshape198" coordorigin="122,68" coordsize="1738,1359" path="m122,1426l122,68,430,73,837,375,1145,529,1453,661,1860,678,1860,1426,1453,1426,1145,1426,837,1426,430,1426,122,1426xe" filled="false" stroked="true" strokeweight=".50496pt" strokecolor="#2e7c32">
                  <v:path arrowok="t"/>
                  <v:stroke dashstyle="solid"/>
                </v:shape>
                <v:shape style="position:absolute;left:122;top:0;width:2;height:1495" id="docshape199" coordorigin="122,0" coordsize="0,1495" path="m122,98l122,1494m122,0l122,38e" filled="false" stroked="true" strokeweight=".403968pt" strokecolor="#afafaf">
                  <v:path arrowok="t"/>
                  <v:stroke dashstyle="shortdash"/>
                </v:shape>
                <v:shape style="position:absolute;left:122;top:1494;width:2;height:36" id="docshape200" coordorigin="122,1494" coordsize="0,36" path="m122,1494l122,1530e" filled="true" fillcolor="#000000" stroked="false">
                  <v:path arrowok="t"/>
                  <v:fill type="solid"/>
                </v:shape>
                <v:line style="position:absolute" from="122,1494" to="122,1530" stroked="true" strokeweight=".403968pt" strokecolor="#000000">
                  <v:stroke dashstyle="solid"/>
                </v:line>
                <v:line style="position:absolute" from="1145,1494" to="1145,0" stroked="true" strokeweight=".403968pt" strokecolor="#afafaf">
                  <v:stroke dashstyle="shortdash"/>
                </v:line>
                <v:shape style="position:absolute;left:1144;top:1494;width:2;height:36" id="docshape201" coordorigin="1145,1494" coordsize="0,36" path="m1145,1494l1145,1530e" filled="true" fillcolor="#000000" stroked="false">
                  <v:path arrowok="t"/>
                  <v:fill type="solid"/>
                </v:shape>
                <v:line style="position:absolute" from="1145,1494" to="1145,1530" stroked="true" strokeweight=".403968pt" strokecolor="#000000">
                  <v:stroke dashstyle="solid"/>
                </v:line>
                <v:shape style="position:absolute;left:75;top:1494;width:2;height:21" id="docshape202" coordorigin="75,1494" coordsize="0,21" path="m75,1494l75,1514e" filled="true" fillcolor="#000000" stroked="false">
                  <v:path arrowok="t"/>
                  <v:fill type="solid"/>
                </v:shape>
                <v:line style="position:absolute" from="75,1494" to="75,1514" stroked="true" strokeweight=".302976pt" strokecolor="#000000">
                  <v:stroke dashstyle="solid"/>
                </v:line>
                <v:shape style="position:absolute;left:430;top:1494;width:2;height:21" id="docshape203" coordorigin="430,1494" coordsize="0,21" path="m430,1494l430,1514e" filled="true" fillcolor="#000000" stroked="false">
                  <v:path arrowok="t"/>
                  <v:fill type="solid"/>
                </v:shape>
                <v:line style="position:absolute" from="430,1494" to="430,1514" stroked="true" strokeweight=".302976pt" strokecolor="#000000">
                  <v:stroke dashstyle="solid"/>
                </v:line>
                <v:shape style="position:absolute;left:610;top:1494;width:2;height:21" id="docshape204" coordorigin="610,1494" coordsize="0,21" path="m610,1494l610,1514e" filled="true" fillcolor="#000000" stroked="false">
                  <v:path arrowok="t"/>
                  <v:fill type="solid"/>
                </v:shape>
                <v:line style="position:absolute" from="610,1494" to="610,1514" stroked="true" strokeweight=".302976pt" strokecolor="#000000">
                  <v:stroke dashstyle="solid"/>
                </v:line>
                <v:shape style="position:absolute;left:737;top:1494;width:2;height:21" id="docshape205" coordorigin="738,1494" coordsize="0,21" path="m738,1494l738,1514e" filled="true" fillcolor="#000000" stroked="false">
                  <v:path arrowok="t"/>
                  <v:fill type="solid"/>
                </v:shape>
                <v:line style="position:absolute" from="738,1494" to="738,1514" stroked="true" strokeweight=".302976pt" strokecolor="#000000">
                  <v:stroke dashstyle="solid"/>
                </v:line>
                <v:shape style="position:absolute;left:837;top:1494;width:2;height:21" id="docshape206" coordorigin="837,1494" coordsize="0,21" path="m837,1494l837,1514e" filled="true" fillcolor="#000000" stroked="false">
                  <v:path arrowok="t"/>
                  <v:fill type="solid"/>
                </v:shape>
                <v:line style="position:absolute" from="837,1494" to="837,1514" stroked="true" strokeweight=".302976pt" strokecolor="#000000">
                  <v:stroke dashstyle="solid"/>
                </v:line>
                <v:shape style="position:absolute;left:918;top:1494;width:2;height:21" id="docshape207" coordorigin="918,1494" coordsize="0,21" path="m918,1494l918,1514e" filled="true" fillcolor="#000000" stroked="false">
                  <v:path arrowok="t"/>
                  <v:fill type="solid"/>
                </v:shape>
                <v:line style="position:absolute" from="918,1494" to="918,1514" stroked="true" strokeweight=".302976pt" strokecolor="#000000">
                  <v:stroke dashstyle="solid"/>
                </v:line>
                <v:shape style="position:absolute;left:986;top:1494;width:2;height:21" id="docshape208" coordorigin="986,1494" coordsize="0,21" path="m986,1494l986,1514e" filled="true" fillcolor="#000000" stroked="false">
                  <v:path arrowok="t"/>
                  <v:fill type="solid"/>
                </v:shape>
                <v:line style="position:absolute" from="986,1494" to="986,1514" stroked="true" strokeweight=".302976pt" strokecolor="#000000">
                  <v:stroke dashstyle="solid"/>
                </v:line>
                <v:shape style="position:absolute;left:1045;top:1494;width:2;height:21" id="docshape209" coordorigin="1046,1494" coordsize="0,21" path="m1046,1494l1046,1514e" filled="true" fillcolor="#000000" stroked="false">
                  <v:path arrowok="t"/>
                  <v:fill type="solid"/>
                </v:shape>
                <v:line style="position:absolute" from="1046,1494" to="1046,1514" stroked="true" strokeweight=".302976pt" strokecolor="#000000">
                  <v:stroke dashstyle="solid"/>
                </v:line>
                <v:shape style="position:absolute;left:1098;top:1494;width:2;height:21" id="docshape210" coordorigin="1098,1494" coordsize="0,21" path="m1098,1494l1098,1514e" filled="true" fillcolor="#000000" stroked="false">
                  <v:path arrowok="t"/>
                  <v:fill type="solid"/>
                </v:shape>
                <v:line style="position:absolute" from="1098,1494" to="1098,1514" stroked="true" strokeweight=".302976pt" strokecolor="#000000">
                  <v:stroke dashstyle="solid"/>
                </v:line>
                <v:shape style="position:absolute;left:1452;top:1494;width:2;height:21" id="docshape211" coordorigin="1453,1494" coordsize="0,21" path="m1453,1494l1453,1514e" filled="true" fillcolor="#000000" stroked="false">
                  <v:path arrowok="t"/>
                  <v:fill type="solid"/>
                </v:shape>
                <v:line style="position:absolute" from="1453,1494" to="1453,1514" stroked="true" strokeweight=".302976pt" strokecolor="#000000">
                  <v:stroke dashstyle="solid"/>
                </v:line>
                <v:shape style="position:absolute;left:1632;top:1494;width:2;height:21" id="docshape212" coordorigin="1633,1494" coordsize="0,21" path="m1633,1494l1633,1514e" filled="true" fillcolor="#000000" stroked="false">
                  <v:path arrowok="t"/>
                  <v:fill type="solid"/>
                </v:shape>
                <v:line style="position:absolute" from="1633,1494" to="1633,1514" stroked="true" strokeweight=".302976pt" strokecolor="#000000">
                  <v:stroke dashstyle="solid"/>
                </v:line>
                <v:shape style="position:absolute;left:1760;top:1494;width:2;height:21" id="docshape213" coordorigin="1761,1494" coordsize="0,21" path="m1761,1494l1761,1514e" filled="true" fillcolor="#000000" stroked="false">
                  <v:path arrowok="t"/>
                  <v:fill type="solid"/>
                </v:shape>
                <v:line style="position:absolute" from="1761,1494" to="1761,1514" stroked="true" strokeweight=".302976pt" strokecolor="#000000">
                  <v:stroke dashstyle="solid"/>
                </v:line>
                <v:shape style="position:absolute;left:1859;top:1494;width:2;height:21" id="docshape214" coordorigin="1860,1494" coordsize="0,21" path="m1860,1494l1860,1514e" filled="true" fillcolor="#000000" stroked="false">
                  <v:path arrowok="t"/>
                  <v:fill type="solid"/>
                </v:shape>
                <v:line style="position:absolute" from="1860,1494" to="1860,1514" stroked="true" strokeweight=".302976pt" strokecolor="#000000">
                  <v:stroke dashstyle="solid"/>
                </v:line>
                <v:shape style="position:absolute;left:1940;top:1494;width:2;height:21" id="docshape215" coordorigin="1941,1494" coordsize="0,21" path="m1941,1494l1941,1514e" filled="true" fillcolor="#000000" stroked="false">
                  <v:path arrowok="t"/>
                  <v:fill type="solid"/>
                </v:shape>
                <v:line style="position:absolute" from="1941,1494" to="1941,1514" stroked="true" strokeweight=".302976pt" strokecolor="#000000">
                  <v:stroke dashstyle="solid"/>
                </v:line>
                <v:line style="position:absolute" from="35,1426" to="1947,1426" stroked="true" strokeweight=".403968pt" strokecolor="#afafaf">
                  <v:stroke dashstyle="shortdash"/>
                </v:line>
                <v:shape style="position:absolute;left:0;top:1426;width:36;height:2" id="docshape216" coordorigin="0,1426" coordsize="36,0" path="m35,1426l0,1426e" filled="true" fillcolor="#000000" stroked="false">
                  <v:path arrowok="t"/>
                  <v:fill type="solid"/>
                </v:shape>
                <v:line style="position:absolute" from="35,1426" to="0,1426" stroked="true" strokeweight=".403968pt" strokecolor="#000000">
                  <v:stroke dashstyle="solid"/>
                </v:line>
                <v:line style="position:absolute" from="35,1057" to="1947,1057" stroked="true" strokeweight=".403968pt" strokecolor="#afafaf">
                  <v:stroke dashstyle="shortdash"/>
                </v:line>
                <v:shape style="position:absolute;left:0;top:1057;width:36;height:2" id="docshape217" coordorigin="0,1057" coordsize="36,0" path="m35,1057l0,1057e" filled="true" fillcolor="#000000" stroked="false">
                  <v:path arrowok="t"/>
                  <v:fill type="solid"/>
                </v:shape>
                <v:line style="position:absolute" from="35,1057" to="0,1057" stroked="true" strokeweight=".403968pt" strokecolor="#000000">
                  <v:stroke dashstyle="solid"/>
                </v:line>
                <v:shape style="position:absolute;left:35;top:688;width:1912;height:2" id="docshape218" coordorigin="35,689" coordsize="1912,0" path="m35,689l1829,689m1890,689l1947,689e" filled="false" stroked="true" strokeweight=".403968pt" strokecolor="#afafaf">
                  <v:path arrowok="t"/>
                  <v:stroke dashstyle="shortdash"/>
                </v:shape>
                <v:shape style="position:absolute;left:0;top:688;width:36;height:2" id="docshape219" coordorigin="0,689" coordsize="36,0" path="m35,689l0,689e" filled="true" fillcolor="#000000" stroked="false">
                  <v:path arrowok="t"/>
                  <v:fill type="solid"/>
                </v:shape>
                <v:line style="position:absolute" from="35,689" to="0,689" stroked="true" strokeweight=".403968pt" strokecolor="#000000">
                  <v:stroke dashstyle="solid"/>
                </v:line>
                <v:line style="position:absolute" from="35,320" to="1947,320" stroked="true" strokeweight=".403968pt" strokecolor="#afafaf">
                  <v:stroke dashstyle="shortdash"/>
                </v:line>
                <v:shape style="position:absolute;left:0;top:319;width:36;height:2" id="docshape220" coordorigin="0,320" coordsize="36,0" path="m35,320l0,320e" filled="true" fillcolor="#000000" stroked="false">
                  <v:path arrowok="t"/>
                  <v:fill type="solid"/>
                </v:shape>
                <v:line style="position:absolute" from="35,320" to="0,320" stroked="true" strokeweight=".403968pt" strokecolor="#000000">
                  <v:stroke dashstyle="solid"/>
                </v:line>
                <v:line style="position:absolute" from="1145,1494" to="1145,0" stroked="true" strokeweight=".706944pt" strokecolor="#e55000">
                  <v:stroke dashstyle="shortdash"/>
                </v:line>
                <v:line style="position:absolute" from="35,504" to="1947,504" stroked="true" strokeweight=".605952pt" strokecolor="#9d9d9d">
                  <v:stroke dashstyle="shortdot"/>
                </v:line>
                <v:shape style="position:absolute;left:35;top:0;width:1912;height:1495" id="docshape221" coordorigin="35,0" coordsize="1912,1495" path="m35,1494l35,0m35,1494l1947,1494e" filled="false" stroked="true" strokeweight=".50496pt" strokecolor="#000000">
                  <v:path arrowok="t"/>
                  <v:stroke dashstyle="solid"/>
                </v:shape>
                <v:shape style="position:absolute;left:122;top:67;width:1738;height:611" id="docshape222" coordorigin="122,68" coordsize="1738,611" path="m122,68l430,73,837,375,1145,529,1453,661,1860,678e" filled="false" stroked="true" strokeweight="1.00992pt" strokecolor="#2e7c32">
                  <v:path arrowok="t"/>
                  <v:stroke dashstyle="solid"/>
                </v:shape>
                <v:rect style="position:absolute;left:91;top:37;width:61;height:61" id="docshape223" filled="true" fillcolor="#ffffff" stroked="false">
                  <v:fill type="solid"/>
                </v:rect>
                <v:rect style="position:absolute;left:91;top:37;width:61;height:61" id="docshape224" filled="false" stroked="true" strokeweight="1.00992pt" strokecolor="#2e7c32">
                  <v:stroke dashstyle="solid"/>
                </v:rect>
                <v:rect style="position:absolute;left:399;top:42;width:61;height:61" id="docshape225" filled="true" fillcolor="#ffffff" stroked="false">
                  <v:fill type="solid"/>
                </v:rect>
                <v:rect style="position:absolute;left:399;top:42;width:61;height:61" id="docshape226" filled="false" stroked="true" strokeweight="1.00992pt" strokecolor="#2e7c32">
                  <v:stroke dashstyle="solid"/>
                </v:rect>
                <v:rect style="position:absolute;left:806;top:344;width:61;height:61" id="docshape227" filled="true" fillcolor="#ffffff" stroked="false">
                  <v:fill type="solid"/>
                </v:rect>
                <v:rect style="position:absolute;left:806;top:344;width:61;height:61" id="docshape228" filled="false" stroked="true" strokeweight="1.00992pt" strokecolor="#2e7c32">
                  <v:stroke dashstyle="solid"/>
                </v:rect>
                <v:rect style="position:absolute;left:1114;top:499;width:61;height:61" id="docshape229" filled="true" fillcolor="#ffffff" stroked="false">
                  <v:fill type="solid"/>
                </v:rect>
                <v:rect style="position:absolute;left:1114;top:499;width:61;height:61" id="docshape230" filled="false" stroked="true" strokeweight="1.00992pt" strokecolor="#2e7c32">
                  <v:stroke dashstyle="solid"/>
                </v:rect>
                <v:rect style="position:absolute;left:1422;top:630;width:61;height:61" id="docshape231" filled="true" fillcolor="#ffffff" stroked="false">
                  <v:fill type="solid"/>
                </v:rect>
                <v:rect style="position:absolute;left:1422;top:630;width:61;height:61" id="docshape232" filled="false" stroked="true" strokeweight="1.00992pt" strokecolor="#2e7c32">
                  <v:stroke dashstyle="solid"/>
                </v:rect>
                <v:rect style="position:absolute;left:1829;top:647;width:61;height:61" id="docshape233" filled="true" fillcolor="#ffffff" stroked="false">
                  <v:fill type="solid"/>
                </v:rect>
                <v:rect style="position:absolute;left:1829;top:647;width:61;height:61" id="docshape234" filled="false" stroked="true" strokeweight="1.00992pt" strokecolor="#2e7c32">
                  <v:stroke dashstyle="solid"/>
                </v:rect>
                <v:shape style="position:absolute;left:454;top:42;width:1450;height:288" id="docshape235" coordorigin="455,43" coordsize="1450,288" path="m1898,43l460,43,455,49,455,325,460,331,472,331,1898,331,1904,325,1904,49,1898,43xe" filled="true" fillcolor="#ffffff" stroked="false">
                  <v:path arrowok="t"/>
                  <v:fill opacity="58982f" type="solid"/>
                </v:shape>
                <v:shape style="position:absolute;left:454;top:42;width:1450;height:288" id="docshape236" coordorigin="455,43" coordsize="1450,288" path="m472,331l1887,331,1898,331,1904,325,1904,313,1904,60,1904,49,1898,43,1887,43,472,43,460,43,455,49,455,60,455,313,455,325,460,331,472,331xe" filled="false" stroked="true" strokeweight=".50496pt" strokecolor="#cccccc">
                  <v:path arrowok="t"/>
                  <v:stroke dashstyle="solid"/>
                </v:shape>
                <v:shape style="position:absolute;left:488;top:116;width:172;height:2" id="docshape237" coordorigin="489,116" coordsize="172,0" path="m489,116l575,116,661,116e" filled="false" stroked="true" strokeweight=".706944pt" strokecolor="#e55000">
                  <v:path arrowok="t"/>
                  <v:stroke dashstyle="shortdash"/>
                </v:shape>
                <v:shape style="position:absolute;left:488;top:247;width:172;height:2" id="docshape238" coordorigin="489,247" coordsize="172,0" path="m489,247l575,247,661,247e" filled="false" stroked="true" strokeweight=".605952pt" strokecolor="#9d9d9d">
                  <v:path arrowok="t"/>
                  <v:stroke dashstyle="shortdot"/>
                </v:shape>
                <v:shape style="position:absolute;left:0;top:0;width:1947;height:1530" type="#_x0000_t202" id="docshape239" filled="false" stroked="false">
                  <v:textbox inset="0,0,0,0">
                    <w:txbxContent>
                      <w:p>
                        <w:pPr>
                          <w:spacing w:before="56"/>
                          <w:ind w:left="729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z w:val="9"/>
                          </w:rPr>
                          <w:t>N</w:t>
                        </w:r>
                        <w:r>
                          <w:rPr>
                            <w:rFonts w:ascii="Verdana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z w:val="9"/>
                          </w:rPr>
                          <w:t>1000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(default)</w:t>
                        </w:r>
                      </w:p>
                      <w:p>
                        <w:pPr>
                          <w:spacing w:before="21"/>
                          <w:ind w:left="729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Distance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threshold</w:t>
                        </w:r>
                        <w:r>
                          <w:rPr>
                            <w:rFonts w:ascii="Verdan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1</w:t>
                        </w:r>
                        <w:r>
                          <w:rPr>
                            <w:rFonts w:ascii="Verdana"/>
                            <w:spacing w:val="-23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sz w:val="9"/>
                          </w:rPr>
                          <w:t>.25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tabs>
          <w:tab w:pos="1060" w:val="left" w:leader="none"/>
        </w:tabs>
        <w:spacing w:before="0"/>
        <w:ind w:left="38" w:right="0" w:firstLine="0"/>
        <w:jc w:val="left"/>
        <w:rPr>
          <w:rFonts w:ascii="Verdana"/>
          <w:sz w:val="10"/>
        </w:rPr>
      </w:pPr>
      <w:r>
        <w:rPr>
          <w:rFonts w:ascii="Verdana"/>
          <w:w w:val="75"/>
          <w:sz w:val="10"/>
        </w:rPr>
        <w:t>1</w:t>
      </w:r>
      <w:r>
        <w:rPr>
          <w:rFonts w:ascii="Verdana"/>
          <w:spacing w:val="-18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</w:t>
      </w:r>
      <w:r>
        <w:rPr>
          <w:rFonts w:ascii="Verdana"/>
          <w:spacing w:val="-5"/>
          <w:w w:val="95"/>
          <w:sz w:val="10"/>
          <w:vertAlign w:val="superscript"/>
        </w:rPr>
        <w:t>2</w:t>
      </w:r>
      <w:r>
        <w:rPr>
          <w:rFonts w:ascii="Verdana"/>
          <w:sz w:val="10"/>
          <w:vertAlign w:val="baseline"/>
        </w:rPr>
        <w:tab/>
      </w:r>
      <w:r>
        <w:rPr>
          <w:rFonts w:ascii="Verdana"/>
          <w:w w:val="75"/>
          <w:sz w:val="10"/>
          <w:vertAlign w:val="baseline"/>
        </w:rPr>
        <w:t>1</w:t>
      </w:r>
      <w:r>
        <w:rPr>
          <w:rFonts w:ascii="Verdana"/>
          <w:spacing w:val="-18"/>
          <w:w w:val="75"/>
          <w:sz w:val="10"/>
          <w:vertAlign w:val="baseline"/>
        </w:rPr>
        <w:t> </w:t>
      </w:r>
      <w:r>
        <w:rPr>
          <w:rFonts w:ascii="Verdana"/>
          <w:spacing w:val="-5"/>
          <w:w w:val="95"/>
          <w:sz w:val="10"/>
          <w:vertAlign w:val="baseline"/>
        </w:rPr>
        <w:t>0</w:t>
      </w:r>
      <w:r>
        <w:rPr>
          <w:rFonts w:ascii="Verdana"/>
          <w:spacing w:val="-5"/>
          <w:w w:val="95"/>
          <w:sz w:val="10"/>
          <w:vertAlign w:val="superscript"/>
        </w:rPr>
        <w:t>3</w:t>
      </w:r>
    </w:p>
    <w:p>
      <w:pPr>
        <w:spacing w:before="0"/>
        <w:ind w:left="346" w:right="0" w:firstLine="0"/>
        <w:jc w:val="left"/>
        <w:rPr>
          <w:rFonts w:ascii="Verdana"/>
          <w:sz w:val="11"/>
        </w:rPr>
      </w:pPr>
      <w:r>
        <w:rPr>
          <w:rFonts w:ascii="Verdana"/>
          <w:spacing w:val="-4"/>
          <w:sz w:val="11"/>
        </w:rPr>
        <w:t>Number</w:t>
      </w:r>
      <w:r>
        <w:rPr>
          <w:rFonts w:ascii="Verdana"/>
          <w:spacing w:val="-9"/>
          <w:sz w:val="11"/>
        </w:rPr>
        <w:t> </w:t>
      </w:r>
      <w:r>
        <w:rPr>
          <w:rFonts w:ascii="Verdana"/>
          <w:spacing w:val="-4"/>
          <w:sz w:val="11"/>
        </w:rPr>
        <w:t>of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Iterations</w:t>
      </w:r>
      <w:r>
        <w:rPr>
          <w:rFonts w:ascii="Verdana"/>
          <w:spacing w:val="-2"/>
          <w:sz w:val="11"/>
        </w:rPr>
        <w:t> </w:t>
      </w:r>
      <w:r>
        <w:rPr>
          <w:rFonts w:ascii="Verdana"/>
          <w:spacing w:val="-5"/>
          <w:sz w:val="11"/>
        </w:rPr>
        <w:t>(N)</w:t>
      </w:r>
    </w:p>
    <w:p>
      <w:pPr>
        <w:spacing w:after="0"/>
        <w:jc w:val="left"/>
        <w:rPr>
          <w:rFonts w:ascii="Verdana"/>
          <w:sz w:val="11"/>
        </w:rPr>
        <w:sectPr>
          <w:pgSz w:w="12240" w:h="15840"/>
          <w:pgMar w:top="960" w:bottom="280" w:left="720" w:right="720"/>
          <w:cols w:num="5" w:equalWidth="0">
            <w:col w:w="4879" w:space="130"/>
            <w:col w:w="1024" w:space="34"/>
            <w:col w:w="1792" w:space="39"/>
            <w:col w:w="587" w:space="40"/>
            <w:col w:w="2275"/>
          </w:cols>
        </w:sectPr>
      </w:pPr>
    </w:p>
    <w:p>
      <w:pPr>
        <w:pStyle w:val="BodyText"/>
        <w:spacing w:before="1"/>
        <w:rPr>
          <w:rFonts w:ascii="Verdana"/>
          <w:sz w:val="14"/>
        </w:rPr>
      </w:pPr>
    </w:p>
    <w:p>
      <w:pPr>
        <w:pStyle w:val="BodyText"/>
        <w:spacing w:after="0"/>
        <w:rPr>
          <w:rFonts w:ascii="Verdana"/>
          <w:sz w:val="14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5"/>
        <w:rPr>
          <w:rFonts w:ascii="Verdana"/>
          <w:sz w:val="9"/>
        </w:rPr>
      </w:pPr>
    </w:p>
    <w:p>
      <w:pPr>
        <w:spacing w:before="0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649490</wp:posOffset>
                </wp:positionH>
                <wp:positionV relativeFrom="paragraph">
                  <wp:posOffset>-71893</wp:posOffset>
                </wp:positionV>
                <wp:extent cx="87630" cy="85979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87630" cy="859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sz w:val="10"/>
                              </w:rPr>
                              <w:t>Proportion</w:t>
                            </w:r>
                            <w:r>
                              <w:rPr>
                                <w:rFonts w:ascii="Verdana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Verdana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0"/>
                              </w:rPr>
                              <w:t>Patterns</w:t>
                            </w:r>
                            <w:r>
                              <w:rPr>
                                <w:rFonts w:ascii="Verdana"/>
                                <w:spacing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1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40984pt;margin-top:-5.660923pt;width:6.9pt;height:67.7pt;mso-position-horizontal-relative:page;mso-position-vertical-relative:paragraph;z-index:15750144" type="#_x0000_t202" id="docshape240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sz w:val="10"/>
                        </w:rPr>
                        <w:t>Proportion</w:t>
                      </w:r>
                      <w:r>
                        <w:rPr>
                          <w:rFonts w:ascii="Verdana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z w:val="10"/>
                        </w:rPr>
                        <w:t>of</w:t>
                      </w:r>
                      <w:r>
                        <w:rPr>
                          <w:rFonts w:ascii="Verdana"/>
                          <w:spacing w:val="-10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z w:val="10"/>
                        </w:rPr>
                        <w:t>Patterns</w:t>
                      </w:r>
                      <w:r>
                        <w:rPr>
                          <w:rFonts w:ascii="Verdana"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sz w:val="10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9"/>
        </w:rPr>
        <w:t>100</w:t>
      </w:r>
    </w:p>
    <w:p>
      <w:pPr>
        <w:pStyle w:val="BodyText"/>
        <w:spacing w:before="18"/>
        <w:rPr>
          <w:rFonts w:ascii="Verdana"/>
          <w:sz w:val="9"/>
        </w:rPr>
      </w:pPr>
    </w:p>
    <w:p>
      <w:pPr>
        <w:spacing w:before="1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80</w:t>
      </w:r>
    </w:p>
    <w:p>
      <w:pPr>
        <w:pStyle w:val="BodyText"/>
        <w:spacing w:before="18"/>
        <w:rPr>
          <w:rFonts w:ascii="Verdana"/>
          <w:sz w:val="9"/>
        </w:rPr>
      </w:pPr>
    </w:p>
    <w:p>
      <w:pPr>
        <w:spacing w:before="0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60</w:t>
      </w:r>
    </w:p>
    <w:p>
      <w:pPr>
        <w:pStyle w:val="BodyText"/>
        <w:spacing w:before="18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40</w:t>
      </w:r>
    </w:p>
    <w:p>
      <w:pPr>
        <w:pStyle w:val="BodyText"/>
        <w:spacing w:before="19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20</w:t>
      </w:r>
    </w:p>
    <w:p>
      <w:pPr>
        <w:pStyle w:val="BodyText"/>
        <w:spacing w:before="18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10"/>
          <w:sz w:val="9"/>
        </w:rPr>
        <w:t>0</w:t>
      </w:r>
    </w:p>
    <w:p>
      <w:pPr>
        <w:pStyle w:val="BodyText"/>
        <w:rPr>
          <w:rFonts w:ascii="Verdana"/>
          <w:sz w:val="10"/>
        </w:rPr>
      </w:pPr>
      <w:r>
        <w:rPr/>
        <w:br w:type="column"/>
      </w:r>
      <w:r>
        <w:rPr>
          <w:rFonts w:ascii="Verdana"/>
          <w:sz w:val="10"/>
        </w:rPr>
      </w:r>
    </w:p>
    <w:p>
      <w:pPr>
        <w:pStyle w:val="BodyText"/>
        <w:spacing w:before="25"/>
        <w:rPr>
          <w:rFonts w:ascii="Verdana"/>
          <w:sz w:val="10"/>
        </w:rPr>
      </w:pPr>
    </w:p>
    <w:p>
      <w:pPr>
        <w:spacing w:line="117" w:lineRule="exact" w:before="1"/>
        <w:ind w:left="275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CAT</w:t>
      </w:r>
      <w:r>
        <w:rPr>
          <w:rFonts w:ascii="Verdana"/>
          <w:spacing w:val="-8"/>
          <w:sz w:val="10"/>
        </w:rPr>
        <w:t> </w:t>
      </w:r>
      <w:r>
        <w:rPr>
          <w:rFonts w:ascii="Verdana"/>
          <w:sz w:val="10"/>
        </w:rPr>
        <w:t>Early-Stop</w:t>
      </w:r>
      <w:r>
        <w:rPr>
          <w:rFonts w:ascii="Verdana"/>
          <w:spacing w:val="-2"/>
          <w:sz w:val="10"/>
        </w:rPr>
        <w:t> Distribution</w:t>
      </w:r>
    </w:p>
    <w:p>
      <w:pPr>
        <w:spacing w:line="117" w:lineRule="exact" w:before="0"/>
        <w:ind w:left="179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882570</wp:posOffset>
                </wp:positionH>
                <wp:positionV relativeFrom="paragraph">
                  <wp:posOffset>98298</wp:posOffset>
                </wp:positionV>
                <wp:extent cx="1224915" cy="88836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224915" cy="888365"/>
                          <a:chExt cx="1224915" cy="88836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12630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2630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6828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6828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1026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1026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5224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52244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9422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9422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83620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83620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7818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7818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2016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120163" y="86602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949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1949" y="866028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1202569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86602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86602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1949" y="715414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721967" y="0"/>
                                </a:moveTo>
                                <a:lnTo>
                                  <a:pt x="1202569" y="0"/>
                                </a:lnTo>
                              </a:path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622581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715414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715414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1949" y="564800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721967" y="0"/>
                                </a:moveTo>
                                <a:lnTo>
                                  <a:pt x="1202569" y="0"/>
                                </a:lnTo>
                              </a:path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622581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564800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564800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1949" y="414187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721967" y="0"/>
                                </a:moveTo>
                                <a:lnTo>
                                  <a:pt x="1202569" y="0"/>
                                </a:lnTo>
                              </a:path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622581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414187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414187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1949" y="263573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721967" y="0"/>
                                </a:moveTo>
                                <a:lnTo>
                                  <a:pt x="1202569" y="0"/>
                                </a:lnTo>
                              </a:path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622581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26357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26357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1949" y="112960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1202569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112960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12960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19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1949" y="0"/>
                            <a:ext cx="120269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866140">
                                <a:moveTo>
                                  <a:pt x="0" y="866028"/>
                                </a:moveTo>
                                <a:lnTo>
                                  <a:pt x="0" y="0"/>
                                </a:lnTo>
                              </a:path>
                              <a:path w="1202690" h="866140">
                                <a:moveTo>
                                  <a:pt x="0" y="866028"/>
                                </a:moveTo>
                                <a:lnTo>
                                  <a:pt x="1202569" y="866028"/>
                                </a:lnTo>
                              </a:path>
                            </a:pathLst>
                          </a:custGeom>
                          <a:ln w="6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4530" y="112960"/>
                            <a:ext cx="9969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53110">
                                <a:moveTo>
                                  <a:pt x="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3067"/>
                                </a:lnTo>
                                <a:lnTo>
                                  <a:pt x="99385" y="753067"/>
                                </a:lnTo>
                                <a:lnTo>
                                  <a:pt x="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44530" y="112960"/>
                            <a:ext cx="9969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53110">
                                <a:moveTo>
                                  <a:pt x="0" y="753067"/>
                                </a:moveTo>
                                <a:lnTo>
                                  <a:pt x="99385" y="753067"/>
                                </a:lnTo>
                                <a:lnTo>
                                  <a:pt x="99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3067"/>
                                </a:lnTo>
                                <a:close/>
                              </a:path>
                            </a:pathLst>
                          </a:custGeom>
                          <a:ln w="31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613481" y="42720"/>
                            <a:ext cx="17589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93736pt;margin-top:7.740041pt;width:96.45pt;height:69.95pt;mso-position-horizontal-relative:page;mso-position-vertical-relative:paragraph;z-index:15749120" id="docshapegroup241" coordorigin="1390,155" coordsize="1929,1399">
                <v:shape style="position:absolute;left:1588;top:1518;width:2;height:35" id="docshape242" coordorigin="1589,1519" coordsize="0,35" path="m1589,1519l1589,1553e" filled="true" fillcolor="#000000" stroked="false">
                  <v:path arrowok="t"/>
                  <v:fill type="solid"/>
                </v:shape>
                <v:line style="position:absolute" from="1589,1519" to="1589,1553" stroked="true" strokeweight=".39504pt" strokecolor="#000000">
                  <v:stroke dashstyle="solid"/>
                </v:line>
                <v:shape style="position:absolute;left:1812;top:1518;width:2;height:35" id="docshape243" coordorigin="1812,1519" coordsize="0,35" path="m1812,1519l1812,1553e" filled="true" fillcolor="#000000" stroked="false">
                  <v:path arrowok="t"/>
                  <v:fill type="solid"/>
                </v:shape>
                <v:line style="position:absolute" from="1812,1519" to="1812,1553" stroked="true" strokeweight=".39504pt" strokecolor="#000000">
                  <v:stroke dashstyle="solid"/>
                </v:line>
                <v:shape style="position:absolute;left:2035;top:1518;width:2;height:35" id="docshape244" coordorigin="2036,1519" coordsize="0,35" path="m2036,1519l2036,1553e" filled="true" fillcolor="#000000" stroked="false">
                  <v:path arrowok="t"/>
                  <v:fill type="solid"/>
                </v:shape>
                <v:line style="position:absolute" from="2036,1519" to="2036,1553" stroked="true" strokeweight=".39504pt" strokecolor="#000000">
                  <v:stroke dashstyle="solid"/>
                </v:line>
                <v:shape style="position:absolute;left:2259;top:1518;width:2;height:35" id="docshape245" coordorigin="2260,1519" coordsize="0,35" path="m2260,1519l2260,1553e" filled="true" fillcolor="#000000" stroked="false">
                  <v:path arrowok="t"/>
                  <v:fill type="solid"/>
                </v:shape>
                <v:line style="position:absolute" from="2260,1519" to="2260,1553" stroked="true" strokeweight=".39504pt" strokecolor="#000000">
                  <v:stroke dashstyle="solid"/>
                </v:line>
                <v:shape style="position:absolute;left:2483;top:1518;width:2;height:35" id="docshape246" coordorigin="2483,1519" coordsize="0,35" path="m2483,1519l2483,1553e" filled="true" fillcolor="#000000" stroked="false">
                  <v:path arrowok="t"/>
                  <v:fill type="solid"/>
                </v:shape>
                <v:line style="position:absolute" from="2483,1519" to="2483,1553" stroked="true" strokeweight=".39504pt" strokecolor="#000000">
                  <v:stroke dashstyle="solid"/>
                </v:line>
                <v:shape style="position:absolute;left:2706;top:1518;width:2;height:35" id="docshape247" coordorigin="2707,1519" coordsize="0,35" path="m2707,1519l2707,1553e" filled="true" fillcolor="#000000" stroked="false">
                  <v:path arrowok="t"/>
                  <v:fill type="solid"/>
                </v:shape>
                <v:line style="position:absolute" from="2707,1519" to="2707,1553" stroked="true" strokeweight=".39504pt" strokecolor="#000000">
                  <v:stroke dashstyle="solid"/>
                </v:line>
                <v:shape style="position:absolute;left:2930;top:1518;width:2;height:35" id="docshape248" coordorigin="2930,1519" coordsize="0,35" path="m2930,1519l2930,1553e" filled="true" fillcolor="#000000" stroked="false">
                  <v:path arrowok="t"/>
                  <v:fill type="solid"/>
                </v:shape>
                <v:line style="position:absolute" from="2930,1519" to="2930,1553" stroked="true" strokeweight=".39504pt" strokecolor="#000000">
                  <v:stroke dashstyle="solid"/>
                </v:line>
                <v:shape style="position:absolute;left:3153;top:1518;width:2;height:35" id="docshape249" coordorigin="3154,1519" coordsize="0,35" path="m3154,1519l3154,1553e" filled="true" fillcolor="#000000" stroked="false">
                  <v:path arrowok="t"/>
                  <v:fill type="solid"/>
                </v:shape>
                <v:line style="position:absolute" from="3154,1519" to="3154,1553" stroked="true" strokeweight=".39504pt" strokecolor="#000000">
                  <v:stroke dashstyle="solid"/>
                </v:line>
                <v:line style="position:absolute" from="1424,1519" to="3318,1519" stroked="true" strokeweight=".39504pt" strokecolor="#afafaf">
                  <v:stroke dashstyle="shortdash"/>
                </v:line>
                <v:shape style="position:absolute;left:1389;top:1518;width:35;height:2" id="docshape250" coordorigin="1390,1519" coordsize="35,0" path="m1424,1519l1390,1519e" filled="true" fillcolor="#000000" stroked="false">
                  <v:path arrowok="t"/>
                  <v:fill type="solid"/>
                </v:shape>
                <v:line style="position:absolute" from="1424,1519" to="1390,1519" stroked="true" strokeweight=".39504pt" strokecolor="#000000">
                  <v:stroke dashstyle="solid"/>
                </v:line>
                <v:shape style="position:absolute;left:1424;top:1281;width:1894;height:2" id="docshape251" coordorigin="1424,1281" coordsize="1894,0" path="m2561,1281l3318,1281m1424,1281l2405,1281e" filled="false" stroked="true" strokeweight=".39504pt" strokecolor="#afafaf">
                  <v:path arrowok="t"/>
                  <v:stroke dashstyle="shortdash"/>
                </v:shape>
                <v:shape style="position:absolute;left:1389;top:1281;width:35;height:2" id="docshape252" coordorigin="1390,1281" coordsize="35,0" path="m1424,1281l1390,1281e" filled="true" fillcolor="#000000" stroked="false">
                  <v:path arrowok="t"/>
                  <v:fill type="solid"/>
                </v:shape>
                <v:line style="position:absolute" from="1424,1281" to="1390,1281" stroked="true" strokeweight=".39504pt" strokecolor="#000000">
                  <v:stroke dashstyle="solid"/>
                </v:line>
                <v:shape style="position:absolute;left:1424;top:1044;width:1894;height:2" id="docshape253" coordorigin="1424,1044" coordsize="1894,0" path="m2561,1044l3318,1044m1424,1044l2405,1044e" filled="false" stroked="true" strokeweight=".39504pt" strokecolor="#afafaf">
                  <v:path arrowok="t"/>
                  <v:stroke dashstyle="shortdash"/>
                </v:shape>
                <v:shape style="position:absolute;left:1389;top:1044;width:35;height:2" id="docshape254" coordorigin="1390,1044" coordsize="35,0" path="m1424,1044l1390,1044e" filled="true" fillcolor="#000000" stroked="false">
                  <v:path arrowok="t"/>
                  <v:fill type="solid"/>
                </v:shape>
                <v:line style="position:absolute" from="1424,1044" to="1390,1044" stroked="true" strokeweight=".39504pt" strokecolor="#000000">
                  <v:stroke dashstyle="solid"/>
                </v:line>
                <v:shape style="position:absolute;left:1424;top:807;width:1894;height:2" id="docshape255" coordorigin="1424,807" coordsize="1894,0" path="m2561,807l3318,807m1424,807l2405,807e" filled="false" stroked="true" strokeweight=".39504pt" strokecolor="#afafaf">
                  <v:path arrowok="t"/>
                  <v:stroke dashstyle="shortdash"/>
                </v:shape>
                <v:shape style="position:absolute;left:1389;top:807;width:35;height:2" id="docshape256" coordorigin="1390,807" coordsize="35,0" path="m1424,807l1390,807e" filled="true" fillcolor="#000000" stroked="false">
                  <v:path arrowok="t"/>
                  <v:fill type="solid"/>
                </v:shape>
                <v:line style="position:absolute" from="1424,807" to="1390,807" stroked="true" strokeweight=".39504pt" strokecolor="#000000">
                  <v:stroke dashstyle="solid"/>
                </v:line>
                <v:shape style="position:absolute;left:1424;top:569;width:1894;height:2" id="docshape257" coordorigin="1424,570" coordsize="1894,0" path="m2561,570l3318,570m1424,570l2405,570e" filled="false" stroked="true" strokeweight=".39504pt" strokecolor="#afafaf">
                  <v:path arrowok="t"/>
                  <v:stroke dashstyle="shortdash"/>
                </v:shape>
                <v:shape style="position:absolute;left:1389;top:569;width:35;height:2" id="docshape258" coordorigin="1390,570" coordsize="35,0" path="m1424,570l1390,570e" filled="true" fillcolor="#000000" stroked="false">
                  <v:path arrowok="t"/>
                  <v:fill type="solid"/>
                </v:shape>
                <v:line style="position:absolute" from="1424,570" to="1390,570" stroked="true" strokeweight=".39504pt" strokecolor="#000000">
                  <v:stroke dashstyle="solid"/>
                </v:line>
                <v:line style="position:absolute" from="1424,333" to="3318,333" stroked="true" strokeweight=".39504pt" strokecolor="#afafaf">
                  <v:stroke dashstyle="shortdash"/>
                </v:line>
                <v:shape style="position:absolute;left:1389;top:332;width:35;height:2" id="docshape259" coordorigin="1390,333" coordsize="35,0" path="m1424,333l1390,333e" filled="true" fillcolor="#000000" stroked="false">
                  <v:path arrowok="t"/>
                  <v:fill type="solid"/>
                </v:shape>
                <v:line style="position:absolute" from="1424,333" to="1390,333" stroked="true" strokeweight=".39504pt" strokecolor="#000000">
                  <v:stroke dashstyle="solid"/>
                </v:line>
                <v:shape style="position:absolute;left:1424;top:154;width:1894;height:1364" id="docshape260" coordorigin="1424,155" coordsize="1894,1364" path="m1424,1519l1424,155m1424,1519l3318,1519e" filled="false" stroked="true" strokeweight=".4938pt" strokecolor="#000000">
                  <v:path arrowok="t"/>
                  <v:stroke dashstyle="solid"/>
                </v:shape>
                <v:rect style="position:absolute;left:2404;top:332;width:157;height:1186" id="docshape261" filled="true" fillcolor="#1565c0" stroked="false">
                  <v:fill type="solid"/>
                </v:rect>
                <v:rect style="position:absolute;left:2404;top:332;width:157;height:1186" id="docshape262" filled="false" stroked="true" strokeweight=".2469pt" strokecolor="#ffffff">
                  <v:stroke dashstyle="solid"/>
                </v:rect>
                <v:shape style="position:absolute;left:2355;top:222;width:277;height:88" type="#_x0000_t202" id="docshape26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10"/>
        </w:rPr>
        <w:t>390,625</w:t>
      </w:r>
      <w:r>
        <w:rPr>
          <w:rFonts w:ascii="Verdana"/>
          <w:spacing w:val="2"/>
          <w:sz w:val="10"/>
        </w:rPr>
        <w:t> </w:t>
      </w:r>
      <w:r>
        <w:rPr>
          <w:rFonts w:ascii="Verdana"/>
          <w:spacing w:val="-2"/>
          <w:sz w:val="10"/>
        </w:rPr>
        <w:t>response permutations</w:t>
      </w: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spacing w:before="111"/>
        <w:rPr>
          <w:rFonts w:ascii="Verdana"/>
          <w:sz w:val="10"/>
        </w:rPr>
      </w:pPr>
    </w:p>
    <w:p>
      <w:pPr>
        <w:spacing w:before="0"/>
        <w:ind w:left="165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w:t>1</w:t>
      </w:r>
      <w:r>
        <w:rPr>
          <w:rFonts w:ascii="Verdana"/>
          <w:spacing w:val="54"/>
          <w:sz w:val="9"/>
        </w:rPr>
        <w:t>  </w:t>
      </w:r>
      <w:r>
        <w:rPr>
          <w:rFonts w:ascii="Verdana"/>
          <w:sz w:val="9"/>
        </w:rPr>
        <w:t>2</w:t>
      </w:r>
      <w:r>
        <w:rPr>
          <w:rFonts w:ascii="Verdana"/>
          <w:spacing w:val="51"/>
          <w:sz w:val="9"/>
        </w:rPr>
        <w:t>  </w:t>
      </w:r>
      <w:r>
        <w:rPr>
          <w:rFonts w:ascii="Verdana"/>
          <w:sz w:val="9"/>
        </w:rPr>
        <w:t>3</w:t>
      </w:r>
      <w:r>
        <w:rPr>
          <w:rFonts w:ascii="Verdana"/>
          <w:spacing w:val="51"/>
          <w:sz w:val="9"/>
        </w:rPr>
        <w:t>  </w:t>
      </w:r>
      <w:r>
        <w:rPr>
          <w:rFonts w:ascii="Verdana"/>
          <w:sz w:val="9"/>
        </w:rPr>
        <w:t>4</w:t>
      </w:r>
      <w:r>
        <w:rPr>
          <w:rFonts w:ascii="Verdana"/>
          <w:spacing w:val="49"/>
          <w:sz w:val="9"/>
        </w:rPr>
        <w:t>  </w:t>
      </w:r>
      <w:r>
        <w:rPr>
          <w:rFonts w:ascii="Verdana"/>
          <w:sz w:val="9"/>
        </w:rPr>
        <w:t>5</w:t>
      </w:r>
      <w:r>
        <w:rPr>
          <w:rFonts w:ascii="Verdana"/>
          <w:spacing w:val="51"/>
          <w:sz w:val="9"/>
        </w:rPr>
        <w:t>  </w:t>
      </w:r>
      <w:r>
        <w:rPr>
          <w:rFonts w:ascii="Verdana"/>
          <w:sz w:val="9"/>
        </w:rPr>
        <w:t>6</w:t>
      </w:r>
      <w:r>
        <w:rPr>
          <w:rFonts w:ascii="Verdana"/>
          <w:spacing w:val="49"/>
          <w:sz w:val="9"/>
        </w:rPr>
        <w:t>  </w:t>
      </w:r>
      <w:r>
        <w:rPr>
          <w:rFonts w:ascii="Verdana"/>
          <w:sz w:val="9"/>
        </w:rPr>
        <w:t>7</w:t>
      </w:r>
      <w:r>
        <w:rPr>
          <w:rFonts w:ascii="Verdana"/>
          <w:spacing w:val="51"/>
          <w:sz w:val="9"/>
        </w:rPr>
        <w:t>  </w:t>
      </w:r>
      <w:r>
        <w:rPr>
          <w:rFonts w:ascii="Verdana"/>
          <w:spacing w:val="-10"/>
          <w:sz w:val="9"/>
        </w:rPr>
        <w:t>8</w:t>
      </w:r>
    </w:p>
    <w:p>
      <w:pPr>
        <w:pStyle w:val="BodyText"/>
        <w:rPr>
          <w:rFonts w:ascii="Verdana"/>
          <w:sz w:val="9"/>
        </w:rPr>
      </w:pPr>
      <w:r>
        <w:rPr/>
        <w:br w:type="column"/>
      </w:r>
      <w:r>
        <w:rPr>
          <w:rFonts w:ascii="Verdana"/>
          <w:sz w:val="9"/>
        </w:rPr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79"/>
        <w:rPr>
          <w:rFonts w:ascii="Verdana"/>
          <w:sz w:val="9"/>
        </w:rPr>
      </w:pPr>
    </w:p>
    <w:p>
      <w:pPr>
        <w:spacing w:before="0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35</w:t>
      </w:r>
    </w:p>
    <w:p>
      <w:pPr>
        <w:pStyle w:val="BodyText"/>
        <w:spacing w:before="27"/>
        <w:rPr>
          <w:rFonts w:ascii="Verdana"/>
          <w:sz w:val="9"/>
        </w:rPr>
      </w:pPr>
    </w:p>
    <w:p>
      <w:pPr>
        <w:spacing w:before="1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2307484</wp:posOffset>
                </wp:positionH>
                <wp:positionV relativeFrom="paragraph">
                  <wp:posOffset>-235785</wp:posOffset>
                </wp:positionV>
                <wp:extent cx="87630" cy="986790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87630" cy="986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sz w:val="10"/>
                              </w:rPr>
                              <w:t>Truncated</w:t>
                            </w:r>
                            <w:r>
                              <w:rPr>
                                <w:rFonts w:ascii="Verdana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0"/>
                              </w:rPr>
                              <w:t>Score</w:t>
                            </w:r>
                            <w:r>
                              <w:rPr>
                                <w:rFonts w:ascii="Verdana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0"/>
                              </w:rPr>
                              <w:t>(5</w:t>
                            </w:r>
                            <w:r>
                              <w:rPr>
                                <w:rFonts w:ascii="Verdana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sz w:val="10"/>
                              </w:rPr>
                              <w:t>questions)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91727pt;margin-top:-18.565779pt;width:6.9pt;height:77.7pt;mso-position-horizontal-relative:page;mso-position-vertical-relative:paragraph;z-index:15750656" type="#_x0000_t202" id="docshape264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sz w:val="10"/>
                        </w:rPr>
                        <w:t>Truncated</w:t>
                      </w:r>
                      <w:r>
                        <w:rPr>
                          <w:rFonts w:ascii="Verdana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z w:val="10"/>
                        </w:rPr>
                        <w:t>Score</w:t>
                      </w:r>
                      <w:r>
                        <w:rPr>
                          <w:rFonts w:ascii="Verdana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z w:val="10"/>
                        </w:rPr>
                        <w:t>(5</w:t>
                      </w:r>
                      <w:r>
                        <w:rPr>
                          <w:rFonts w:ascii="Verdana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  <w:sz w:val="10"/>
                        </w:rPr>
                        <w:t>questions)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9"/>
        </w:rPr>
        <w:t>30</w:t>
      </w:r>
    </w:p>
    <w:p>
      <w:pPr>
        <w:pStyle w:val="BodyText"/>
        <w:spacing w:before="27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25</w:t>
      </w:r>
    </w:p>
    <w:p>
      <w:pPr>
        <w:pStyle w:val="BodyText"/>
        <w:spacing w:before="28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20</w:t>
      </w:r>
    </w:p>
    <w:p>
      <w:pPr>
        <w:pStyle w:val="BodyText"/>
        <w:spacing w:before="28"/>
        <w:rPr>
          <w:rFonts w:ascii="Verdana"/>
          <w:sz w:val="9"/>
        </w:rPr>
      </w:pPr>
    </w:p>
    <w:p>
      <w:pPr>
        <w:spacing w:before="0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15</w:t>
      </w:r>
    </w:p>
    <w:p>
      <w:pPr>
        <w:pStyle w:val="BodyText"/>
        <w:spacing w:before="27"/>
        <w:rPr>
          <w:rFonts w:ascii="Verdana"/>
          <w:sz w:val="9"/>
        </w:rPr>
      </w:pPr>
    </w:p>
    <w:p>
      <w:pPr>
        <w:spacing w:before="1"/>
        <w:ind w:left="0" w:right="1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10</w:t>
      </w:r>
    </w:p>
    <w:p>
      <w:pPr>
        <w:pStyle w:val="BodyText"/>
        <w:rPr>
          <w:rFonts w:ascii="Verdana"/>
          <w:sz w:val="10"/>
        </w:rPr>
      </w:pPr>
      <w:r>
        <w:rPr/>
        <w:br w:type="column"/>
      </w:r>
      <w:r>
        <w:rPr>
          <w:rFonts w:ascii="Verdana"/>
          <w:sz w:val="10"/>
        </w:rPr>
      </w:r>
    </w:p>
    <w:p>
      <w:pPr>
        <w:pStyle w:val="BodyText"/>
        <w:spacing w:before="22"/>
        <w:rPr>
          <w:rFonts w:ascii="Verdana"/>
          <w:sz w:val="10"/>
        </w:rPr>
      </w:pPr>
    </w:p>
    <w:p>
      <w:pPr>
        <w:spacing w:before="0"/>
        <w:ind w:left="165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Score</w:t>
      </w:r>
      <w:r>
        <w:rPr>
          <w:rFonts w:ascii="Verdana"/>
          <w:spacing w:val="-7"/>
          <w:sz w:val="10"/>
        </w:rPr>
        <w:t> </w:t>
      </w:r>
      <w:r>
        <w:rPr>
          <w:rFonts w:ascii="Verdana"/>
          <w:sz w:val="10"/>
        </w:rPr>
        <w:t>Fidelity:</w:t>
      </w:r>
      <w:r>
        <w:rPr>
          <w:rFonts w:ascii="Verdana"/>
          <w:spacing w:val="2"/>
          <w:sz w:val="10"/>
        </w:rPr>
        <w:t> </w:t>
      </w:r>
      <w:r>
        <w:rPr>
          <w:rFonts w:ascii="Verdana"/>
          <w:sz w:val="10"/>
        </w:rPr>
        <w:t>Full</w:t>
      </w:r>
      <w:r>
        <w:rPr>
          <w:rFonts w:ascii="Verdana"/>
          <w:spacing w:val="-6"/>
          <w:sz w:val="10"/>
        </w:rPr>
        <w:t> </w:t>
      </w:r>
      <w:r>
        <w:rPr>
          <w:rFonts w:ascii="Verdana"/>
          <w:sz w:val="10"/>
        </w:rPr>
        <w:t>vs.</w:t>
      </w:r>
      <w:r>
        <w:rPr>
          <w:rFonts w:ascii="Verdana"/>
          <w:spacing w:val="1"/>
          <w:sz w:val="10"/>
        </w:rPr>
        <w:t> </w:t>
      </w:r>
      <w:r>
        <w:rPr>
          <w:rFonts w:ascii="Verdana"/>
          <w:spacing w:val="-2"/>
          <w:sz w:val="10"/>
        </w:rPr>
        <w:t>Truncated</w:t>
      </w: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rPr>
          <w:rFonts w:ascii="Verdana"/>
          <w:sz w:val="10"/>
        </w:rPr>
      </w:pPr>
    </w:p>
    <w:p>
      <w:pPr>
        <w:pStyle w:val="BodyText"/>
        <w:spacing w:before="105"/>
        <w:rPr>
          <w:rFonts w:ascii="Verdana"/>
          <w:sz w:val="10"/>
        </w:rPr>
      </w:pPr>
    </w:p>
    <w:p>
      <w:pPr>
        <w:tabs>
          <w:tab w:pos="427" w:val="left" w:leader="none"/>
          <w:tab w:pos="752" w:val="left" w:leader="none"/>
          <w:tab w:pos="1077" w:val="left" w:leader="none"/>
          <w:tab w:pos="1402" w:val="left" w:leader="none"/>
          <w:tab w:pos="1727" w:val="left" w:leader="none"/>
        </w:tabs>
        <w:spacing w:before="0"/>
        <w:ind w:left="102" w:right="0" w:firstLine="0"/>
        <w:jc w:val="lef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10</w:t>
      </w:r>
      <w:r>
        <w:rPr>
          <w:rFonts w:ascii="Verdana"/>
          <w:sz w:val="9"/>
        </w:rPr>
        <w:tab/>
      </w:r>
      <w:r>
        <w:rPr>
          <w:rFonts w:ascii="Verdana"/>
          <w:spacing w:val="-5"/>
          <w:sz w:val="9"/>
        </w:rPr>
        <w:t>15</w:t>
      </w:r>
      <w:r>
        <w:rPr>
          <w:rFonts w:ascii="Verdana"/>
          <w:sz w:val="9"/>
        </w:rPr>
        <w:tab/>
      </w:r>
      <w:r>
        <w:rPr>
          <w:rFonts w:ascii="Verdana"/>
          <w:spacing w:val="-5"/>
          <w:sz w:val="9"/>
        </w:rPr>
        <w:t>20</w:t>
      </w:r>
      <w:r>
        <w:rPr>
          <w:rFonts w:ascii="Verdana"/>
          <w:sz w:val="9"/>
        </w:rPr>
        <w:tab/>
      </w:r>
      <w:r>
        <w:rPr>
          <w:rFonts w:ascii="Verdana"/>
          <w:spacing w:val="-5"/>
          <w:sz w:val="9"/>
        </w:rPr>
        <w:t>25</w:t>
      </w:r>
      <w:r>
        <w:rPr>
          <w:rFonts w:ascii="Verdana"/>
          <w:sz w:val="9"/>
        </w:rPr>
        <w:tab/>
      </w:r>
      <w:r>
        <w:rPr>
          <w:rFonts w:ascii="Verdana"/>
          <w:spacing w:val="-5"/>
          <w:sz w:val="9"/>
        </w:rPr>
        <w:t>30</w:t>
      </w:r>
      <w:r>
        <w:rPr>
          <w:rFonts w:ascii="Verdana"/>
          <w:sz w:val="9"/>
        </w:rPr>
        <w:tab/>
      </w:r>
      <w:r>
        <w:rPr>
          <w:rFonts w:ascii="Verdana"/>
          <w:spacing w:val="-5"/>
          <w:sz w:val="9"/>
        </w:rPr>
        <w:t>35</w:t>
      </w:r>
    </w:p>
    <w:p>
      <w:pPr>
        <w:spacing w:line="216" w:lineRule="auto" w:before="110"/>
        <w:ind w:left="407" w:right="257" w:firstLine="0"/>
        <w:jc w:val="both"/>
        <w:rPr>
          <w:sz w:val="16"/>
        </w:rPr>
      </w:pPr>
      <w:r>
        <w:rPr/>
        <w:br w:type="column"/>
      </w:r>
      <w:r>
        <w:rPr>
          <w:w w:val="105"/>
          <w:sz w:val="16"/>
        </w:rPr>
        <w:t>Fig.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4.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Monte Carlo convergence across 10 seeds per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-10"/>
          <w:w w:val="105"/>
          <w:sz w:val="16"/>
        </w:rPr>
        <w:t> </w:t>
      </w:r>
      <w:r>
        <w:rPr>
          <w:w w:val="105"/>
          <w:sz w:val="16"/>
        </w:rPr>
        <w:t>. Left: variance of improvement</w:t>
      </w:r>
      <w:r>
        <w:rPr>
          <w:w w:val="105"/>
          <w:sz w:val="16"/>
        </w:rPr>
        <w:t> estimate</w:t>
      </w:r>
      <w:r>
        <w:rPr>
          <w:w w:val="105"/>
          <w:sz w:val="16"/>
        </w:rPr>
        <w:t> drops</w:t>
      </w:r>
      <w:r>
        <w:rPr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3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>6</w:t>
      </w:r>
      <w:r>
        <w:rPr>
          <w:rFonts w:ascii="Verdana" w:hAnsi="Verdana"/>
          <w:i/>
          <w:w w:val="105"/>
          <w:sz w:val="16"/>
        </w:rPr>
        <w:t>× </w:t>
      </w:r>
      <w:r>
        <w:rPr>
          <w:w w:val="105"/>
          <w:sz w:val="16"/>
        </w:rPr>
        <w:t>from</w:t>
      </w:r>
      <w:r>
        <w:rPr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-10"/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=100</w:t>
      </w:r>
      <w:r>
        <w:rPr>
          <w:rFonts w:ascii="Calibri" w:hAnsi="Calibri"/>
          <w:spacing w:val="31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-10"/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=1000</w:t>
      </w:r>
      <w:r>
        <w:rPr>
          <w:w w:val="105"/>
          <w:sz w:val="16"/>
        </w:rPr>
        <w:t>;</w:t>
      </w:r>
      <w:r>
        <w:rPr>
          <w:w w:val="105"/>
          <w:sz w:val="16"/>
        </w:rPr>
        <w:t> the</w:t>
      </w:r>
      <w:r>
        <w:rPr>
          <w:w w:val="105"/>
          <w:sz w:val="16"/>
        </w:rPr>
        <w:t> dashed line</w:t>
      </w:r>
      <w:r>
        <w:rPr>
          <w:w w:val="105"/>
          <w:sz w:val="16"/>
        </w:rPr>
        <w:t> marks</w:t>
      </w:r>
      <w:r>
        <w:rPr>
          <w:w w:val="105"/>
          <w:sz w:val="16"/>
        </w:rPr>
        <w:t> the</w:t>
      </w:r>
      <w:r>
        <w:rPr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-10"/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=1000</w:t>
      </w:r>
      <w:r>
        <w:rPr>
          <w:rFonts w:ascii="Calibri" w:hAnsi="Calibri"/>
          <w:w w:val="105"/>
          <w:sz w:val="16"/>
        </w:rPr>
        <w:t> </w:t>
      </w:r>
      <w:r>
        <w:rPr>
          <w:w w:val="105"/>
          <w:sz w:val="16"/>
        </w:rPr>
        <w:t>production</w:t>
      </w:r>
      <w:r>
        <w:rPr>
          <w:w w:val="105"/>
          <w:sz w:val="16"/>
        </w:rPr>
        <w:t> default.</w:t>
      </w:r>
      <w:r>
        <w:rPr>
          <w:w w:val="105"/>
          <w:sz w:val="16"/>
        </w:rPr>
        <w:t> Right:</w:t>
      </w:r>
      <w:r>
        <w:rPr>
          <w:w w:val="105"/>
          <w:sz w:val="16"/>
        </w:rPr>
        <w:t> Euclidean</w:t>
      </w:r>
      <w:r>
        <w:rPr>
          <w:w w:val="105"/>
          <w:sz w:val="16"/>
        </w:rPr>
        <w:t> distance</w:t>
      </w:r>
      <w:r>
        <w:rPr>
          <w:w w:val="105"/>
          <w:sz w:val="16"/>
        </w:rPr>
        <w:t> </w:t>
      </w:r>
      <w:r>
        <w:rPr>
          <w:w w:val="105"/>
          <w:sz w:val="16"/>
        </w:rPr>
        <w:t>of the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optimal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profile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5"/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-10"/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=5000</w:t>
      </w:r>
      <w:r>
        <w:rPr>
          <w:rFonts w:ascii="Calibri" w:hAnsi="Calibri"/>
          <w:spacing w:val="30"/>
          <w:w w:val="105"/>
          <w:sz w:val="16"/>
        </w:rPr>
        <w:t> </w:t>
      </w:r>
      <w:r>
        <w:rPr>
          <w:w w:val="105"/>
          <w:sz w:val="16"/>
        </w:rPr>
        <w:t>reference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stabilises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below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1.25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at </w:t>
      </w:r>
      <w:r>
        <w:rPr>
          <w:rFonts w:ascii="Calibri" w:hAnsi="Calibri"/>
          <w:i/>
          <w:w w:val="105"/>
          <w:sz w:val="16"/>
        </w:rPr>
        <w:t>N</w:t>
      </w:r>
      <w:r>
        <w:rPr>
          <w:rFonts w:ascii="Calibri" w:hAnsi="Calibri"/>
          <w:i/>
          <w:spacing w:val="33"/>
          <w:w w:val="105"/>
          <w:sz w:val="16"/>
        </w:rPr>
        <w:t> </w:t>
      </w:r>
      <w:r>
        <w:rPr>
          <w:rFonts w:ascii="Verdana" w:hAnsi="Verdana"/>
          <w:i/>
          <w:w w:val="105"/>
          <w:sz w:val="16"/>
        </w:rPr>
        <w:t>≥</w:t>
      </w:r>
      <w:r>
        <w:rPr>
          <w:rFonts w:ascii="Verdana" w:hAnsi="Verdana"/>
          <w:i/>
          <w:spacing w:val="-7"/>
          <w:w w:val="105"/>
          <w:sz w:val="16"/>
        </w:rPr>
        <w:t> </w:t>
      </w:r>
      <w:r>
        <w:rPr>
          <w:rFonts w:ascii="Calibri" w:hAnsi="Calibri"/>
          <w:w w:val="105"/>
          <w:sz w:val="16"/>
        </w:rPr>
        <w:t>1000</w:t>
      </w:r>
      <w:r>
        <w:rPr>
          <w:w w:val="105"/>
          <w:sz w:val="16"/>
        </w:rPr>
        <w:t>, validating the default iteration count.</w:t>
      </w:r>
    </w:p>
    <w:p>
      <w:pPr>
        <w:pStyle w:val="BodyText"/>
        <w:spacing w:before="112"/>
        <w:rPr>
          <w:sz w:val="16"/>
        </w:rPr>
      </w:pPr>
    </w:p>
    <w:p>
      <w:pPr>
        <w:spacing w:line="180" w:lineRule="exact" w:before="0"/>
        <w:ind w:left="160" w:right="12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2504588</wp:posOffset>
                </wp:positionH>
                <wp:positionV relativeFrom="paragraph">
                  <wp:posOffset>-556500</wp:posOffset>
                </wp:positionV>
                <wp:extent cx="1261110" cy="96139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1261110" cy="961390"/>
                          <a:chExt cx="1261110" cy="961390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538" cy="961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1261110" cy="961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45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spacing w:val="-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= 0.965,</w:t>
                              </w:r>
                              <w:r>
                                <w:rPr>
                                  <w:rFonts w:ascii="Verdana"/>
                                  <w:spacing w:val="2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0.001</w:t>
                              </w:r>
                            </w:p>
                            <w:p>
                              <w:pPr>
                                <w:spacing w:before="19"/>
                                <w:ind w:left="345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21167pt;margin-top:-43.818928pt;width:99.3pt;height:75.7pt;mso-position-horizontal-relative:page;mso-position-vertical-relative:paragraph;z-index:15749632" id="docshapegroup265" coordorigin="3944,-876" coordsize="1986,1514">
                <v:shape style="position:absolute;left:3944;top:-877;width:1986;height:1514" type="#_x0000_t75" id="docshape266" stroked="false">
                  <v:imagedata r:id="rId9" o:title=""/>
                </v:shape>
                <v:shape style="position:absolute;left:3944;top:-877;width:1986;height:1514" type="#_x0000_t202" id="docshape267" filled="false" stroked="false">
                  <v:textbox inset="0,0,0,0">
                    <w:txbxContent>
                      <w:p>
                        <w:pPr>
                          <w:spacing w:before="52"/>
                          <w:ind w:left="345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r</w:t>
                        </w:r>
                        <w:r>
                          <w:rPr>
                            <w:rFonts w:ascii="Verdana"/>
                            <w:spacing w:val="-9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= 0.965,</w:t>
                        </w:r>
                        <w:r>
                          <w:rPr>
                            <w:rFonts w:ascii="Verdana"/>
                            <w:spacing w:val="21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p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&lt;</w:t>
                        </w:r>
                        <w:r>
                          <w:rPr>
                            <w:rFonts w:ascii="Verdana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0.001</w:t>
                        </w:r>
                      </w:p>
                      <w:p>
                        <w:pPr>
                          <w:spacing w:before="19"/>
                          <w:ind w:left="345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y</w:t>
                        </w:r>
                        <w:r>
                          <w:rPr>
                            <w:rFonts w:ascii="Verdana"/>
                            <w:spacing w:val="-1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10"/>
                            <w:sz w:val="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VIII</w:t>
      </w:r>
    </w:p>
    <w:p>
      <w:pPr>
        <w:spacing w:line="191" w:lineRule="exact" w:before="0"/>
        <w:ind w:left="160" w:right="0" w:firstLine="0"/>
        <w:jc w:val="center"/>
        <w:rPr>
          <w:sz w:val="16"/>
        </w:rPr>
      </w:pPr>
      <w:r>
        <w:rPr>
          <w:smallCaps/>
          <w:sz w:val="16"/>
        </w:rPr>
        <w:t>Monte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Carlo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Convergence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Metrics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(10</w:t>
      </w:r>
      <w:r>
        <w:rPr>
          <w:smallCaps/>
          <w:spacing w:val="30"/>
          <w:sz w:val="16"/>
        </w:rPr>
        <w:t> </w:t>
      </w:r>
      <w:r>
        <w:rPr>
          <w:smallCaps/>
          <w:sz w:val="16"/>
        </w:rPr>
        <w:t>seeds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per</w:t>
      </w:r>
      <w:r>
        <w:rPr>
          <w:smallCaps/>
          <w:spacing w:val="35"/>
          <w:sz w:val="16"/>
        </w:rPr>
        <w:t> </w:t>
      </w:r>
      <w:r>
        <w:rPr>
          <w:rFonts w:ascii="Calibri"/>
          <w:i/>
          <w:smallCaps w:val="0"/>
          <w:sz w:val="16"/>
        </w:rPr>
        <w:t>N</w:t>
      </w:r>
      <w:r>
        <w:rPr>
          <w:rFonts w:ascii="Calibri"/>
          <w:i/>
          <w:smallCaps w:val="0"/>
          <w:spacing w:val="-4"/>
          <w:sz w:val="16"/>
        </w:rPr>
        <w:t> </w:t>
      </w:r>
      <w:r>
        <w:rPr>
          <w:smallCaps/>
          <w:spacing w:val="-10"/>
          <w:sz w:val="16"/>
        </w:rPr>
        <w:t>)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4437481</wp:posOffset>
                </wp:positionH>
                <wp:positionV relativeFrom="paragraph">
                  <wp:posOffset>128723</wp:posOffset>
                </wp:positionV>
                <wp:extent cx="2237740" cy="1270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223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0">
                              <a:moveTo>
                                <a:pt x="0" y="0"/>
                              </a:moveTo>
                              <a:lnTo>
                                <a:pt x="223770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40799pt;margin-top:10.135747pt;width:176.2pt;height:.1pt;mso-position-horizontal-relative:page;mso-position-vertical-relative:paragraph;z-index:-15709184;mso-wrap-distance-left:0;mso-wrap-distance-right:0" id="docshape268" coordorigin="6988,203" coordsize="3524,0" path="m6988,203l10512,203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73" w:val="left" w:leader="none"/>
          <w:tab w:pos="3432" w:val="left" w:leader="none"/>
        </w:tabs>
        <w:spacing w:line="181" w:lineRule="exact" w:before="26"/>
        <w:ind w:left="1468" w:right="0" w:firstLine="0"/>
        <w:jc w:val="left"/>
        <w:rPr>
          <w:sz w:val="18"/>
        </w:rPr>
      </w:pPr>
      <w:r>
        <w:rPr>
          <w:rFonts w:ascii="Calibri"/>
          <w:i/>
          <w:spacing w:val="-10"/>
          <w:sz w:val="18"/>
        </w:rPr>
        <w:t>N</w:t>
      </w:r>
      <w:r>
        <w:rPr>
          <w:rFonts w:ascii="Calibri"/>
          <w:i/>
          <w:sz w:val="18"/>
        </w:rPr>
        <w:tab/>
      </w:r>
      <w:r>
        <w:rPr>
          <w:spacing w:val="-2"/>
          <w:sz w:val="18"/>
        </w:rPr>
        <w:t>Var(improvement)</w:t>
      </w:r>
      <w:r>
        <w:rPr>
          <w:sz w:val="18"/>
        </w:rPr>
        <w:tab/>
        <w:t>Profile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distance</w:t>
      </w:r>
    </w:p>
    <w:p>
      <w:pPr>
        <w:spacing w:after="0" w:line="181" w:lineRule="exact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5" w:equalWidth="0">
            <w:col w:w="636" w:space="40"/>
            <w:col w:w="1826" w:space="109"/>
            <w:col w:w="579" w:space="40"/>
            <w:col w:w="1842" w:space="39"/>
            <w:col w:w="5689"/>
          </w:cols>
        </w:sectPr>
      </w:pPr>
    </w:p>
    <w:p>
      <w:pPr>
        <w:spacing w:line="104" w:lineRule="exact" w:before="0"/>
        <w:ind w:left="985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Stop</w:t>
      </w:r>
      <w:r>
        <w:rPr>
          <w:rFonts w:ascii="Verdana"/>
          <w:spacing w:val="-8"/>
          <w:sz w:val="10"/>
        </w:rPr>
        <w:t> </w:t>
      </w:r>
      <w:r>
        <w:rPr>
          <w:rFonts w:ascii="Verdana"/>
          <w:sz w:val="10"/>
        </w:rPr>
        <w:t>Position</w:t>
      </w:r>
      <w:r>
        <w:rPr>
          <w:rFonts w:ascii="Verdana"/>
          <w:spacing w:val="-8"/>
          <w:sz w:val="10"/>
        </w:rPr>
        <w:t> </w:t>
      </w:r>
      <w:r>
        <w:rPr>
          <w:rFonts w:ascii="Verdana"/>
          <w:sz w:val="10"/>
        </w:rPr>
        <w:t>(Question</w:t>
      </w:r>
      <w:r>
        <w:rPr>
          <w:rFonts w:ascii="Verdana"/>
          <w:spacing w:val="-9"/>
          <w:sz w:val="10"/>
        </w:rPr>
        <w:t> </w:t>
      </w:r>
      <w:r>
        <w:rPr>
          <w:rFonts w:ascii="Verdana"/>
          <w:spacing w:val="-5"/>
          <w:sz w:val="10"/>
        </w:rPr>
        <w:t>#)</w:t>
      </w:r>
    </w:p>
    <w:p>
      <w:pPr>
        <w:tabs>
          <w:tab w:pos="2633" w:val="left" w:leader="none"/>
          <w:tab w:pos="6154" w:val="left" w:leader="none"/>
        </w:tabs>
        <w:spacing w:line="104" w:lineRule="exact" w:before="0"/>
        <w:ind w:left="0" w:right="23" w:firstLine="0"/>
        <w:jc w:val="center"/>
        <w:rPr>
          <w:rFonts w:ascii="Verdana"/>
          <w:sz w:val="10"/>
        </w:rPr>
      </w:pPr>
      <w:r>
        <w:rPr/>
        <w:br w:type="column"/>
      </w:r>
      <w:r>
        <w:rPr>
          <w:rFonts w:ascii="Verdana"/>
          <w:sz w:val="10"/>
        </w:rPr>
        <w:t>Full</w:t>
      </w:r>
      <w:r>
        <w:rPr>
          <w:rFonts w:ascii="Verdana"/>
          <w:spacing w:val="-3"/>
          <w:sz w:val="10"/>
        </w:rPr>
        <w:t> </w:t>
      </w:r>
      <w:r>
        <w:rPr>
          <w:rFonts w:ascii="Verdana"/>
          <w:sz w:val="10"/>
        </w:rPr>
        <w:t>Score</w:t>
      </w:r>
      <w:r>
        <w:rPr>
          <w:rFonts w:ascii="Verdana"/>
          <w:spacing w:val="-2"/>
          <w:sz w:val="10"/>
        </w:rPr>
        <w:t> </w:t>
      </w:r>
      <w:r>
        <w:rPr>
          <w:rFonts w:ascii="Verdana"/>
          <w:sz w:val="10"/>
        </w:rPr>
        <w:t>(8 </w:t>
      </w:r>
      <w:r>
        <w:rPr>
          <w:rFonts w:ascii="Verdana"/>
          <w:spacing w:val="-2"/>
          <w:sz w:val="10"/>
        </w:rPr>
        <w:t>questions)</w:t>
      </w:r>
      <w:r>
        <w:rPr>
          <w:rFonts w:ascii="Verdana"/>
          <w:sz w:val="10"/>
        </w:rPr>
        <w:tab/>
      </w:r>
      <w:r>
        <w:rPr>
          <w:rFonts w:ascii="Verdana"/>
          <w:sz w:val="10"/>
          <w:u w:val="single"/>
        </w:rPr>
        <w:tab/>
      </w:r>
    </w:p>
    <w:p>
      <w:pPr>
        <w:tabs>
          <w:tab w:pos="5072" w:val="left" w:leader="none"/>
          <w:tab w:pos="6620" w:val="left" w:leader="none"/>
        </w:tabs>
        <w:spacing w:line="202" w:lineRule="exact" w:before="22"/>
        <w:ind w:left="3828" w:right="0" w:firstLine="0"/>
        <w:jc w:val="left"/>
        <w:rPr>
          <w:sz w:val="18"/>
        </w:rPr>
      </w:pPr>
      <w:r>
        <w:rPr>
          <w:spacing w:val="-5"/>
          <w:sz w:val="18"/>
        </w:rPr>
        <w:t>100</w:t>
      </w:r>
      <w:r>
        <w:rPr>
          <w:sz w:val="18"/>
        </w:rPr>
        <w:tab/>
      </w:r>
      <w:r>
        <w:rPr>
          <w:spacing w:val="-2"/>
          <w:sz w:val="18"/>
        </w:rPr>
        <w:t>0.01654</w:t>
      </w:r>
      <w:r>
        <w:rPr>
          <w:sz w:val="18"/>
        </w:rPr>
        <w:tab/>
      </w:r>
      <w:r>
        <w:rPr>
          <w:spacing w:val="-2"/>
          <w:sz w:val="18"/>
        </w:rPr>
        <w:t>1.841</w:t>
      </w:r>
    </w:p>
    <w:p>
      <w:pPr>
        <w:spacing w:after="0" w:line="202" w:lineRule="exact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2352" w:space="297"/>
            <w:col w:w="8151"/>
          </w:cols>
        </w:sectPr>
      </w:pPr>
    </w:p>
    <w:p>
      <w:pPr>
        <w:spacing w:line="230" w:lineRule="auto" w:before="62"/>
        <w:ind w:left="259" w:right="6" w:firstLine="0"/>
        <w:jc w:val="both"/>
        <w:rPr>
          <w:sz w:val="16"/>
        </w:rPr>
      </w:pPr>
      <w:r>
        <w:rPr>
          <w:w w:val="105"/>
          <w:sz w:val="16"/>
        </w:rPr>
        <w:t>Fig.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3.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efficiency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across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all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390,625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response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permutations.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Left: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stop-position</w:t>
      </w:r>
      <w:r>
        <w:rPr>
          <w:w w:val="105"/>
          <w:sz w:val="16"/>
        </w:rPr>
        <w:t> histogram</w:t>
      </w:r>
      <w:r>
        <w:rPr>
          <w:w w:val="105"/>
          <w:sz w:val="16"/>
        </w:rPr>
        <w:t> —</w:t>
      </w:r>
      <w:r>
        <w:rPr>
          <w:w w:val="105"/>
          <w:sz w:val="16"/>
        </w:rPr>
        <w:t> all</w:t>
      </w:r>
      <w:r>
        <w:rPr>
          <w:w w:val="105"/>
          <w:sz w:val="16"/>
        </w:rPr>
        <w:t> patterns</w:t>
      </w:r>
      <w:r>
        <w:rPr>
          <w:w w:val="105"/>
          <w:sz w:val="16"/>
        </w:rPr>
        <w:t> stop</w:t>
      </w:r>
      <w:r>
        <w:rPr>
          <w:w w:val="105"/>
          <w:sz w:val="16"/>
        </w:rPr>
        <w:t> at</w:t>
      </w:r>
      <w:r>
        <w:rPr>
          <w:w w:val="105"/>
          <w:sz w:val="16"/>
        </w:rPr>
        <w:t> question</w:t>
      </w:r>
      <w:r>
        <w:rPr>
          <w:w w:val="105"/>
          <w:sz w:val="16"/>
        </w:rPr>
        <w:t> 5,</w:t>
      </w:r>
      <w:r>
        <w:rPr>
          <w:w w:val="105"/>
          <w:sz w:val="16"/>
        </w:rPr>
        <w:t> guaranteeing</w:t>
      </w:r>
      <w:r>
        <w:rPr>
          <w:w w:val="105"/>
          <w:sz w:val="16"/>
        </w:rPr>
        <w:t> early stopping</w:t>
      </w:r>
      <w:r>
        <w:rPr>
          <w:w w:val="105"/>
          <w:sz w:val="16"/>
        </w:rPr>
        <w:t> after</w:t>
      </w:r>
      <w:r>
        <w:rPr>
          <w:w w:val="105"/>
          <w:sz w:val="16"/>
        </w:rPr>
        <w:t> five</w:t>
      </w:r>
      <w:r>
        <w:rPr>
          <w:w w:val="105"/>
          <w:sz w:val="16"/>
        </w:rPr>
        <w:t> questions</w:t>
      </w:r>
      <w:r>
        <w:rPr>
          <w:w w:val="105"/>
          <w:sz w:val="16"/>
        </w:rPr>
        <w:t> due</w:t>
      </w:r>
      <w:r>
        <w:rPr>
          <w:w w:val="105"/>
          <w:sz w:val="16"/>
        </w:rPr>
        <w:t> to</w:t>
      </w:r>
      <w:r>
        <w:rPr>
          <w:w w:val="105"/>
          <w:sz w:val="16"/>
        </w:rPr>
        <w:t> the</w:t>
      </w:r>
      <w:r>
        <w:rPr>
          <w:w w:val="105"/>
          <w:sz w:val="16"/>
        </w:rPr>
        <w:t> weight-ordered</w:t>
      </w:r>
      <w:r>
        <w:rPr>
          <w:w w:val="105"/>
          <w:sz w:val="16"/>
        </w:rPr>
        <w:t> design.</w:t>
      </w:r>
      <w:r>
        <w:rPr>
          <w:w w:val="105"/>
          <w:sz w:val="16"/>
        </w:rPr>
        <w:t> Right:</w:t>
      </w:r>
      <w:r>
        <w:rPr>
          <w:w w:val="105"/>
          <w:sz w:val="16"/>
        </w:rPr>
        <w:t> full 8-question</w:t>
      </w:r>
      <w:r>
        <w:rPr>
          <w:w w:val="105"/>
          <w:sz w:val="16"/>
        </w:rPr>
        <w:t> score</w:t>
      </w:r>
      <w:r>
        <w:rPr>
          <w:w w:val="105"/>
          <w:sz w:val="16"/>
        </w:rPr>
        <w:t> vs.</w:t>
      </w:r>
      <w:r>
        <w:rPr>
          <w:w w:val="105"/>
          <w:sz w:val="16"/>
        </w:rPr>
        <w:t> 5-question</w:t>
      </w:r>
      <w:r>
        <w:rPr>
          <w:w w:val="105"/>
          <w:sz w:val="16"/>
        </w:rPr>
        <w:t> truncated</w:t>
      </w:r>
      <w:r>
        <w:rPr>
          <w:w w:val="105"/>
          <w:sz w:val="16"/>
        </w:rPr>
        <w:t> score</w:t>
      </w:r>
      <w:r>
        <w:rPr>
          <w:w w:val="105"/>
          <w:sz w:val="16"/>
        </w:rPr>
        <w:t> (</w:t>
      </w:r>
      <w:r>
        <w:rPr>
          <w:rFonts w:ascii="Calibri" w:hAnsi="Calibri"/>
          <w:i/>
          <w:w w:val="105"/>
          <w:sz w:val="16"/>
        </w:rPr>
        <w:t>r</w:t>
      </w:r>
      <w:r>
        <w:rPr>
          <w:rFonts w:ascii="Calibri" w:hAnsi="Calibri"/>
          <w:i/>
          <w:w w:val="105"/>
          <w:sz w:val="16"/>
        </w:rPr>
        <w:t> </w:t>
      </w:r>
      <w:r>
        <w:rPr>
          <w:rFonts w:ascii="Calibri" w:hAnsi="Calibri"/>
          <w:w w:val="135"/>
          <w:sz w:val="16"/>
        </w:rPr>
        <w:t>=</w:t>
      </w:r>
      <w:r>
        <w:rPr>
          <w:rFonts w:ascii="Calibri" w:hAnsi="Calibri"/>
          <w:w w:val="135"/>
          <w:sz w:val="16"/>
        </w:rPr>
        <w:t> </w:t>
      </w:r>
      <w:r>
        <w:rPr>
          <w:rFonts w:ascii="Calibri" w:hAnsi="Calibri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>965</w:t>
      </w:r>
      <w:r>
        <w:rPr>
          <w:w w:val="105"/>
          <w:sz w:val="16"/>
        </w:rPr>
        <w:t>,</w:t>
      </w:r>
      <w:r>
        <w:rPr>
          <w:w w:val="105"/>
          <w:sz w:val="16"/>
        </w:rPr>
        <w:t> </w:t>
      </w:r>
      <w:r>
        <w:rPr>
          <w:rFonts w:ascii="Calibri" w:hAnsi="Calibri"/>
          <w:i/>
          <w:w w:val="105"/>
          <w:sz w:val="16"/>
        </w:rPr>
        <w:t>p</w:t>
      </w:r>
      <w:r>
        <w:rPr>
          <w:rFonts w:ascii="Calibri" w:hAnsi="Calibri"/>
          <w:i/>
          <w:w w:val="105"/>
          <w:sz w:val="16"/>
        </w:rPr>
        <w:t> </w:t>
      </w:r>
      <w:r>
        <w:rPr>
          <w:rFonts w:ascii="Calibri" w:hAnsi="Calibri"/>
          <w:i/>
          <w:w w:val="135"/>
          <w:sz w:val="16"/>
        </w:rPr>
        <w:t>&lt;</w:t>
      </w:r>
      <w:r>
        <w:rPr>
          <w:rFonts w:ascii="Calibri" w:hAnsi="Calibri"/>
          <w:i/>
          <w:w w:val="135"/>
          <w:sz w:val="16"/>
        </w:rPr>
        <w:t> </w:t>
      </w:r>
      <w:r>
        <w:rPr>
          <w:rFonts w:ascii="Calibri" w:hAnsi="Calibri"/>
          <w:w w:val="105"/>
          <w:sz w:val="16"/>
        </w:rPr>
        <w:t>0</w:t>
      </w:r>
      <w:r>
        <w:rPr>
          <w:rFonts w:ascii="Calibri" w:hAnsi="Calibri"/>
          <w:i/>
          <w:w w:val="105"/>
          <w:sz w:val="16"/>
        </w:rPr>
        <w:t>.</w:t>
      </w:r>
      <w:r>
        <w:rPr>
          <w:rFonts w:ascii="Calibri" w:hAnsi="Calibri"/>
          <w:w w:val="105"/>
          <w:sz w:val="16"/>
        </w:rPr>
        <w:t>001</w:t>
      </w:r>
      <w:r>
        <w:rPr>
          <w:w w:val="105"/>
          <w:sz w:val="16"/>
        </w:rPr>
        <w:t>), confirming score fidelity.</w:t>
      </w:r>
    </w:p>
    <w:p>
      <w:pPr>
        <w:pStyle w:val="BodyText"/>
        <w:rPr>
          <w:sz w:val="16"/>
        </w:rPr>
      </w:pPr>
    </w:p>
    <w:p>
      <w:pPr>
        <w:pStyle w:val="BodyText"/>
        <w:spacing w:before="92"/>
        <w:rPr>
          <w:sz w:val="16"/>
        </w:rPr>
      </w:pPr>
    </w:p>
    <w:p>
      <w:pPr>
        <w:pStyle w:val="BodyText"/>
        <w:spacing w:line="218" w:lineRule="auto"/>
        <w:ind w:left="252" w:right="32" w:firstLine="7"/>
        <w:jc w:val="both"/>
      </w:pPr>
      <w:r>
        <w:rPr>
          <w:spacing w:val="-2"/>
        </w:rPr>
        <w:t>satisfies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covered-weight</w:t>
      </w:r>
      <w:r>
        <w:rPr>
          <w:spacing w:val="-9"/>
        </w:rPr>
        <w:t> </w:t>
      </w:r>
      <w:r>
        <w:rPr>
          <w:spacing w:val="-2"/>
        </w:rPr>
        <w:t>threshold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exhausts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questions </w:t>
      </w:r>
      <w:r>
        <w:rPr/>
        <w:t>worth </w:t>
      </w:r>
      <w:r>
        <w:rPr>
          <w:rFonts w:ascii="Lucida Sans Unicode" w:hAnsi="Lucida Sans Unicode"/>
        </w:rPr>
        <w:t>≥ </w:t>
      </w:r>
      <w:r>
        <w:rPr>
          <w:rFonts w:ascii="Calibri" w:hAnsi="Calibri"/>
        </w:rPr>
        <w:t>4</w:t>
      </w:r>
      <w:r>
        <w:rPr>
          <w:rFonts w:ascii="Calibri" w:hAnsi="Calibri"/>
          <w:spacing w:val="40"/>
        </w:rPr>
        <w:t> </w:t>
      </w:r>
      <w:r>
        <w:rPr/>
        <w:t>points.</w:t>
      </w:r>
    </w:p>
    <w:p>
      <w:pPr>
        <w:pStyle w:val="BodyText"/>
        <w:spacing w:line="242" w:lineRule="auto"/>
        <w:ind w:left="252" w:right="1" w:firstLine="205"/>
        <w:jc w:val="both"/>
      </w:pPr>
      <w:r>
        <w:rPr>
          <w:w w:val="105"/>
        </w:rPr>
        <w:t>The</w:t>
      </w:r>
      <w:r>
        <w:rPr>
          <w:w w:val="105"/>
        </w:rPr>
        <w:t> Pearson</w:t>
      </w:r>
      <w:r>
        <w:rPr>
          <w:w w:val="105"/>
        </w:rPr>
        <w:t> correlation</w:t>
      </w:r>
      <w:r>
        <w:rPr>
          <w:w w:val="105"/>
        </w:rPr>
        <w:t> between</w:t>
      </w:r>
      <w:r>
        <w:rPr>
          <w:w w:val="105"/>
        </w:rPr>
        <w:t> full</w:t>
      </w:r>
      <w:r>
        <w:rPr>
          <w:w w:val="105"/>
        </w:rPr>
        <w:t> 8-question</w:t>
      </w:r>
      <w:r>
        <w:rPr>
          <w:w w:val="105"/>
        </w:rPr>
        <w:t> </w:t>
      </w:r>
      <w:r>
        <w:rPr>
          <w:w w:val="105"/>
        </w:rPr>
        <w:t>compat-ibility</w:t>
      </w:r>
      <w:r>
        <w:rPr>
          <w:w w:val="105"/>
        </w:rPr>
        <w:t> scores</w:t>
      </w:r>
      <w:r>
        <w:rPr>
          <w:w w:val="105"/>
        </w:rPr>
        <w:t> and</w:t>
      </w:r>
      <w:r>
        <w:rPr>
          <w:w w:val="105"/>
        </w:rPr>
        <w:t> 5-question</w:t>
      </w:r>
      <w:r>
        <w:rPr>
          <w:w w:val="105"/>
        </w:rPr>
        <w:t> truncated</w:t>
      </w:r>
      <w:r>
        <w:rPr>
          <w:w w:val="105"/>
        </w:rPr>
        <w:t> scores</w:t>
      </w:r>
      <w:r>
        <w:rPr>
          <w:w w:val="105"/>
        </w:rPr>
        <w:t> is</w:t>
      </w:r>
      <w:r>
        <w:rPr>
          <w:w w:val="105"/>
        </w:rPr>
        <w:t> </w:t>
      </w:r>
      <w:r>
        <w:rPr>
          <w:rFonts w:ascii="Calibri"/>
          <w:i/>
          <w:w w:val="105"/>
        </w:rPr>
        <w:t>r</w:t>
      </w:r>
      <w:r>
        <w:rPr>
          <w:rFonts w:ascii="Calibri"/>
          <w:i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965</w:t>
      </w:r>
      <w:r>
        <w:rPr>
          <w:rFonts w:ascii="Calibri"/>
          <w:spacing w:val="80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Calibri"/>
          <w:i/>
          <w:spacing w:val="-2"/>
          <w:w w:val="105"/>
        </w:rPr>
        <w:t>p</w:t>
      </w:r>
      <w:r>
        <w:rPr>
          <w:rFonts w:ascii="Calibri"/>
          <w:i/>
          <w:spacing w:val="-10"/>
          <w:w w:val="105"/>
        </w:rPr>
        <w:t> </w:t>
      </w:r>
      <w:r>
        <w:rPr>
          <w:rFonts w:ascii="Calibri"/>
          <w:i/>
          <w:spacing w:val="-2"/>
          <w:w w:val="125"/>
        </w:rPr>
        <w:t>&lt;</w:t>
      </w:r>
      <w:r>
        <w:rPr>
          <w:rFonts w:ascii="Calibri"/>
          <w:i/>
          <w:spacing w:val="-12"/>
          <w:w w:val="125"/>
        </w:rPr>
        <w:t> </w:t>
      </w:r>
      <w:r>
        <w:rPr>
          <w:rFonts w:ascii="Calibri"/>
          <w:spacing w:val="-2"/>
          <w:w w:val="105"/>
        </w:rPr>
        <w:t>0</w:t>
      </w:r>
      <w:r>
        <w:rPr>
          <w:rFonts w:ascii="Calibri"/>
          <w:i/>
          <w:spacing w:val="-2"/>
          <w:w w:val="105"/>
        </w:rPr>
        <w:t>.</w:t>
      </w:r>
      <w:r>
        <w:rPr>
          <w:rFonts w:ascii="Calibri"/>
          <w:spacing w:val="-2"/>
          <w:w w:val="105"/>
        </w:rPr>
        <w:t>001</w:t>
      </w:r>
      <w:r>
        <w:rPr>
          <w:spacing w:val="-2"/>
          <w:w w:val="105"/>
        </w:rPr>
        <w:t>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demonstrating that the three dropped low-weight </w:t>
      </w:r>
      <w:r>
        <w:rPr>
          <w:w w:val="105"/>
        </w:rPr>
        <w:t>questions</w:t>
      </w:r>
      <w:r>
        <w:rPr>
          <w:w w:val="105"/>
        </w:rPr>
        <w:t> (q1,</w:t>
      </w:r>
      <w:r>
        <w:rPr>
          <w:w w:val="105"/>
        </w:rPr>
        <w:t> q2,</w:t>
      </w:r>
      <w:r>
        <w:rPr>
          <w:w w:val="105"/>
        </w:rPr>
        <w:t> q3;</w:t>
      </w:r>
      <w:r>
        <w:rPr>
          <w:w w:val="105"/>
        </w:rPr>
        <w:t> combined</w:t>
      </w:r>
      <w:r>
        <w:rPr>
          <w:w w:val="105"/>
        </w:rPr>
        <w:t> weight</w:t>
      </w:r>
      <w:r>
        <w:rPr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  <w:w w:val="105"/>
        </w:rPr>
        <w:t>6</w:t>
      </w:r>
      <w:r>
        <w:rPr>
          <w:rFonts w:ascii="Calibri"/>
          <w:i/>
          <w:w w:val="105"/>
        </w:rPr>
        <w:t>/</w:t>
      </w:r>
      <w:r>
        <w:rPr>
          <w:rFonts w:ascii="Calibri"/>
          <w:w w:val="105"/>
        </w:rPr>
        <w:t>36</w:t>
      </w:r>
      <w:r>
        <w:rPr>
          <w:rFonts w:ascii="Calibri"/>
          <w:w w:val="10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  <w:w w:val="105"/>
        </w:rPr>
        <w:t>17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%</w:t>
      </w:r>
      <w:r>
        <w:rPr>
          <w:w w:val="105"/>
        </w:rPr>
        <w:t>) </w:t>
      </w:r>
      <w:r>
        <w:rPr/>
        <w:t>contribute</w:t>
      </w:r>
      <w:r>
        <w:rPr>
          <w:spacing w:val="-13"/>
        </w:rPr>
        <w:t> </w:t>
      </w:r>
      <w:r>
        <w:rPr/>
        <w:t>negligible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score.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37.5</w:t>
      </w:r>
      <w:r>
        <w:rPr>
          <w:spacing w:val="-13"/>
        </w:rPr>
        <w:t> </w:t>
      </w:r>
      <w:r>
        <w:rPr/>
        <w:t>% </w:t>
      </w:r>
      <w:r>
        <w:rPr>
          <w:w w:val="105"/>
        </w:rPr>
        <w:t>reduction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assessment</w:t>
      </w:r>
      <w:r>
        <w:rPr>
          <w:spacing w:val="-4"/>
          <w:w w:val="105"/>
        </w:rPr>
        <w:t> </w:t>
      </w:r>
      <w:r>
        <w:rPr>
          <w:w w:val="105"/>
        </w:rPr>
        <w:t>length</w:t>
      </w:r>
      <w:r>
        <w:rPr>
          <w:spacing w:val="-4"/>
          <w:w w:val="105"/>
        </w:rPr>
        <w:t> </w:t>
      </w:r>
      <w:r>
        <w:rPr>
          <w:w w:val="105"/>
        </w:rPr>
        <w:t>translates</w:t>
      </w:r>
      <w:r>
        <w:rPr>
          <w:spacing w:val="-4"/>
          <w:w w:val="105"/>
        </w:rPr>
        <w:t> </w:t>
      </w:r>
      <w:r>
        <w:rPr>
          <w:w w:val="105"/>
        </w:rPr>
        <w:t>directly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reduced respondent fatigue without meaningful accuracy loss.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209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Monte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Carlo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Convergence</w:t>
      </w:r>
    </w:p>
    <w:p>
      <w:pPr>
        <w:pStyle w:val="BodyText"/>
        <w:spacing w:line="273" w:lineRule="exact" w:before="80"/>
        <w:ind w:left="458"/>
        <w:jc w:val="both"/>
        <w:rPr>
          <w:rFonts w:ascii="Calibri" w:hAnsi="Calibri"/>
          <w:i/>
        </w:rPr>
      </w:pPr>
      <w:r>
        <w:rPr/>
        <w:t>We</w:t>
      </w:r>
      <w:r>
        <w:rPr>
          <w:spacing w:val="55"/>
        </w:rPr>
        <w:t>  </w:t>
      </w:r>
      <w:r>
        <w:rPr/>
        <w:t>run</w:t>
      </w:r>
      <w:r>
        <w:rPr>
          <w:spacing w:val="55"/>
        </w:rPr>
        <w:t>  </w:t>
      </w:r>
      <w:r>
        <w:rPr/>
        <w:t>Algorithm</w:t>
      </w:r>
      <w:r>
        <w:rPr>
          <w:spacing w:val="55"/>
        </w:rPr>
        <w:t>  </w:t>
      </w:r>
      <w:r>
        <w:rPr/>
        <w:t>3</w:t>
      </w:r>
      <w:r>
        <w:rPr>
          <w:spacing w:val="55"/>
        </w:rPr>
        <w:t>  </w:t>
      </w:r>
      <w:r>
        <w:rPr/>
        <w:t>at</w:t>
      </w:r>
      <w:r>
        <w:rPr>
          <w:spacing w:val="55"/>
        </w:rPr>
        <w:t> 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67"/>
        </w:rPr>
        <w:t>  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62"/>
          <w:w w:val="150"/>
        </w:rPr>
        <w:t>  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100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200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  <w:spacing w:val="-4"/>
        </w:rPr>
        <w:t>500</w:t>
      </w:r>
      <w:r>
        <w:rPr>
          <w:rFonts w:ascii="Calibri" w:hAnsi="Calibri"/>
          <w:i/>
          <w:spacing w:val="-4"/>
        </w:rPr>
        <w:t>,</w:t>
      </w:r>
    </w:p>
    <w:p>
      <w:pPr>
        <w:pStyle w:val="BodyText"/>
        <w:spacing w:line="208" w:lineRule="auto"/>
        <w:ind w:left="259" w:right="5" w:hanging="10"/>
        <w:jc w:val="both"/>
      </w:pPr>
      <w:r>
        <w:rPr>
          <w:rFonts w:ascii="Calibri"/>
        </w:rPr>
        <w:t>1000</w:t>
      </w:r>
      <w:r>
        <w:rPr>
          <w:rFonts w:ascii="Calibri"/>
          <w:i/>
        </w:rPr>
        <w:t>,</w:t>
      </w:r>
      <w:r>
        <w:rPr>
          <w:rFonts w:ascii="Calibri"/>
          <w:i/>
          <w:spacing w:val="-10"/>
        </w:rPr>
        <w:t> </w:t>
      </w:r>
      <w:r>
        <w:rPr>
          <w:rFonts w:ascii="Calibri"/>
        </w:rPr>
        <w:t>2000</w:t>
      </w:r>
      <w:r>
        <w:rPr>
          <w:rFonts w:ascii="Calibri"/>
          <w:i/>
        </w:rPr>
        <w:t>,</w:t>
      </w:r>
      <w:r>
        <w:rPr>
          <w:rFonts w:ascii="Calibri"/>
          <w:i/>
          <w:spacing w:val="-10"/>
        </w:rPr>
        <w:t> </w:t>
      </w:r>
      <w:r>
        <w:rPr>
          <w:rFonts w:ascii="Calibri"/>
        </w:rPr>
        <w:t>5000</w:t>
      </w:r>
      <w:r>
        <w:rPr>
          <w:rFonts w:ascii="Lucida Sans Unicode"/>
        </w:rPr>
        <w:t>}</w:t>
      </w:r>
      <w:r>
        <w:rPr>
          <w:rFonts w:ascii="Lucida Sans Unicode"/>
          <w:spacing w:val="80"/>
        </w:rPr>
        <w:t> </w:t>
      </w:r>
      <w:r>
        <w:rPr/>
        <w:t>using</w:t>
      </w:r>
      <w:r>
        <w:rPr>
          <w:spacing w:val="80"/>
        </w:rPr>
        <w:t> </w:t>
      </w:r>
      <w:r>
        <w:rPr/>
        <w:t>10</w:t>
      </w:r>
      <w:r>
        <w:rPr>
          <w:spacing w:val="80"/>
        </w:rPr>
        <w:t> </w:t>
      </w:r>
      <w:r>
        <w:rPr/>
        <w:t>independent</w:t>
      </w:r>
      <w:r>
        <w:rPr>
          <w:spacing w:val="80"/>
        </w:rPr>
        <w:t> </w:t>
      </w:r>
      <w:r>
        <w:rPr/>
        <w:t>random</w:t>
      </w:r>
      <w:r>
        <w:rPr>
          <w:spacing w:val="80"/>
        </w:rPr>
        <w:t> </w:t>
      </w:r>
      <w:r>
        <w:rPr/>
        <w:t>seeds</w:t>
      </w:r>
      <w:r>
        <w:rPr>
          <w:spacing w:val="40"/>
        </w:rPr>
        <w:t> </w:t>
      </w:r>
      <w:r>
        <w:rPr/>
        <w:t>per</w:t>
      </w:r>
      <w:r>
        <w:rPr>
          <w:spacing w:val="55"/>
        </w:rPr>
        <w:t> </w:t>
      </w:r>
      <w:r>
        <w:rPr/>
        <w:t>iteration</w:t>
      </w:r>
      <w:r>
        <w:rPr>
          <w:spacing w:val="56"/>
        </w:rPr>
        <w:t> </w:t>
      </w:r>
      <w:r>
        <w:rPr/>
        <w:t>count.</w:t>
      </w:r>
      <w:r>
        <w:rPr>
          <w:spacing w:val="56"/>
        </w:rPr>
        <w:t> </w:t>
      </w:r>
      <w:r>
        <w:rPr/>
        <w:t>Two</w:t>
      </w:r>
      <w:r>
        <w:rPr>
          <w:spacing w:val="56"/>
        </w:rPr>
        <w:t> </w:t>
      </w:r>
      <w:r>
        <w:rPr/>
        <w:t>convergence</w:t>
      </w:r>
      <w:r>
        <w:rPr>
          <w:spacing w:val="56"/>
        </w:rPr>
        <w:t> </w:t>
      </w:r>
      <w:r>
        <w:rPr/>
        <w:t>metrics</w:t>
      </w:r>
      <w:r>
        <w:rPr>
          <w:spacing w:val="56"/>
        </w:rPr>
        <w:t> </w:t>
      </w:r>
      <w:r>
        <w:rPr/>
        <w:t>are</w:t>
      </w:r>
      <w:r>
        <w:rPr>
          <w:spacing w:val="56"/>
        </w:rPr>
        <w:t> </w:t>
      </w:r>
      <w:r>
        <w:rPr>
          <w:spacing w:val="-2"/>
        </w:rPr>
        <w:t>tracked:</w:t>
      </w:r>
    </w:p>
    <w:p>
      <w:pPr>
        <w:pStyle w:val="BodyText"/>
        <w:spacing w:line="247" w:lineRule="auto" w:before="9"/>
        <w:ind w:left="252" w:right="32"/>
        <w:jc w:val="both"/>
      </w:pPr>
      <w:r>
        <w:rPr/>
        <w:t>(a) variance of the mean-improvement estimate across seeds (measuring stability of the objective value), and (b) </w:t>
      </w:r>
      <w:r>
        <w:rPr/>
        <w:t>Euclidean</w:t>
      </w:r>
      <w:r>
        <w:rPr/>
        <w:t> distance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optimal</w:t>
      </w:r>
      <w:r>
        <w:rPr>
          <w:spacing w:val="40"/>
        </w:rPr>
        <w:t> </w:t>
      </w:r>
      <w:r>
        <w:rPr/>
        <w:t>candidate</w:t>
      </w:r>
      <w:r>
        <w:rPr>
          <w:spacing w:val="40"/>
        </w:rPr>
        <w:t> </w:t>
      </w:r>
      <w:r>
        <w:rPr/>
        <w:t>profile</w:t>
      </w:r>
      <w:r>
        <w:rPr>
          <w:spacing w:val="40"/>
        </w:rPr>
        <w:t> </w:t>
      </w:r>
      <w:r>
        <w:rPr/>
        <w:t>vector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>
          <w:rFonts w:ascii="Calibri"/>
          <w:i/>
        </w:rPr>
        <w:t>N</w:t>
      </w:r>
      <w:r>
        <w:rPr>
          <w:rFonts w:ascii="Calibri"/>
          <w:i/>
          <w:spacing w:val="-9"/>
        </w:rPr>
        <w:t> </w:t>
      </w:r>
      <w:r>
        <w:rPr>
          <w:rFonts w:ascii="Calibri"/>
        </w:rPr>
        <w:t>=5000</w:t>
      </w:r>
      <w:r>
        <w:rPr>
          <w:rFonts w:ascii="Calibri"/>
          <w:spacing w:val="40"/>
        </w:rPr>
        <w:t> </w:t>
      </w:r>
      <w:r>
        <w:rPr/>
        <w:t>reference (measuring profile stability).</w:t>
      </w:r>
    </w:p>
    <w:p>
      <w:pPr>
        <w:pStyle w:val="BodyText"/>
        <w:spacing w:line="228" w:lineRule="auto"/>
        <w:ind w:left="259" w:firstLine="199"/>
        <w:jc w:val="both"/>
      </w:pPr>
      <w:r>
        <w:rPr>
          <w:w w:val="105"/>
        </w:rPr>
        <w:t>Variance</w:t>
      </w:r>
      <w:r>
        <w:rPr>
          <w:spacing w:val="16"/>
          <w:w w:val="105"/>
        </w:rPr>
        <w:t> </w:t>
      </w:r>
      <w:r>
        <w:rPr>
          <w:w w:val="105"/>
        </w:rPr>
        <w:t>drops</w:t>
      </w:r>
      <w:r>
        <w:rPr>
          <w:spacing w:val="33"/>
          <w:w w:val="105"/>
        </w:rPr>
        <w:t> </w:t>
      </w:r>
      <w:r>
        <w:rPr>
          <w:rFonts w:ascii="Calibri" w:hAnsi="Calibri"/>
          <w:w w:val="105"/>
        </w:rPr>
        <w:t>3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6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0165</w:t>
      </w:r>
      <w:r>
        <w:rPr>
          <w:rFonts w:ascii="Calibri" w:hAnsi="Calibri"/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=100</w:t>
      </w:r>
      <w:r>
        <w:rPr>
          <w:rFonts w:ascii="Calibri" w:hAnsi="Calibri"/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0046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=1000</w:t>
      </w:r>
      <w:r>
        <w:rPr>
          <w:rFonts w:ascii="Calibri" w:hAnsi="Calibri"/>
          <w:w w:val="105"/>
        </w:rPr>
        <w:t> </w:t>
      </w:r>
      <w:r>
        <w:rPr>
          <w:w w:val="105"/>
        </w:rPr>
        <w:t>(Table</w:t>
      </w:r>
      <w:r>
        <w:rPr>
          <w:w w:val="105"/>
        </w:rPr>
        <w:t> VIII).</w:t>
      </w:r>
      <w:r>
        <w:rPr>
          <w:w w:val="105"/>
        </w:rPr>
        <w:t> Profile</w:t>
      </w:r>
      <w:r>
        <w:rPr>
          <w:w w:val="105"/>
        </w:rPr>
        <w:t> distance</w:t>
      </w:r>
      <w:r>
        <w:rPr>
          <w:w w:val="105"/>
        </w:rPr>
        <w:t> falls</w:t>
      </w:r>
      <w:r>
        <w:rPr>
          <w:w w:val="105"/>
        </w:rPr>
        <w:t> from</w:t>
      </w:r>
      <w:r>
        <w:rPr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84</w:t>
      </w:r>
      <w:r>
        <w:rPr>
          <w:rFonts w:ascii="Calibri" w:hAnsi="Calibri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=100</w:t>
      </w:r>
      <w:r>
        <w:rPr>
          <w:rFonts w:ascii="Calibri" w:hAnsi="Calibri"/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22</w:t>
      </w:r>
      <w:r>
        <w:rPr>
          <w:rFonts w:ascii="Calibri" w:hAnsi="Calibri"/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=1000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stabilising</w:t>
      </w:r>
      <w:r>
        <w:rPr>
          <w:spacing w:val="-1"/>
          <w:w w:val="105"/>
        </w:rPr>
        <w:t> </w:t>
      </w:r>
      <w:r>
        <w:rPr>
          <w:w w:val="105"/>
        </w:rPr>
        <w:t>near</w:t>
      </w:r>
      <w:r>
        <w:rPr>
          <w:spacing w:val="-1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01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=5000</w:t>
      </w:r>
      <w:r>
        <w:rPr>
          <w:w w:val="105"/>
        </w:rPr>
        <w:t>. Both</w:t>
      </w:r>
      <w:r>
        <w:rPr>
          <w:spacing w:val="-4"/>
          <w:w w:val="105"/>
        </w:rPr>
        <w:t> </w:t>
      </w:r>
      <w:r>
        <w:rPr>
          <w:w w:val="105"/>
        </w:rPr>
        <w:t>metrics</w:t>
      </w:r>
      <w:r>
        <w:rPr>
          <w:w w:val="105"/>
        </w:rPr>
        <w:t> show</w:t>
      </w:r>
      <w:r>
        <w:rPr>
          <w:w w:val="105"/>
        </w:rPr>
        <w:t> an</w:t>
      </w:r>
      <w:r>
        <w:rPr>
          <w:w w:val="105"/>
        </w:rPr>
        <w:t> inflection</w:t>
      </w:r>
      <w:r>
        <w:rPr>
          <w:w w:val="105"/>
        </w:rPr>
        <w:t> point</w:t>
      </w:r>
      <w:r>
        <w:rPr>
          <w:w w:val="105"/>
        </w:rPr>
        <w:t> between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12"/>
          <w:w w:val="105"/>
        </w:rPr>
        <w:t> </w:t>
      </w:r>
      <w:r>
        <w:rPr>
          <w:rFonts w:ascii="Calibri" w:hAnsi="Calibri"/>
          <w:w w:val="105"/>
        </w:rPr>
        <w:t>=500</w:t>
      </w:r>
      <w:r>
        <w:rPr>
          <w:rFonts w:ascii="Calibri" w:hAnsi="Calibri"/>
          <w:w w:val="105"/>
        </w:rPr>
        <w:t> </w:t>
      </w:r>
      <w:r>
        <w:rPr>
          <w:w w:val="105"/>
        </w:rPr>
        <w:t>and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27"/>
          <w:w w:val="105"/>
        </w:rPr>
        <w:t> </w:t>
      </w:r>
      <w:r>
        <w:rPr>
          <w:rFonts w:ascii="Calibri" w:hAnsi="Calibri"/>
          <w:w w:val="105"/>
        </w:rPr>
        <w:t>=1000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after</w:t>
      </w:r>
      <w:r>
        <w:rPr>
          <w:spacing w:val="5"/>
          <w:w w:val="105"/>
        </w:rPr>
        <w:t> </w:t>
      </w:r>
      <w:r>
        <w:rPr>
          <w:w w:val="105"/>
        </w:rPr>
        <w:t>which</w:t>
      </w:r>
      <w:r>
        <w:rPr>
          <w:spacing w:val="5"/>
          <w:w w:val="105"/>
        </w:rPr>
        <w:t> </w:t>
      </w:r>
      <w:r>
        <w:rPr>
          <w:w w:val="105"/>
        </w:rPr>
        <w:t>additional</w:t>
      </w:r>
      <w:r>
        <w:rPr>
          <w:spacing w:val="6"/>
          <w:w w:val="105"/>
        </w:rPr>
        <w:t> </w:t>
      </w:r>
      <w:r>
        <w:rPr>
          <w:w w:val="105"/>
        </w:rPr>
        <w:t>iterations</w:t>
      </w:r>
      <w:r>
        <w:rPr>
          <w:spacing w:val="5"/>
          <w:w w:val="105"/>
        </w:rPr>
        <w:t> </w:t>
      </w:r>
      <w:r>
        <w:rPr>
          <w:w w:val="105"/>
        </w:rPr>
        <w:t>yield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diminishing</w:t>
      </w:r>
    </w:p>
    <w:p>
      <w:pPr>
        <w:pStyle w:val="BodyText"/>
        <w:spacing w:line="208" w:lineRule="auto" w:before="13"/>
        <w:ind w:left="259" w:right="32"/>
        <w:jc w:val="both"/>
      </w:pPr>
      <w:r>
        <w:rPr/>
        <w:t>returns.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adopt</w:t>
      </w:r>
      <w:r>
        <w:rPr>
          <w:spacing w:val="-12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=1000</w:t>
      </w:r>
      <w:r>
        <w:rPr>
          <w:rFonts w:ascii="Calibri" w:hAnsi="Calibri"/>
          <w:spacing w:val="-2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default,</w:t>
      </w:r>
      <w:r>
        <w:rPr>
          <w:spacing w:val="-7"/>
        </w:rPr>
        <w:t> </w:t>
      </w:r>
      <w:r>
        <w:rPr/>
        <w:t>balancing convergence</w:t>
      </w:r>
      <w:r>
        <w:rPr>
          <w:spacing w:val="-12"/>
        </w:rPr>
        <w:t> </w:t>
      </w:r>
      <w:r>
        <w:rPr/>
        <w:t>quality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runtime</w:t>
      </w:r>
      <w:r>
        <w:rPr>
          <w:spacing w:val="-2"/>
        </w:rPr>
        <w:t> </w:t>
      </w:r>
      <w:r>
        <w:rPr/>
        <w:t>(</w:t>
      </w:r>
      <w:r>
        <w:rPr>
          <w:rFonts w:ascii="Lucida Sans Unicode" w:hAnsi="Lucida Sans Unicode"/>
        </w:rPr>
        <w:t>≈</w:t>
      </w:r>
      <w:r>
        <w:rPr>
          <w:rFonts w:ascii="Calibri" w:hAnsi="Calibri"/>
        </w:rPr>
        <w:t>50</w:t>
      </w:r>
      <w:r>
        <w:rPr>
          <w:rFonts w:ascii="Calibri" w:hAnsi="Calibri"/>
          <w:spacing w:val="-12"/>
        </w:rPr>
        <w:t> </w:t>
      </w:r>
      <w:r>
        <w:rPr/>
        <w:t>ms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CPU core, well within WebSocket response time budgets).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227" w:after="0"/>
        <w:ind w:left="502" w:right="0" w:hanging="243"/>
        <w:jc w:val="both"/>
        <w:rPr>
          <w:i/>
          <w:sz w:val="20"/>
        </w:rPr>
      </w:pPr>
      <w:r>
        <w:rPr>
          <w:i/>
          <w:sz w:val="20"/>
        </w:rPr>
        <w:t>Compatibility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Model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Validation</w:t>
      </w:r>
    </w:p>
    <w:p>
      <w:pPr>
        <w:pStyle w:val="BodyText"/>
        <w:spacing w:line="249" w:lineRule="auto" w:before="112"/>
        <w:ind w:left="252" w:right="7" w:firstLine="206"/>
        <w:jc w:val="both"/>
      </w:pPr>
      <w:r>
        <w:rPr/>
        <w:t>To characterize the scoring model’s discriminative </w:t>
      </w:r>
      <w:r>
        <w:rPr/>
        <w:t>power, we</w:t>
      </w:r>
      <w:r>
        <w:rPr>
          <w:spacing w:val="1"/>
        </w:rPr>
        <w:t> </w:t>
      </w:r>
      <w:r>
        <w:rPr/>
        <w:t>construct</w:t>
      </w:r>
      <w:r>
        <w:rPr>
          <w:spacing w:val="2"/>
        </w:rPr>
        <w:t> </w:t>
      </w:r>
      <w:r>
        <w:rPr/>
        <w:t>500</w:t>
      </w:r>
      <w:r>
        <w:rPr>
          <w:spacing w:val="2"/>
        </w:rPr>
        <w:t> </w:t>
      </w:r>
      <w:r>
        <w:rPr/>
        <w:t>random</w:t>
      </w:r>
      <w:r>
        <w:rPr>
          <w:spacing w:val="2"/>
        </w:rPr>
        <w:t> </w:t>
      </w:r>
      <w:r>
        <w:rPr/>
        <w:t>developer</w:t>
      </w:r>
      <w:r>
        <w:rPr>
          <w:spacing w:val="2"/>
        </w:rPr>
        <w:t> </w:t>
      </w:r>
      <w:r>
        <w:rPr/>
        <w:t>pairs</w:t>
      </w:r>
      <w:r>
        <w:rPr>
          <w:spacing w:val="2"/>
        </w:rPr>
        <w:t> </w:t>
      </w:r>
      <w:r>
        <w:rPr/>
        <w:t>from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dataset</w:t>
      </w:r>
      <w:r>
        <w:rPr>
          <w:spacing w:val="2"/>
        </w:rPr>
        <w:t> </w:t>
      </w:r>
      <w:r>
        <w:rPr>
          <w:spacing w:val="-5"/>
        </w:rPr>
        <w:t>and</w:t>
      </w:r>
    </w:p>
    <w:p>
      <w:pPr>
        <w:tabs>
          <w:tab w:pos="2366" w:val="left" w:leader="none"/>
          <w:tab w:pos="3913" w:val="left" w:leader="none"/>
        </w:tabs>
        <w:spacing w:line="201" w:lineRule="exact" w:before="0"/>
        <w:ind w:left="1122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200</w:t>
      </w:r>
      <w:r>
        <w:rPr>
          <w:sz w:val="18"/>
        </w:rPr>
        <w:tab/>
      </w:r>
      <w:r>
        <w:rPr>
          <w:spacing w:val="-2"/>
          <w:sz w:val="18"/>
        </w:rPr>
        <w:t>0.01188</w:t>
      </w:r>
      <w:r>
        <w:rPr>
          <w:sz w:val="18"/>
        </w:rPr>
        <w:tab/>
      </w:r>
      <w:r>
        <w:rPr>
          <w:spacing w:val="-2"/>
          <w:sz w:val="18"/>
        </w:rPr>
        <w:t>1.835</w:t>
      </w:r>
    </w:p>
    <w:p>
      <w:pPr>
        <w:tabs>
          <w:tab w:pos="2366" w:val="left" w:leader="none"/>
          <w:tab w:pos="3913" w:val="left" w:leader="none"/>
        </w:tabs>
        <w:spacing w:line="199" w:lineRule="exact" w:before="0"/>
        <w:ind w:left="1122" w:right="0" w:firstLine="0"/>
        <w:jc w:val="left"/>
        <w:rPr>
          <w:sz w:val="18"/>
        </w:rPr>
      </w:pPr>
      <w:r>
        <w:rPr>
          <w:spacing w:val="-5"/>
          <w:sz w:val="18"/>
        </w:rPr>
        <w:t>500</w:t>
      </w:r>
      <w:r>
        <w:rPr>
          <w:sz w:val="18"/>
        </w:rPr>
        <w:tab/>
      </w:r>
      <w:r>
        <w:rPr>
          <w:spacing w:val="-2"/>
          <w:sz w:val="18"/>
        </w:rPr>
        <w:t>0.00729</w:t>
      </w:r>
      <w:r>
        <w:rPr>
          <w:sz w:val="18"/>
        </w:rPr>
        <w:tab/>
      </w:r>
      <w:r>
        <w:rPr>
          <w:spacing w:val="-2"/>
          <w:sz w:val="18"/>
        </w:rPr>
        <w:t>1.425</w:t>
      </w:r>
    </w:p>
    <w:p>
      <w:pPr>
        <w:tabs>
          <w:tab w:pos="2366" w:val="left" w:leader="none"/>
          <w:tab w:pos="3913" w:val="left" w:leader="none"/>
        </w:tabs>
        <w:spacing w:line="199" w:lineRule="exact" w:before="0"/>
        <w:ind w:left="1032" w:right="0" w:firstLine="0"/>
        <w:jc w:val="left"/>
        <w:rPr>
          <w:sz w:val="18"/>
        </w:rPr>
      </w:pPr>
      <w:r>
        <w:rPr>
          <w:spacing w:val="-4"/>
          <w:sz w:val="18"/>
        </w:rPr>
        <w:t>1000</w:t>
      </w:r>
      <w:r>
        <w:rPr>
          <w:sz w:val="18"/>
        </w:rPr>
        <w:tab/>
      </w:r>
      <w:r>
        <w:rPr>
          <w:spacing w:val="-2"/>
          <w:sz w:val="18"/>
        </w:rPr>
        <w:t>0.00458</w:t>
      </w:r>
      <w:r>
        <w:rPr>
          <w:sz w:val="18"/>
        </w:rPr>
        <w:tab/>
      </w:r>
      <w:r>
        <w:rPr>
          <w:spacing w:val="-2"/>
          <w:sz w:val="18"/>
        </w:rPr>
        <w:t>1.216</w:t>
      </w:r>
    </w:p>
    <w:p>
      <w:pPr>
        <w:tabs>
          <w:tab w:pos="2366" w:val="left" w:leader="none"/>
          <w:tab w:pos="3913" w:val="left" w:leader="none"/>
        </w:tabs>
        <w:spacing w:line="199" w:lineRule="exact" w:before="0"/>
        <w:ind w:left="1032" w:right="0" w:firstLine="0"/>
        <w:jc w:val="left"/>
        <w:rPr>
          <w:sz w:val="18"/>
        </w:rPr>
      </w:pPr>
      <w:r>
        <w:rPr>
          <w:spacing w:val="-4"/>
          <w:sz w:val="18"/>
        </w:rPr>
        <w:t>2000</w:t>
      </w:r>
      <w:r>
        <w:rPr>
          <w:sz w:val="18"/>
        </w:rPr>
        <w:tab/>
      </w:r>
      <w:r>
        <w:rPr>
          <w:spacing w:val="-2"/>
          <w:sz w:val="18"/>
        </w:rPr>
        <w:t>0.00123</w:t>
      </w:r>
      <w:r>
        <w:rPr>
          <w:sz w:val="18"/>
        </w:rPr>
        <w:tab/>
      </w:r>
      <w:r>
        <w:rPr>
          <w:spacing w:val="-2"/>
          <w:sz w:val="18"/>
        </w:rPr>
        <w:t>1.038</w:t>
      </w:r>
    </w:p>
    <w:p>
      <w:pPr>
        <w:tabs>
          <w:tab w:pos="2366" w:val="left" w:leader="none"/>
          <w:tab w:pos="3913" w:val="left" w:leader="none"/>
        </w:tabs>
        <w:spacing w:line="203" w:lineRule="exact" w:before="0"/>
        <w:ind w:left="1032" w:right="0" w:firstLine="0"/>
        <w:jc w:val="left"/>
        <w:rPr>
          <w:sz w:val="18"/>
        </w:rPr>
      </w:pPr>
      <w:r>
        <w:rPr>
          <w:spacing w:val="-4"/>
          <w:sz w:val="18"/>
        </w:rPr>
        <w:t>5000</w:t>
      </w:r>
      <w:r>
        <w:rPr>
          <w:sz w:val="18"/>
        </w:rPr>
        <w:tab/>
      </w:r>
      <w:r>
        <w:rPr>
          <w:spacing w:val="-2"/>
          <w:sz w:val="18"/>
        </w:rPr>
        <w:t>0.00076</w:t>
      </w:r>
      <w:r>
        <w:rPr>
          <w:sz w:val="18"/>
        </w:rPr>
        <w:tab/>
      </w:r>
      <w:r>
        <w:rPr>
          <w:spacing w:val="-2"/>
          <w:sz w:val="18"/>
        </w:rPr>
        <w:t>1.014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4437481</wp:posOffset>
                </wp:positionH>
                <wp:positionV relativeFrom="paragraph">
                  <wp:posOffset>41061</wp:posOffset>
                </wp:positionV>
                <wp:extent cx="2237740" cy="1270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223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0">
                              <a:moveTo>
                                <a:pt x="0" y="0"/>
                              </a:moveTo>
                              <a:lnTo>
                                <a:pt x="223770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40799pt;margin-top:3.233216pt;width:176.2pt;height:.1pt;mso-position-horizontal-relative:page;mso-position-vertical-relative:paragraph;z-index:-15708672;mso-wrap-distance-left:0;mso-wrap-distance-right:0" id="docshape269" coordorigin="6988,65" coordsize="3524,0" path="m6988,65l10512,6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pStyle w:val="BodyText"/>
        <w:spacing w:line="249" w:lineRule="auto"/>
        <w:ind w:left="158" w:right="257" w:firstLine="6"/>
        <w:jc w:val="both"/>
      </w:pPr>
      <w:r>
        <w:rPr/>
        <w:t>compare</w:t>
      </w:r>
      <w:r>
        <w:rPr>
          <w:spacing w:val="-10"/>
        </w:rPr>
        <w:t> </w:t>
      </w:r>
      <w:r>
        <w:rPr/>
        <w:t>scores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chronotype-aligned</w:t>
      </w:r>
      <w:r>
        <w:rPr>
          <w:spacing w:val="-10"/>
        </w:rPr>
        <w:t> </w:t>
      </w:r>
      <w:r>
        <w:rPr/>
        <w:t>pairs</w:t>
      </w:r>
      <w:r>
        <w:rPr>
          <w:spacing w:val="-10"/>
        </w:rPr>
        <w:t> </w:t>
      </w:r>
      <w:r>
        <w:rPr/>
        <w:t>(same</w:t>
      </w:r>
      <w:r>
        <w:rPr>
          <w:spacing w:val="-10"/>
        </w:rPr>
        <w:t> </w:t>
      </w:r>
      <w:r>
        <w:rPr/>
        <w:t>chronotype class) versus mismatched pairs. The results are summarized in Table IX.</w:t>
      </w:r>
    </w:p>
    <w:p>
      <w:pPr>
        <w:pStyle w:val="BodyText"/>
        <w:spacing w:before="23"/>
        <w:ind w:left="363"/>
        <w:jc w:val="both"/>
      </w:pPr>
      <w:r>
        <w:rPr/>
        <w:t>Chronotype-aligned</w:t>
      </w:r>
      <w:r>
        <w:rPr>
          <w:spacing w:val="4"/>
        </w:rPr>
        <w:t> </w:t>
      </w:r>
      <w:r>
        <w:rPr/>
        <w:t>pairs</w:t>
      </w:r>
      <w:r>
        <w:rPr>
          <w:spacing w:val="5"/>
        </w:rPr>
        <w:t> </w:t>
      </w:r>
      <w:r>
        <w:rPr/>
        <w:t>score</w:t>
      </w:r>
      <w:r>
        <w:rPr>
          <w:spacing w:val="4"/>
        </w:rPr>
        <w:t> </w:t>
      </w:r>
      <w:r>
        <w:rPr/>
        <w:t>35.74/36</w:t>
      </w:r>
      <w:r>
        <w:rPr>
          <w:spacing w:val="5"/>
        </w:rPr>
        <w:t> </w:t>
      </w:r>
      <w:r>
        <w:rPr/>
        <w:t>on</w:t>
      </w:r>
      <w:r>
        <w:rPr>
          <w:spacing w:val="4"/>
        </w:rPr>
        <w:t> </w:t>
      </w:r>
      <w:r>
        <w:rPr/>
        <w:t>average,</w:t>
      </w:r>
      <w:r>
        <w:rPr>
          <w:spacing w:val="5"/>
        </w:rPr>
        <w:t> </w:t>
      </w:r>
      <w:r>
        <w:rPr>
          <w:spacing w:val="-2"/>
        </w:rPr>
        <w:t>versus</w:t>
      </w:r>
    </w:p>
    <w:p>
      <w:pPr>
        <w:pStyle w:val="BodyText"/>
        <w:spacing w:line="242" w:lineRule="auto" w:before="9"/>
        <w:ind w:left="158" w:right="222" w:firstLine="6"/>
        <w:jc w:val="both"/>
      </w:pPr>
      <w:r>
        <w:rPr/>
        <w:t>24.82/36 for mismatched pairs—a difference of 10.92 </w:t>
      </w:r>
      <w:r>
        <w:rPr/>
        <w:t>points. The two-sample </w:t>
      </w:r>
      <w:r>
        <w:rPr>
          <w:rFonts w:ascii="Calibri" w:hAnsi="Calibri"/>
          <w:i/>
        </w:rPr>
        <w:t>t</w:t>
      </w:r>
      <w:r>
        <w:rPr/>
        <w:t>-test yields </w:t>
      </w:r>
      <w:r>
        <w:rPr>
          <w:rFonts w:ascii="Calibri" w:hAnsi="Calibri"/>
          <w:i/>
        </w:rPr>
        <w:t>p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-7"/>
          <w:w w:val="12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001 </w:t>
      </w:r>
      <w:r>
        <w:rPr/>
        <w:t>with Cohen’s </w:t>
      </w:r>
      <w:r>
        <w:rPr>
          <w:rFonts w:ascii="Calibri" w:hAnsi="Calibri"/>
          <w:i/>
        </w:rPr>
        <w:t>d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71</w:t>
      </w:r>
      <w:r>
        <w:rPr/>
        <w:t>, a very large effect size by conventional standards (</w:t>
      </w:r>
      <w:r>
        <w:rPr>
          <w:rFonts w:ascii="Calibri" w:hAnsi="Calibri"/>
          <w:i/>
        </w:rPr>
        <w:t>&gt;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 </w:t>
      </w:r>
      <w:r>
        <w:rPr/>
        <w:t>is considered large). Fig. 5 shows the full score distributions for all three conditions.</w:t>
      </w:r>
    </w:p>
    <w:p>
      <w:pPr>
        <w:pStyle w:val="BodyText"/>
        <w:spacing w:line="249" w:lineRule="auto" w:before="28"/>
        <w:ind w:left="164" w:right="224" w:firstLine="199"/>
        <w:jc w:val="both"/>
      </w:pPr>
      <w:r>
        <w:rPr/>
        <w:t>This result is influenced by the predefined weight structure: Chronotype Sync carries the highest single weight (8 points), so pairs sharing the same chronotype class receive </w:t>
      </w:r>
      <w:r>
        <w:rPr/>
        <w:t>near-maximum scores on the highest-weighted dimension. This is a consequence of the weight design hypothesis; future empirical calibration will determine whether 8 points correctly reflects the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chronotype</w:t>
      </w:r>
      <w:r>
        <w:rPr>
          <w:spacing w:val="-5"/>
        </w:rPr>
        <w:t> </w:t>
      </w:r>
      <w:r>
        <w:rPr/>
        <w:t>alignment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other behavioral dimensions.</w:t>
      </w:r>
    </w:p>
    <w:p>
      <w:pPr>
        <w:pStyle w:val="ListParagraph"/>
        <w:numPr>
          <w:ilvl w:val="0"/>
          <w:numId w:val="5"/>
        </w:numPr>
        <w:tabs>
          <w:tab w:pos="456" w:val="left" w:leader="none"/>
        </w:tabs>
        <w:spacing w:line="240" w:lineRule="auto" w:before="183" w:after="0"/>
        <w:ind w:left="456" w:right="0" w:hanging="292"/>
        <w:jc w:val="both"/>
        <w:rPr>
          <w:i/>
          <w:sz w:val="20"/>
        </w:rPr>
      </w:pPr>
      <w:r>
        <w:rPr>
          <w:i/>
          <w:sz w:val="20"/>
        </w:rPr>
        <w:t>Preliminary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Self-Report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Validation</w:t>
      </w:r>
    </w:p>
    <w:p>
      <w:pPr>
        <w:pStyle w:val="BodyText"/>
        <w:spacing w:line="247" w:lineRule="auto" w:before="103"/>
        <w:ind w:left="157" w:right="222" w:firstLine="205"/>
        <w:jc w:val="both"/>
      </w:pPr>
      <w:r>
        <w:rPr/>
        <w:t>Twelve participants completed the five-item reduced Morningness-Eveningness Questionnaire (rMEQ) [23] via a Google Form and optionally provided their GitHub username. Of the 12 respondents, seven had GitHub usernames matching profiles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dataset.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seven</w:t>
      </w:r>
      <w:r>
        <w:rPr>
          <w:spacing w:val="-13"/>
        </w:rPr>
        <w:t> </w:t>
      </w:r>
      <w:r>
        <w:rPr/>
        <w:t>matched</w:t>
      </w:r>
      <w:r>
        <w:rPr>
          <w:spacing w:val="-12"/>
        </w:rPr>
        <w:t> </w:t>
      </w:r>
      <w:r>
        <w:rPr/>
        <w:t>participants,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rMEQ-derived</w:t>
      </w:r>
      <w:r>
        <w:rPr>
          <w:spacing w:val="-7"/>
        </w:rPr>
        <w:t> </w:t>
      </w:r>
      <w:r>
        <w:rPr>
          <w:spacing w:val="-2"/>
        </w:rPr>
        <w:t>chronotype</w:t>
      </w:r>
      <w:r>
        <w:rPr>
          <w:spacing w:val="-8"/>
        </w:rPr>
        <w:t> </w:t>
      </w:r>
      <w:r>
        <w:rPr>
          <w:spacing w:val="-2"/>
        </w:rPr>
        <w:t>agreed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commit-derived</w:t>
      </w:r>
      <w:r>
        <w:rPr>
          <w:spacing w:val="-8"/>
        </w:rPr>
        <w:t> </w:t>
      </w:r>
      <w:r>
        <w:rPr>
          <w:spacing w:val="-2"/>
        </w:rPr>
        <w:t>label in</w:t>
      </w:r>
      <w:r>
        <w:rPr>
          <w:spacing w:val="-11"/>
        </w:rPr>
        <w:t> </w:t>
      </w:r>
      <w:r>
        <w:rPr>
          <w:spacing w:val="-2"/>
        </w:rPr>
        <w:t>five</w:t>
      </w:r>
      <w:r>
        <w:rPr>
          <w:spacing w:val="-6"/>
        </w:rPr>
        <w:t> </w:t>
      </w:r>
      <w:r>
        <w:rPr>
          <w:spacing w:val="-2"/>
        </w:rPr>
        <w:t>cases</w:t>
      </w:r>
      <w:r>
        <w:rPr>
          <w:spacing w:val="-5"/>
        </w:rPr>
        <w:t> </w:t>
      </w:r>
      <w:r>
        <w:rPr>
          <w:spacing w:val="-2"/>
        </w:rPr>
        <w:t>(71.4</w:t>
      </w:r>
      <w:r>
        <w:rPr>
          <w:spacing w:val="-11"/>
        </w:rPr>
        <w:t> </w:t>
      </w:r>
      <w:r>
        <w:rPr>
          <w:spacing w:val="-2"/>
        </w:rPr>
        <w:t>%),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discrepancies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adjacent</w:t>
      </w:r>
      <w:r>
        <w:rPr>
          <w:spacing w:val="-5"/>
        </w:rPr>
        <w:t> </w:t>
      </w:r>
      <w:r>
        <w:rPr>
          <w:spacing w:val="-2"/>
        </w:rPr>
        <w:t>classes </w:t>
      </w:r>
      <w:r>
        <w:rPr/>
        <w:t>(rMEQ=daytime vs. GitHub=evening in both cases). Both discrepant cases had low commit confidence scores (</w:t>
      </w:r>
      <w:r>
        <w:rPr>
          <w:rFonts w:ascii="Calibri"/>
          <w:i/>
        </w:rPr>
        <w:t>c </w:t>
      </w:r>
      <w:r>
        <w:rPr>
          <w:rFonts w:ascii="Calibri"/>
          <w:i/>
          <w:w w:val="125"/>
        </w:rPr>
        <w:t>&lt;</w:t>
      </w:r>
      <w:r>
        <w:rPr>
          <w:rFonts w:ascii="Calibri"/>
          <w:i/>
          <w:spacing w:val="-11"/>
          <w:w w:val="125"/>
        </w:rPr>
        <w:t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38</w:t>
      </w:r>
      <w:r>
        <w:rPr/>
        <w:t>), consistent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sparse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irregular</w:t>
      </w:r>
      <w:r>
        <w:rPr>
          <w:spacing w:val="-2"/>
        </w:rPr>
        <w:t> </w:t>
      </w:r>
      <w:r>
        <w:rPr/>
        <w:t>commit</w:t>
      </w:r>
      <w:r>
        <w:rPr>
          <w:spacing w:val="-2"/>
        </w:rPr>
        <w:t> </w:t>
      </w:r>
      <w:r>
        <w:rPr/>
        <w:t>histories</w:t>
      </w:r>
      <w:r>
        <w:rPr>
          <w:spacing w:val="-2"/>
        </w:rPr>
        <w:t> </w:t>
      </w:r>
      <w:r>
        <w:rPr/>
        <w:t>attenuating classification accuracy.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316" w:space="40"/>
            <w:col w:w="5444"/>
          </w:cols>
        </w:sectPr>
      </w:pPr>
    </w:p>
    <w:p>
      <w:pPr>
        <w:spacing w:line="182" w:lineRule="exact" w:before="109"/>
        <w:ind w:left="245" w:right="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IX</w:t>
      </w:r>
    </w:p>
    <w:p>
      <w:pPr>
        <w:spacing w:line="182" w:lineRule="exact" w:before="0"/>
        <w:ind w:left="245" w:right="0" w:firstLine="0"/>
        <w:jc w:val="center"/>
        <w:rPr>
          <w:sz w:val="16"/>
        </w:rPr>
      </w:pPr>
      <w:r>
        <w:rPr>
          <w:smallCaps/>
          <w:sz w:val="16"/>
        </w:rPr>
        <w:t>Compatibility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Score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Statistics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(500</w:t>
      </w:r>
      <w:r>
        <w:rPr>
          <w:smallCaps/>
          <w:spacing w:val="32"/>
          <w:sz w:val="16"/>
        </w:rPr>
        <w:t> </w:t>
      </w:r>
      <w:r>
        <w:rPr>
          <w:smallCaps/>
          <w:sz w:val="16"/>
        </w:rPr>
        <w:t>random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developer</w:t>
      </w:r>
      <w:r>
        <w:rPr>
          <w:smallCaps/>
          <w:spacing w:val="42"/>
          <w:sz w:val="16"/>
        </w:rPr>
        <w:t> </w:t>
      </w:r>
      <w:r>
        <w:rPr>
          <w:smallCaps/>
          <w:spacing w:val="-2"/>
          <w:sz w:val="16"/>
        </w:rPr>
        <w:t>pairs)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4"/>
        <w:gridCol w:w="1642"/>
      </w:tblGrid>
      <w:tr>
        <w:trPr>
          <w:trHeight w:val="291" w:hRule="atLeast"/>
        </w:trPr>
        <w:tc>
          <w:tcPr>
            <w:tcW w:w="242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Condition</w:t>
            </w:r>
          </w:p>
        </w:tc>
        <w:tc>
          <w:tcPr>
            <w:tcW w:w="164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63" w:val="left" w:leader="none"/>
              </w:tabs>
              <w:spacing w:line="240" w:lineRule="auto" w:before="27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score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Std</w:t>
            </w:r>
          </w:p>
        </w:tc>
      </w:tr>
      <w:tr>
        <w:trPr>
          <w:trHeight w:val="239" w:hRule="atLeast"/>
        </w:trPr>
        <w:tc>
          <w:tcPr>
            <w:tcW w:w="24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0" w:lineRule="exact" w:before="29"/>
              <w:ind w:left="11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1642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207" w:val="left" w:leader="none"/>
              </w:tabs>
              <w:spacing w:line="190" w:lineRule="exact" w:before="29"/>
              <w:ind w:left="210"/>
              <w:rPr>
                <w:sz w:val="18"/>
              </w:rPr>
            </w:pPr>
            <w:r>
              <w:rPr>
                <w:sz w:val="18"/>
              </w:rPr>
              <w:t>25.13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36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2.94</w:t>
            </w:r>
          </w:p>
        </w:tc>
      </w:tr>
      <w:tr>
        <w:trPr>
          <w:trHeight w:val="199" w:hRule="atLeast"/>
        </w:trPr>
        <w:tc>
          <w:tcPr>
            <w:tcW w:w="2424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Chronotype-aligned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1642" w:type="dxa"/>
          </w:tcPr>
          <w:p>
            <w:pPr>
              <w:pStyle w:val="TableParagraph"/>
              <w:tabs>
                <w:tab w:pos="1342" w:val="left" w:leader="none"/>
              </w:tabs>
              <w:ind w:left="210"/>
              <w:rPr>
                <w:sz w:val="18"/>
              </w:rPr>
            </w:pPr>
            <w:r>
              <w:rPr>
                <w:sz w:val="18"/>
              </w:rPr>
              <w:t>35.74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36</w:t>
            </w:r>
            <w:r>
              <w:rPr>
                <w:sz w:val="18"/>
              </w:rPr>
              <w:tab/>
              <w:t>—</w:t>
            </w:r>
          </w:p>
        </w:tc>
      </w:tr>
      <w:tr>
        <w:trPr>
          <w:trHeight w:val="252" w:hRule="atLeast"/>
        </w:trPr>
        <w:tc>
          <w:tcPr>
            <w:tcW w:w="24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6" w:lineRule="exact"/>
              <w:ind w:left="119"/>
              <w:rPr>
                <w:sz w:val="18"/>
              </w:rPr>
            </w:pPr>
            <w:r>
              <w:rPr>
                <w:sz w:val="18"/>
              </w:rPr>
              <w:t>Chronotype-mismatched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1642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1342" w:val="left" w:leader="none"/>
              </w:tabs>
              <w:spacing w:line="196" w:lineRule="exact"/>
              <w:ind w:left="210"/>
              <w:rPr>
                <w:sz w:val="18"/>
              </w:rPr>
            </w:pPr>
            <w:r>
              <w:rPr>
                <w:sz w:val="18"/>
              </w:rPr>
              <w:t>24.82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36</w:t>
            </w:r>
            <w:r>
              <w:rPr>
                <w:sz w:val="18"/>
              </w:rPr>
              <w:tab/>
              <w:t>—</w:t>
            </w:r>
          </w:p>
        </w:tc>
      </w:tr>
    </w:tbl>
    <w:p>
      <w:pPr>
        <w:spacing w:before="18"/>
        <w:ind w:left="856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i/>
          <w:w w:val="110"/>
          <w:sz w:val="18"/>
        </w:rPr>
        <w:t>t</w:t>
      </w:r>
      <w:r>
        <w:rPr>
          <w:w w:val="110"/>
          <w:sz w:val="18"/>
        </w:rPr>
        <w:t>-test:</w:t>
      </w:r>
      <w:r>
        <w:rPr>
          <w:spacing w:val="-10"/>
          <w:w w:val="110"/>
          <w:sz w:val="18"/>
        </w:rPr>
        <w:t> </w:t>
      </w:r>
      <w:r>
        <w:rPr>
          <w:rFonts w:ascii="Calibri" w:hAnsi="Calibri"/>
          <w:i/>
          <w:w w:val="110"/>
          <w:sz w:val="18"/>
        </w:rPr>
        <w:t>p</w:t>
      </w:r>
      <w:r>
        <w:rPr>
          <w:rFonts w:ascii="Calibri" w:hAnsi="Calibri"/>
          <w:i/>
          <w:spacing w:val="-11"/>
          <w:w w:val="110"/>
          <w:sz w:val="18"/>
        </w:rPr>
        <w:t> </w:t>
      </w:r>
      <w:r>
        <w:rPr>
          <w:rFonts w:ascii="Calibri" w:hAnsi="Calibri"/>
          <w:i/>
          <w:w w:val="130"/>
          <w:sz w:val="18"/>
        </w:rPr>
        <w:t>&lt;</w:t>
      </w:r>
      <w:r>
        <w:rPr>
          <w:rFonts w:ascii="Calibri" w:hAnsi="Calibri"/>
          <w:i/>
          <w:spacing w:val="-13"/>
          <w:w w:val="130"/>
          <w:sz w:val="18"/>
        </w:rPr>
        <w:t> </w:t>
      </w:r>
      <w:r>
        <w:rPr>
          <w:rFonts w:ascii="Calibri" w:hAnsi="Calibri"/>
          <w:w w:val="110"/>
          <w:sz w:val="18"/>
        </w:rPr>
        <w:t>0</w:t>
      </w:r>
      <w:r>
        <w:rPr>
          <w:rFonts w:ascii="Calibri" w:hAnsi="Calibri"/>
          <w:i/>
          <w:w w:val="110"/>
          <w:sz w:val="18"/>
        </w:rPr>
        <w:t>.</w:t>
      </w:r>
      <w:r>
        <w:rPr>
          <w:rFonts w:ascii="Calibri" w:hAnsi="Calibri"/>
          <w:w w:val="110"/>
          <w:sz w:val="18"/>
        </w:rPr>
        <w:t>001</w:t>
      </w:r>
      <w:r>
        <w:rPr>
          <w:w w:val="110"/>
          <w:sz w:val="18"/>
        </w:rPr>
        <w:t>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Cohen’s</w:t>
      </w:r>
      <w:r>
        <w:rPr>
          <w:spacing w:val="-10"/>
          <w:w w:val="110"/>
          <w:sz w:val="18"/>
        </w:rPr>
        <w:t> </w:t>
      </w:r>
      <w:r>
        <w:rPr>
          <w:rFonts w:ascii="Calibri" w:hAnsi="Calibri"/>
          <w:i/>
          <w:w w:val="110"/>
          <w:sz w:val="18"/>
        </w:rPr>
        <w:t>d</w:t>
      </w:r>
      <w:r>
        <w:rPr>
          <w:rFonts w:ascii="Calibri" w:hAnsi="Calibri"/>
          <w:i/>
          <w:spacing w:val="-10"/>
          <w:w w:val="110"/>
          <w:sz w:val="18"/>
        </w:rPr>
        <w:t> 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pacing w:val="-13"/>
          <w:w w:val="130"/>
          <w:sz w:val="18"/>
        </w:rPr>
        <w:t> </w:t>
      </w:r>
      <w:r>
        <w:rPr>
          <w:rFonts w:ascii="Calibri" w:hAnsi="Calibri"/>
          <w:spacing w:val="-4"/>
          <w:w w:val="110"/>
          <w:sz w:val="18"/>
        </w:rPr>
        <w:t>3</w:t>
      </w:r>
      <w:r>
        <w:rPr>
          <w:rFonts w:ascii="Calibri" w:hAnsi="Calibri"/>
          <w:i/>
          <w:spacing w:val="-4"/>
          <w:w w:val="110"/>
          <w:sz w:val="18"/>
        </w:rPr>
        <w:t>.</w:t>
      </w:r>
      <w:r>
        <w:rPr>
          <w:rFonts w:ascii="Calibri" w:hAnsi="Calibri"/>
          <w:spacing w:val="-4"/>
          <w:w w:val="110"/>
          <w:sz w:val="18"/>
        </w:rPr>
        <w:t>71</w:t>
      </w:r>
    </w:p>
    <w:p>
      <w:pPr>
        <w:pStyle w:val="BodyText"/>
        <w:spacing w:before="7"/>
        <w:rPr>
          <w:rFonts w:ascii="Calibri"/>
          <w:sz w:val="4"/>
        </w:rPr>
      </w:pPr>
    </w:p>
    <w:p>
      <w:pPr>
        <w:spacing w:line="20" w:lineRule="exact"/>
        <w:ind w:left="737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581910" cy="10160"/>
                <wp:effectExtent l="9525" t="0" r="0" b="8890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2581910" cy="10160"/>
                          <a:chExt cx="2581910" cy="1016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5060"/>
                            <a:ext cx="258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63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3pt;height:.8pt;mso-position-horizontal-relative:char;mso-position-vertical-relative:line" id="docshapegroup270" coordorigin="0,0" coordsize="4066,16">
                <v:line style="position:absolute" from="0,8" to="406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39"/>
        <w:rPr>
          <w:rFonts w:ascii="Calibri"/>
          <w:sz w:val="18"/>
        </w:rPr>
      </w:pPr>
    </w:p>
    <w:p>
      <w:pPr>
        <w:pStyle w:val="BodyText"/>
        <w:spacing w:line="204" w:lineRule="auto" w:before="1"/>
        <w:ind w:left="1729" w:right="153" w:hanging="736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1139247</wp:posOffset>
                </wp:positionH>
                <wp:positionV relativeFrom="paragraph">
                  <wp:posOffset>310943</wp:posOffset>
                </wp:positionV>
                <wp:extent cx="2496185" cy="1732914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2496185" cy="1732914"/>
                          <a:chExt cx="2496185" cy="1732914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152354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52354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73484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73484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9461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9461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41574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1574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83687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36875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258006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258006" y="1691848"/>
                            <a:ext cx="1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275">
                                <a:moveTo>
                                  <a:pt x="0" y="0"/>
                                </a:moveTo>
                                <a:lnTo>
                                  <a:pt x="0" y="40754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0754" y="1691848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1691848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1691848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0754" y="1478353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1478353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478353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0754" y="1264857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126485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126485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0754" y="1051362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05136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05136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0754" y="837867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83786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83786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0754" y="624372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62437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62437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0754" y="410877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41087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410877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0754" y="197382"/>
                            <a:ext cx="2455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0">
                                <a:moveTo>
                                  <a:pt x="0" y="0"/>
                                </a:moveTo>
                                <a:lnTo>
                                  <a:pt x="2455189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AFAFA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19738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197382"/>
                            <a:ext cx="4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0">
                                <a:moveTo>
                                  <a:pt x="40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61078" y="864732"/>
                            <a:ext cx="142049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827405">
                                <a:moveTo>
                                  <a:pt x="1420355" y="818680"/>
                                </a:moveTo>
                                <a:lnTo>
                                  <a:pt x="1318895" y="818680"/>
                                </a:lnTo>
                                <a:lnTo>
                                  <a:pt x="1318895" y="801801"/>
                                </a:lnTo>
                                <a:lnTo>
                                  <a:pt x="1217447" y="801801"/>
                                </a:lnTo>
                                <a:lnTo>
                                  <a:pt x="1217447" y="784923"/>
                                </a:lnTo>
                                <a:lnTo>
                                  <a:pt x="1115987" y="784923"/>
                                </a:lnTo>
                                <a:lnTo>
                                  <a:pt x="1115987" y="700519"/>
                                </a:lnTo>
                                <a:lnTo>
                                  <a:pt x="1014539" y="700519"/>
                                </a:lnTo>
                                <a:lnTo>
                                  <a:pt x="1014539" y="573925"/>
                                </a:lnTo>
                                <a:lnTo>
                                  <a:pt x="913079" y="573925"/>
                                </a:lnTo>
                                <a:lnTo>
                                  <a:pt x="913079" y="371360"/>
                                </a:lnTo>
                                <a:lnTo>
                                  <a:pt x="811631" y="371360"/>
                                </a:lnTo>
                                <a:lnTo>
                                  <a:pt x="811631" y="362915"/>
                                </a:lnTo>
                                <a:lnTo>
                                  <a:pt x="710171" y="362915"/>
                                </a:lnTo>
                                <a:lnTo>
                                  <a:pt x="710171" y="0"/>
                                </a:lnTo>
                                <a:lnTo>
                                  <a:pt x="608723" y="0"/>
                                </a:lnTo>
                                <a:lnTo>
                                  <a:pt x="608723" y="312280"/>
                                </a:lnTo>
                                <a:lnTo>
                                  <a:pt x="507263" y="312280"/>
                                </a:lnTo>
                                <a:lnTo>
                                  <a:pt x="507263" y="455764"/>
                                </a:lnTo>
                                <a:lnTo>
                                  <a:pt x="405815" y="455764"/>
                                </a:lnTo>
                                <a:lnTo>
                                  <a:pt x="405815" y="531723"/>
                                </a:lnTo>
                                <a:lnTo>
                                  <a:pt x="304355" y="531723"/>
                                </a:lnTo>
                                <a:lnTo>
                                  <a:pt x="304355" y="708964"/>
                                </a:lnTo>
                                <a:lnTo>
                                  <a:pt x="202907" y="708964"/>
                                </a:lnTo>
                                <a:lnTo>
                                  <a:pt x="202907" y="801801"/>
                                </a:lnTo>
                                <a:lnTo>
                                  <a:pt x="101447" y="801801"/>
                                </a:lnTo>
                                <a:lnTo>
                                  <a:pt x="101447" y="810247"/>
                                </a:lnTo>
                                <a:lnTo>
                                  <a:pt x="0" y="810247"/>
                                </a:lnTo>
                                <a:lnTo>
                                  <a:pt x="0" y="827125"/>
                                </a:lnTo>
                                <a:lnTo>
                                  <a:pt x="101447" y="827125"/>
                                </a:lnTo>
                                <a:lnTo>
                                  <a:pt x="202907" y="827125"/>
                                </a:lnTo>
                                <a:lnTo>
                                  <a:pt x="1420355" y="827125"/>
                                </a:lnTo>
                                <a:lnTo>
                                  <a:pt x="1420355" y="818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5000">
                              <a:alpha val="4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668423" y="0"/>
                            <a:ext cx="127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92275">
                                <a:moveTo>
                                  <a:pt x="0" y="1691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466">
                            <a:solidFill>
                              <a:srgbClr val="41414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0754" y="0"/>
                            <a:ext cx="2455545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1692275">
                                <a:moveTo>
                                  <a:pt x="0" y="1691848"/>
                                </a:moveTo>
                                <a:lnTo>
                                  <a:pt x="0" y="0"/>
                                </a:lnTo>
                              </a:path>
                              <a:path w="2455545" h="1692275">
                                <a:moveTo>
                                  <a:pt x="0" y="1691848"/>
                                </a:moveTo>
                                <a:lnTo>
                                  <a:pt x="2455189" y="1691848"/>
                                </a:lnTo>
                              </a:path>
                            </a:pathLst>
                          </a:custGeom>
                          <a:ln w="11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58170" y="1089230"/>
                            <a:ext cx="162369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603250">
                                <a:moveTo>
                                  <a:pt x="1623263" y="581355"/>
                                </a:moveTo>
                                <a:lnTo>
                                  <a:pt x="1521802" y="581355"/>
                                </a:lnTo>
                                <a:lnTo>
                                  <a:pt x="1420355" y="581355"/>
                                </a:lnTo>
                                <a:lnTo>
                                  <a:pt x="1420355" y="524637"/>
                                </a:lnTo>
                                <a:lnTo>
                                  <a:pt x="1318895" y="524637"/>
                                </a:lnTo>
                                <a:lnTo>
                                  <a:pt x="1318895" y="439559"/>
                                </a:lnTo>
                                <a:lnTo>
                                  <a:pt x="1217447" y="439559"/>
                                </a:lnTo>
                                <a:lnTo>
                                  <a:pt x="1217447" y="233959"/>
                                </a:lnTo>
                                <a:lnTo>
                                  <a:pt x="1115987" y="233959"/>
                                </a:lnTo>
                                <a:lnTo>
                                  <a:pt x="1115987" y="177241"/>
                                </a:lnTo>
                                <a:lnTo>
                                  <a:pt x="1014539" y="177241"/>
                                </a:lnTo>
                                <a:lnTo>
                                  <a:pt x="1014539" y="63804"/>
                                </a:lnTo>
                                <a:lnTo>
                                  <a:pt x="913079" y="63804"/>
                                </a:lnTo>
                                <a:lnTo>
                                  <a:pt x="913079" y="0"/>
                                </a:lnTo>
                                <a:lnTo>
                                  <a:pt x="811631" y="0"/>
                                </a:lnTo>
                                <a:lnTo>
                                  <a:pt x="811631" y="70904"/>
                                </a:lnTo>
                                <a:lnTo>
                                  <a:pt x="710171" y="70904"/>
                                </a:lnTo>
                                <a:lnTo>
                                  <a:pt x="710171" y="319036"/>
                                </a:lnTo>
                                <a:lnTo>
                                  <a:pt x="608723" y="319036"/>
                                </a:lnTo>
                                <a:lnTo>
                                  <a:pt x="608723" y="361581"/>
                                </a:lnTo>
                                <a:lnTo>
                                  <a:pt x="507263" y="361581"/>
                                </a:lnTo>
                                <a:lnTo>
                                  <a:pt x="507263" y="439559"/>
                                </a:lnTo>
                                <a:lnTo>
                                  <a:pt x="405815" y="439559"/>
                                </a:lnTo>
                                <a:lnTo>
                                  <a:pt x="405815" y="524637"/>
                                </a:lnTo>
                                <a:lnTo>
                                  <a:pt x="304355" y="524637"/>
                                </a:lnTo>
                                <a:lnTo>
                                  <a:pt x="304355" y="588441"/>
                                </a:lnTo>
                                <a:lnTo>
                                  <a:pt x="202907" y="588441"/>
                                </a:lnTo>
                                <a:lnTo>
                                  <a:pt x="202907" y="595528"/>
                                </a:lnTo>
                                <a:lnTo>
                                  <a:pt x="101447" y="595528"/>
                                </a:lnTo>
                                <a:lnTo>
                                  <a:pt x="0" y="595528"/>
                                </a:lnTo>
                                <a:lnTo>
                                  <a:pt x="0" y="602627"/>
                                </a:lnTo>
                                <a:lnTo>
                                  <a:pt x="101447" y="602627"/>
                                </a:lnTo>
                                <a:lnTo>
                                  <a:pt x="202907" y="602627"/>
                                </a:lnTo>
                                <a:lnTo>
                                  <a:pt x="1623263" y="602627"/>
                                </a:lnTo>
                                <a:lnTo>
                                  <a:pt x="1623263" y="5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161139" y="80570"/>
                            <a:ext cx="22352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611630">
                                <a:moveTo>
                                  <a:pt x="223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1287"/>
                                </a:lnTo>
                                <a:lnTo>
                                  <a:pt x="223202" y="1611287"/>
                                </a:lnTo>
                                <a:lnTo>
                                  <a:pt x="2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C3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84420" y="43665"/>
                            <a:ext cx="190309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564515">
                                <a:moveTo>
                                  <a:pt x="1896738" y="0"/>
                                </a:moveTo>
                                <a:lnTo>
                                  <a:pt x="5822" y="0"/>
                                </a:lnTo>
                                <a:lnTo>
                                  <a:pt x="0" y="5822"/>
                                </a:lnTo>
                                <a:lnTo>
                                  <a:pt x="0" y="558560"/>
                                </a:lnTo>
                                <a:lnTo>
                                  <a:pt x="5822" y="564382"/>
                                </a:lnTo>
                                <a:lnTo>
                                  <a:pt x="17466" y="564382"/>
                                </a:lnTo>
                                <a:lnTo>
                                  <a:pt x="1896738" y="564382"/>
                                </a:lnTo>
                                <a:lnTo>
                                  <a:pt x="1902561" y="558560"/>
                                </a:lnTo>
                                <a:lnTo>
                                  <a:pt x="1902561" y="5822"/>
                                </a:lnTo>
                                <a:lnTo>
                                  <a:pt x="1896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84420" y="43665"/>
                            <a:ext cx="190309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564515">
                                <a:moveTo>
                                  <a:pt x="17466" y="564382"/>
                                </a:moveTo>
                                <a:lnTo>
                                  <a:pt x="1885094" y="564382"/>
                                </a:lnTo>
                                <a:lnTo>
                                  <a:pt x="1896738" y="564382"/>
                                </a:lnTo>
                                <a:lnTo>
                                  <a:pt x="1902561" y="558560"/>
                                </a:lnTo>
                                <a:lnTo>
                                  <a:pt x="1902561" y="546915"/>
                                </a:lnTo>
                                <a:lnTo>
                                  <a:pt x="1902561" y="17466"/>
                                </a:lnTo>
                                <a:lnTo>
                                  <a:pt x="1902561" y="5822"/>
                                </a:lnTo>
                                <a:lnTo>
                                  <a:pt x="1896738" y="0"/>
                                </a:lnTo>
                                <a:lnTo>
                                  <a:pt x="1885094" y="0"/>
                                </a:lnTo>
                                <a:lnTo>
                                  <a:pt x="17466" y="0"/>
                                </a:lnTo>
                                <a:lnTo>
                                  <a:pt x="5822" y="0"/>
                                </a:lnTo>
                                <a:lnTo>
                                  <a:pt x="0" y="5822"/>
                                </a:lnTo>
                                <a:lnTo>
                                  <a:pt x="0" y="17466"/>
                                </a:lnTo>
                                <a:lnTo>
                                  <a:pt x="0" y="546915"/>
                                </a:lnTo>
                                <a:lnTo>
                                  <a:pt x="0" y="558560"/>
                                </a:lnTo>
                                <a:lnTo>
                                  <a:pt x="5822" y="564382"/>
                                </a:lnTo>
                                <a:lnTo>
                                  <a:pt x="17466" y="564382"/>
                                </a:lnTo>
                                <a:close/>
                              </a:path>
                            </a:pathLst>
                          </a:custGeom>
                          <a:ln w="1164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19353" y="88241"/>
                            <a:ext cx="1752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1594">
                                <a:moveTo>
                                  <a:pt x="17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32"/>
                                </a:lnTo>
                                <a:lnTo>
                                  <a:pt x="174663" y="61132"/>
                                </a:lnTo>
                                <a:lnTo>
                                  <a:pt x="1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C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19353" y="222150"/>
                            <a:ext cx="1752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1594">
                                <a:moveTo>
                                  <a:pt x="17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32"/>
                                </a:lnTo>
                                <a:lnTo>
                                  <a:pt x="174663" y="61132"/>
                                </a:lnTo>
                                <a:lnTo>
                                  <a:pt x="1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5000">
                              <a:alpha val="4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9353" y="357332"/>
                            <a:ext cx="1752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1594">
                                <a:moveTo>
                                  <a:pt x="17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32"/>
                                </a:lnTo>
                                <a:lnTo>
                                  <a:pt x="174663" y="61132"/>
                                </a:lnTo>
                                <a:lnTo>
                                  <a:pt x="1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C32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19353" y="5230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87331" y="0"/>
                                </a:lnTo>
                                <a:lnTo>
                                  <a:pt x="174663" y="0"/>
                                </a:lnTo>
                              </a:path>
                            </a:pathLst>
                          </a:custGeom>
                          <a:ln w="17466">
                            <a:solidFill>
                              <a:srgbClr val="41414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249618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84"/>
                                <w:ind w:left="573" w:right="860" w:firstLine="0"/>
                                <w:jc w:val="lef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pairs</w:t>
                              </w:r>
                              <w:r>
                                <w:rPr>
                                  <w:rFonts w:ascii="Verdana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(n=500, mu=25.1</w:t>
                              </w:r>
                              <w:r>
                                <w:rPr>
                                  <w:rFonts w:ascii="Verdana"/>
                                  <w:spacing w:val="-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)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5"/>
                                </w:rPr>
                                <w:t>Chronotype-mismatched</w:t>
                              </w:r>
                              <w:r>
                                <w:rPr>
                                  <w:rFonts w:ascii="Verdana"/>
                                  <w:spacing w:val="-8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15"/>
                                </w:rPr>
                                <w:t>(mu=24.8)</w:t>
                              </w:r>
                            </w:p>
                            <w:p>
                              <w:pPr>
                                <w:spacing w:before="1"/>
                                <w:ind w:left="573" w:right="0" w:firstLine="0"/>
                                <w:jc w:val="lef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pacing w:val="-8"/>
                                  <w:sz w:val="15"/>
                                </w:rPr>
                                <w:t>Chronotype-aligned</w:t>
                              </w:r>
                              <w:r>
                                <w:rPr>
                                  <w:rFonts w:ascii="Verdana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15"/>
                                </w:rPr>
                                <w:t>(mu=35.7)</w:t>
                              </w:r>
                            </w:p>
                            <w:p>
                              <w:pPr>
                                <w:spacing w:before="31"/>
                                <w:ind w:left="573" w:right="0" w:firstLine="0"/>
                                <w:jc w:val="lef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pacing w:val="-6"/>
                                  <w:sz w:val="15"/>
                                </w:rPr>
                                <w:t>Excellent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15"/>
                                </w:rPr>
                                <w:t>threshold</w:t>
                              </w:r>
                              <w:r>
                                <w:rPr>
                                  <w:rFonts w:ascii="Verdana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15"/>
                                </w:rPr>
                                <w:t>(&gt;=28)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04544pt;margin-top:24.483759pt;width:196.55pt;height:136.450pt;mso-position-horizontal-relative:page;mso-position-vertical-relative:paragraph;z-index:15753216" id="docshapegroup271" coordorigin="1794,490" coordsize="3931,2729">
                <v:shape style="position:absolute;left:2034;top:3154;width:2;height:65" id="docshape272" coordorigin="2034,3154" coordsize="0,65" path="m2034,3154l2034,3218e" filled="true" fillcolor="#000000" stroked="false">
                  <v:path arrowok="t"/>
                  <v:fill type="solid"/>
                </v:shape>
                <v:line style="position:absolute" from="2034,3154" to="2034,3218" stroked="true" strokeweight=".733496pt" strokecolor="#000000">
                  <v:stroke dashstyle="solid"/>
                </v:line>
                <v:shape style="position:absolute;left:2697;top:3154;width:2;height:65" id="docshape273" coordorigin="2697,3154" coordsize="0,65" path="m2697,3154l2697,3218e" filled="true" fillcolor="#000000" stroked="false">
                  <v:path arrowok="t"/>
                  <v:fill type="solid"/>
                </v:shape>
                <v:line style="position:absolute" from="2697,3154" to="2697,3218" stroked="true" strokeweight=".733496pt" strokecolor="#000000">
                  <v:stroke dashstyle="solid"/>
                </v:line>
                <v:shape style="position:absolute;left:3360;top:3154;width:2;height:65" id="docshape274" coordorigin="3360,3154" coordsize="0,65" path="m3360,3154l3360,3218e" filled="true" fillcolor="#000000" stroked="false">
                  <v:path arrowok="t"/>
                  <v:fill type="solid"/>
                </v:shape>
                <v:line style="position:absolute" from="3360,3154" to="3360,3218" stroked="true" strokeweight=".733496pt" strokecolor="#000000">
                  <v:stroke dashstyle="solid"/>
                </v:line>
                <v:shape style="position:absolute;left:4023;top:3154;width:2;height:65" id="docshape275" coordorigin="4024,3154" coordsize="0,65" path="m4024,3154l4024,3218e" filled="true" fillcolor="#000000" stroked="false">
                  <v:path arrowok="t"/>
                  <v:fill type="solid"/>
                </v:shape>
                <v:line style="position:absolute" from="4024,3154" to="4024,3218" stroked="true" strokeweight=".733496pt" strokecolor="#000000">
                  <v:stroke dashstyle="solid"/>
                </v:line>
                <v:shape style="position:absolute;left:4686;top:3154;width:2;height:65" id="docshape276" coordorigin="4687,3154" coordsize="0,65" path="m4687,3154l4687,3218e" filled="true" fillcolor="#000000" stroked="false">
                  <v:path arrowok="t"/>
                  <v:fill type="solid"/>
                </v:shape>
                <v:line style="position:absolute" from="4687,3154" to="4687,3218" stroked="true" strokeweight=".733496pt" strokecolor="#000000">
                  <v:stroke dashstyle="solid"/>
                </v:line>
                <v:shape style="position:absolute;left:5350;top:3154;width:2;height:65" id="docshape277" coordorigin="5350,3154" coordsize="0,65" path="m5350,3154l5350,3218e" filled="true" fillcolor="#000000" stroked="false">
                  <v:path arrowok="t"/>
                  <v:fill type="solid"/>
                </v:shape>
                <v:line style="position:absolute" from="5350,3154" to="5350,3218" stroked="true" strokeweight=".733496pt" strokecolor="#000000">
                  <v:stroke dashstyle="solid"/>
                </v:line>
                <v:line style="position:absolute" from="1858,3154" to="5725,3154" stroked="true" strokeweight=".733496pt" strokecolor="#afafaf">
                  <v:stroke dashstyle="shortdash"/>
                </v:line>
                <v:shape style="position:absolute;left:1794;top:3154;width:65;height:2" id="docshape278" coordorigin="1794,3154" coordsize="65,0" path="m1858,3154l1794,3154e" filled="true" fillcolor="#000000" stroked="false">
                  <v:path arrowok="t"/>
                  <v:fill type="solid"/>
                </v:shape>
                <v:line style="position:absolute" from="1858,3154" to="1794,3154" stroked="true" strokeweight=".733496pt" strokecolor="#000000">
                  <v:stroke dashstyle="solid"/>
                </v:line>
                <v:line style="position:absolute" from="1858,2818" to="5725,2818" stroked="true" strokeweight=".733496pt" strokecolor="#afafaf">
                  <v:stroke dashstyle="shortdash"/>
                </v:line>
                <v:shape style="position:absolute;left:1794;top:2817;width:65;height:2" id="docshape279" coordorigin="1794,2818" coordsize="65,0" path="m1858,2818l1794,2818e" filled="true" fillcolor="#000000" stroked="false">
                  <v:path arrowok="t"/>
                  <v:fill type="solid"/>
                </v:shape>
                <v:line style="position:absolute" from="1858,2818" to="1794,2818" stroked="true" strokeweight=".733496pt" strokecolor="#000000">
                  <v:stroke dashstyle="solid"/>
                </v:line>
                <v:line style="position:absolute" from="1858,2482" to="5725,2482" stroked="true" strokeweight=".733496pt" strokecolor="#afafaf">
                  <v:stroke dashstyle="shortdash"/>
                </v:line>
                <v:shape style="position:absolute;left:1794;top:2481;width:65;height:2" id="docshape280" coordorigin="1794,2482" coordsize="65,0" path="m1858,2482l1794,2482e" filled="true" fillcolor="#000000" stroked="false">
                  <v:path arrowok="t"/>
                  <v:fill type="solid"/>
                </v:shape>
                <v:line style="position:absolute" from="1858,2482" to="1794,2482" stroked="true" strokeweight=".733496pt" strokecolor="#000000">
                  <v:stroke dashstyle="solid"/>
                </v:line>
                <v:line style="position:absolute" from="1858,2145" to="5725,2145" stroked="true" strokeweight=".733496pt" strokecolor="#afafaf">
                  <v:stroke dashstyle="shortdash"/>
                </v:line>
                <v:shape style="position:absolute;left:1794;top:2145;width:65;height:2" id="docshape281" coordorigin="1794,2145" coordsize="65,0" path="m1858,2145l1794,2145e" filled="true" fillcolor="#000000" stroked="false">
                  <v:path arrowok="t"/>
                  <v:fill type="solid"/>
                </v:shape>
                <v:line style="position:absolute" from="1858,2145" to="1794,2145" stroked="true" strokeweight=".733496pt" strokecolor="#000000">
                  <v:stroke dashstyle="solid"/>
                </v:line>
                <v:line style="position:absolute" from="1858,1809" to="5725,1809" stroked="true" strokeweight=".733496pt" strokecolor="#afafaf">
                  <v:stroke dashstyle="shortdash"/>
                </v:line>
                <v:shape style="position:absolute;left:1794;top:1809;width:65;height:2" id="docshape282" coordorigin="1794,1809" coordsize="65,0" path="m1858,1809l1794,1809e" filled="true" fillcolor="#000000" stroked="false">
                  <v:path arrowok="t"/>
                  <v:fill type="solid"/>
                </v:shape>
                <v:line style="position:absolute" from="1858,1809" to="1794,1809" stroked="true" strokeweight=".733496pt" strokecolor="#000000">
                  <v:stroke dashstyle="solid"/>
                </v:line>
                <v:line style="position:absolute" from="1858,1473" to="5725,1473" stroked="true" strokeweight=".733496pt" strokecolor="#afafaf">
                  <v:stroke dashstyle="shortdash"/>
                </v:line>
                <v:shape style="position:absolute;left:1794;top:1472;width:65;height:2" id="docshape283" coordorigin="1794,1473" coordsize="65,0" path="m1858,1473l1794,1473e" filled="true" fillcolor="#000000" stroked="false">
                  <v:path arrowok="t"/>
                  <v:fill type="solid"/>
                </v:shape>
                <v:line style="position:absolute" from="1858,1473" to="1794,1473" stroked="true" strokeweight=".733496pt" strokecolor="#000000">
                  <v:stroke dashstyle="solid"/>
                </v:line>
                <v:line style="position:absolute" from="1858,1137" to="5725,1137" stroked="true" strokeweight=".733496pt" strokecolor="#afafaf">
                  <v:stroke dashstyle="shortdash"/>
                </v:line>
                <v:shape style="position:absolute;left:1794;top:1136;width:65;height:2" id="docshape284" coordorigin="1794,1137" coordsize="65,0" path="m1858,1137l1794,1137e" filled="true" fillcolor="#000000" stroked="false">
                  <v:path arrowok="t"/>
                  <v:fill type="solid"/>
                </v:shape>
                <v:line style="position:absolute" from="1858,1137" to="1794,1137" stroked="true" strokeweight=".733496pt" strokecolor="#000000">
                  <v:stroke dashstyle="solid"/>
                </v:line>
                <v:line style="position:absolute" from="1858,801" to="5725,801" stroked="true" strokeweight=".733496pt" strokecolor="#afafaf">
                  <v:stroke dashstyle="shortdash"/>
                </v:line>
                <v:shape style="position:absolute;left:1794;top:800;width:65;height:2" id="docshape285" coordorigin="1794,801" coordsize="65,0" path="m1858,801l1794,801e" filled="true" fillcolor="#000000" stroked="false">
                  <v:path arrowok="t"/>
                  <v:fill type="solid"/>
                </v:shape>
                <v:line style="position:absolute" from="1858,801" to="1794,801" stroked="true" strokeweight=".733496pt" strokecolor="#000000">
                  <v:stroke dashstyle="solid"/>
                </v:line>
                <v:shape style="position:absolute;left:2992;top:1851;width:2237;height:1303" id="docshape286" coordorigin="2993,1851" coordsize="2237,1303" path="m5229,3141l5070,3141,5070,3114,4910,3114,4910,3088,4750,3088,4750,2955,4590,2955,4590,2755,4431,2755,4431,2436,4271,2436,4271,2423,4111,2423,4111,1851,3951,1851,3951,2343,3791,2343,3791,2569,3632,2569,3632,2689,3472,2689,3472,2968,3312,2968,3312,3114,3152,3114,3152,3127,2993,3127,2993,3154,3152,3154,3312,3154,5229,3154,5229,3141xe" filled="true" fillcolor="#e55000" stroked="false">
                  <v:path arrowok="t"/>
                  <v:fill opacity="29491f" type="solid"/>
                </v:shape>
                <v:line style="position:absolute" from="4422,3154" to="4422,490" stroked="true" strokeweight="1.375305pt" strokecolor="#414141">
                  <v:stroke dashstyle="shortdash"/>
                </v:line>
                <v:shape style="position:absolute;left:1858;top:489;width:3867;height:2665" id="docshape287" coordorigin="1858,490" coordsize="3867,2665" path="m1858,3154l1858,490m1858,3154l5725,3154e" filled="false" stroked="true" strokeweight=".91687pt" strokecolor="#000000">
                  <v:path arrowok="t"/>
                  <v:stroke dashstyle="solid"/>
                </v:shape>
                <v:shape style="position:absolute;left:2673;top:2205;width:2557;height:950" id="docshape288" coordorigin="2673,2205" coordsize="2557,950" path="m5229,3121l5070,3121,4910,3121,4910,3031,4750,3031,4750,2897,4590,2897,4590,2573,4431,2573,4431,2484,4271,2484,4271,2305,4111,2305,4111,2205,3951,2205,3951,2317,3791,2317,3791,2707,3632,2707,3632,2774,3472,2774,3472,2897,3312,2897,3312,3031,3152,3031,3152,3132,2993,3132,2993,3143,2833,3143,2673,3143,2673,3154,2833,3154,2993,3154,5229,3154,5229,3121xe" filled="true" fillcolor="#1565c0" stroked="false">
                  <v:path arrowok="t"/>
                  <v:fill opacity="32768f" type="solid"/>
                </v:shape>
                <v:rect style="position:absolute;left:5197;top:616;width:352;height:2538" id="docshape289" filled="true" fillcolor="#2e7c32" stroked="false">
                  <v:fill opacity="52428f" type="solid"/>
                </v:rect>
                <v:shape style="position:absolute;left:1927;top:558;width:2997;height:889" id="docshape290" coordorigin="1927,558" coordsize="2997,889" path="m4914,558l1936,558,1927,568,1927,1438,1936,1447,1955,1447,4914,1447,4923,1438,4923,568,4914,558xe" filled="true" fillcolor="#ffffff" stroked="false">
                  <v:path arrowok="t"/>
                  <v:fill opacity="57671f" type="solid"/>
                </v:shape>
                <v:shape style="position:absolute;left:1927;top:558;width:2997;height:889" id="docshape291" coordorigin="1927,558" coordsize="2997,889" path="m1955,1447l4896,1447,4914,1447,4923,1438,4923,1420,4923,586,4923,568,4914,558,4896,558,1955,558,1936,558,1927,568,1927,586,1927,1420,1927,1438,1936,1447,1955,1447xe" filled="false" stroked="true" strokeweight=".91687pt" strokecolor="#cccccc">
                  <v:path arrowok="t"/>
                  <v:stroke dashstyle="solid"/>
                </v:shape>
                <v:rect style="position:absolute;left:1982;top:628;width:276;height:97" id="docshape292" filled="true" fillcolor="#1565c0" stroked="false">
                  <v:fill opacity="32768f" type="solid"/>
                </v:rect>
                <v:rect style="position:absolute;left:1982;top:839;width:276;height:97" id="docshape293" filled="true" fillcolor="#e55000" stroked="false">
                  <v:fill opacity="29491f" type="solid"/>
                </v:rect>
                <v:rect style="position:absolute;left:1982;top:1052;width:276;height:97" id="docshape294" filled="true" fillcolor="#2e7c32" stroked="false">
                  <v:fill opacity="52428f" type="solid"/>
                </v:rect>
                <v:shape style="position:absolute;left:1982;top:1313;width:276;height:2" id="docshape295" coordorigin="1982,1313" coordsize="276,0" path="m1982,1313l2120,1313,2257,1313e" filled="false" stroked="true" strokeweight="1.375305pt" strokecolor="#414141">
                  <v:path arrowok="t"/>
                  <v:stroke dashstyle="shortdash"/>
                </v:shape>
                <v:shape style="position:absolute;left:1794;top:489;width:3931;height:2729" type="#_x0000_t202" id="docshape296" filled="false" stroked="false">
                  <v:textbox inset="0,0,0,0">
                    <w:txbxContent>
                      <w:p>
                        <w:pPr>
                          <w:spacing w:line="278" w:lineRule="auto" w:before="84"/>
                          <w:ind w:left="573" w:right="860" w:firstLine="0"/>
                          <w:jc w:val="lef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All</w:t>
                        </w:r>
                        <w:r>
                          <w:rPr>
                            <w:rFonts w:ascii="Verdana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pairs</w:t>
                        </w:r>
                        <w:r>
                          <w:rPr>
                            <w:rFonts w:ascii="Verdana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(n=500, mu=25.1</w:t>
                        </w:r>
                        <w:r>
                          <w:rPr>
                            <w:rFonts w:ascii="Verdana"/>
                            <w:spacing w:val="-39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) </w:t>
                        </w:r>
                        <w:r>
                          <w:rPr>
                            <w:rFonts w:ascii="Verdana"/>
                            <w:w w:val="90"/>
                            <w:sz w:val="15"/>
                          </w:rPr>
                          <w:t>Chronotype-mismatched</w:t>
                        </w:r>
                        <w:r>
                          <w:rPr>
                            <w:rFonts w:ascii="Verdana"/>
                            <w:spacing w:val="-8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w w:val="90"/>
                            <w:sz w:val="15"/>
                          </w:rPr>
                          <w:t>(mu=24.8)</w:t>
                        </w:r>
                      </w:p>
                      <w:p>
                        <w:pPr>
                          <w:spacing w:before="1"/>
                          <w:ind w:left="573" w:right="0" w:firstLine="0"/>
                          <w:jc w:val="lef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pacing w:val="-8"/>
                            <w:sz w:val="15"/>
                          </w:rPr>
                          <w:t>Chronotype-aligned</w:t>
                        </w:r>
                        <w:r>
                          <w:rPr>
                            <w:rFonts w:ascii="Verdana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8"/>
                            <w:sz w:val="15"/>
                          </w:rPr>
                          <w:t>(mu=35.7)</w:t>
                        </w:r>
                      </w:p>
                      <w:p>
                        <w:pPr>
                          <w:spacing w:before="31"/>
                          <w:ind w:left="573" w:right="0" w:firstLine="0"/>
                          <w:jc w:val="lef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pacing w:val="-6"/>
                            <w:sz w:val="15"/>
                          </w:rPr>
                          <w:t>Excellent</w:t>
                        </w:r>
                        <w:r>
                          <w:rPr>
                            <w:rFonts w:ascii="Verdana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15"/>
                          </w:rPr>
                          <w:t>threshold</w:t>
                        </w:r>
                        <w:r>
                          <w:rPr>
                            <w:rFonts w:ascii="Verdana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Verdana"/>
                            <w:spacing w:val="-6"/>
                            <w:sz w:val="15"/>
                          </w:rPr>
                          <w:t>(&gt;=28)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6"/>
        </w:rPr>
        <w:t>Score</w:t>
      </w:r>
      <w:r>
        <w:rPr>
          <w:rFonts w:ascii="Verdana"/>
          <w:spacing w:val="-14"/>
        </w:rPr>
        <w:t> </w:t>
      </w:r>
      <w:r>
        <w:rPr>
          <w:rFonts w:ascii="Verdana"/>
          <w:spacing w:val="-6"/>
        </w:rPr>
        <w:t>Distribution</w:t>
      </w:r>
      <w:r>
        <w:rPr>
          <w:rFonts w:ascii="Verdana"/>
          <w:spacing w:val="-18"/>
        </w:rPr>
        <w:t> </w:t>
      </w:r>
      <w:r>
        <w:rPr>
          <w:rFonts w:ascii="Verdana"/>
          <w:spacing w:val="-6"/>
        </w:rPr>
        <w:t>by</w:t>
      </w:r>
      <w:r>
        <w:rPr>
          <w:rFonts w:ascii="Verdana"/>
          <w:spacing w:val="-22"/>
        </w:rPr>
        <w:t> </w:t>
      </w:r>
      <w:r>
        <w:rPr>
          <w:rFonts w:ascii="Verdana"/>
          <w:spacing w:val="-6"/>
        </w:rPr>
        <w:t>Chronotype</w:t>
      </w:r>
      <w:r>
        <w:rPr>
          <w:rFonts w:ascii="Verdana"/>
          <w:spacing w:val="-12"/>
        </w:rPr>
        <w:t> </w:t>
      </w:r>
      <w:r>
        <w:rPr>
          <w:rFonts w:ascii="Verdana"/>
          <w:spacing w:val="-6"/>
        </w:rPr>
        <w:t>Alignment </w:t>
      </w:r>
      <w:r>
        <w:rPr>
          <w:rFonts w:ascii="Verdana"/>
          <w:spacing w:val="-2"/>
        </w:rPr>
        <w:t>p</w:t>
      </w:r>
      <w:r>
        <w:rPr>
          <w:rFonts w:ascii="Verdana"/>
          <w:spacing w:val="-16"/>
        </w:rPr>
        <w:t> </w:t>
      </w:r>
      <w:r>
        <w:rPr>
          <w:rFonts w:ascii="Verdana"/>
          <w:spacing w:val="-2"/>
        </w:rPr>
        <w:t>&lt;</w:t>
      </w:r>
      <w:r>
        <w:rPr>
          <w:rFonts w:ascii="Verdana"/>
          <w:spacing w:val="-16"/>
        </w:rPr>
        <w:t> </w:t>
      </w:r>
      <w:r>
        <w:rPr>
          <w:rFonts w:ascii="Verdana"/>
          <w:spacing w:val="-2"/>
        </w:rPr>
        <w:t>0.001</w:t>
      </w:r>
      <w:r>
        <w:rPr>
          <w:rFonts w:ascii="Verdana"/>
          <w:spacing w:val="-52"/>
        </w:rPr>
        <w:t> </w:t>
      </w:r>
      <w:r>
        <w:rPr>
          <w:rFonts w:ascii="Verdana"/>
          <w:spacing w:val="-2"/>
        </w:rPr>
        <w:t>,</w:t>
      </w:r>
      <w:r>
        <w:rPr>
          <w:rFonts w:ascii="Verdana"/>
          <w:spacing w:val="15"/>
        </w:rPr>
        <w:t> </w:t>
      </w:r>
      <w:r>
        <w:rPr>
          <w:rFonts w:ascii="Verdana"/>
          <w:spacing w:val="-2"/>
        </w:rPr>
        <w:t>Cohen's</w:t>
      </w:r>
      <w:r>
        <w:rPr>
          <w:rFonts w:ascii="Verdana"/>
          <w:spacing w:val="-16"/>
        </w:rPr>
        <w:t> </w:t>
      </w:r>
      <w:r>
        <w:rPr>
          <w:rFonts w:ascii="Verdana"/>
          <w:spacing w:val="-2"/>
        </w:rPr>
        <w:t>d</w:t>
      </w:r>
      <w:r>
        <w:rPr>
          <w:rFonts w:ascii="Verdana"/>
          <w:spacing w:val="-17"/>
        </w:rPr>
        <w:t> </w:t>
      </w:r>
      <w:r>
        <w:rPr>
          <w:rFonts w:ascii="Verdana"/>
          <w:spacing w:val="-2"/>
        </w:rPr>
        <w:t>=</w:t>
      </w:r>
      <w:r>
        <w:rPr>
          <w:rFonts w:ascii="Verdana"/>
          <w:spacing w:val="-15"/>
        </w:rPr>
        <w:t> </w:t>
      </w:r>
      <w:r>
        <w:rPr>
          <w:rFonts w:ascii="Verdana"/>
          <w:spacing w:val="-2"/>
        </w:rPr>
        <w:t>3.71</w:t>
      </w:r>
    </w:p>
    <w:p>
      <w:pPr>
        <w:pStyle w:val="BodyText"/>
        <w:spacing w:before="49"/>
        <w:rPr>
          <w:rFonts w:ascii="Verdana"/>
          <w:sz w:val="18"/>
        </w:rPr>
      </w:pPr>
    </w:p>
    <w:p>
      <w:pPr>
        <w:spacing w:before="0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0.35</w:t>
      </w:r>
    </w:p>
    <w:p>
      <w:pPr>
        <w:spacing w:before="117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0.30</w:t>
      </w:r>
    </w:p>
    <w:p>
      <w:pPr>
        <w:spacing w:before="118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682421</wp:posOffset>
                </wp:positionH>
                <wp:positionV relativeFrom="paragraph">
                  <wp:posOffset>129385</wp:posOffset>
                </wp:positionV>
                <wp:extent cx="140335" cy="47879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140335" cy="478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20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spacing w:val="-6"/>
                              </w:rPr>
                              <w:t>Density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33978pt;margin-top:10.187846pt;width:11.05pt;height:37.7pt;mso-position-horizontal-relative:page;mso-position-vertical-relative:paragraph;z-index:15753728" type="#_x0000_t202" id="docshape29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215" w:lineRule="exact"/>
                        <w:ind w:left="20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spacing w:val="-6"/>
                        </w:rPr>
                        <w:t>Density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4"/>
          <w:w w:val="90"/>
          <w:sz w:val="18"/>
        </w:rPr>
        <w:t>0.25</w:t>
      </w:r>
    </w:p>
    <w:p>
      <w:pPr>
        <w:spacing w:before="117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0.20</w:t>
      </w:r>
    </w:p>
    <w:p>
      <w:pPr>
        <w:spacing w:before="118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0.15</w:t>
      </w:r>
    </w:p>
    <w:p>
      <w:pPr>
        <w:spacing w:before="117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0.10</w:t>
      </w:r>
    </w:p>
    <w:p>
      <w:pPr>
        <w:spacing w:before="118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0.05</w:t>
      </w:r>
    </w:p>
    <w:p>
      <w:pPr>
        <w:spacing w:line="205" w:lineRule="exact" w:before="117"/>
        <w:ind w:left="642" w:right="0" w:firstLine="0"/>
        <w:jc w:val="left"/>
        <w:rPr>
          <w:rFonts w:ascii="Verdana"/>
          <w:sz w:val="18"/>
        </w:rPr>
      </w:pPr>
      <w:r>
        <w:rPr>
          <w:rFonts w:ascii="Verdana"/>
          <w:spacing w:val="-4"/>
          <w:w w:val="90"/>
          <w:sz w:val="18"/>
        </w:rPr>
        <w:t>0.00</w:t>
      </w:r>
    </w:p>
    <w:p>
      <w:pPr>
        <w:tabs>
          <w:tab w:pos="1871" w:val="left" w:leader="none"/>
          <w:tab w:pos="2535" w:val="left" w:leader="none"/>
          <w:tab w:pos="3198" w:val="left" w:leader="none"/>
          <w:tab w:pos="3861" w:val="left" w:leader="none"/>
          <w:tab w:pos="4524" w:val="left" w:leader="none"/>
        </w:tabs>
        <w:spacing w:line="205" w:lineRule="exact" w:before="0"/>
        <w:ind w:left="1208" w:right="0" w:firstLine="0"/>
        <w:jc w:val="left"/>
        <w:rPr>
          <w:rFonts w:ascii="Verdana"/>
          <w:sz w:val="18"/>
        </w:rPr>
      </w:pPr>
      <w:r>
        <w:rPr>
          <w:rFonts w:ascii="Verdana"/>
          <w:spacing w:val="-5"/>
          <w:w w:val="95"/>
          <w:sz w:val="18"/>
        </w:rPr>
        <w:t>10</w:t>
      </w:r>
      <w:r>
        <w:rPr>
          <w:rFonts w:ascii="Verdana"/>
          <w:sz w:val="18"/>
        </w:rPr>
        <w:tab/>
      </w:r>
      <w:r>
        <w:rPr>
          <w:rFonts w:ascii="Verdana"/>
          <w:spacing w:val="-7"/>
          <w:w w:val="95"/>
          <w:sz w:val="18"/>
        </w:rPr>
        <w:t>15</w:t>
      </w:r>
      <w:r>
        <w:rPr>
          <w:rFonts w:ascii="Verdana"/>
          <w:sz w:val="18"/>
        </w:rPr>
        <w:tab/>
      </w:r>
      <w:r>
        <w:rPr>
          <w:rFonts w:ascii="Verdana"/>
          <w:spacing w:val="-5"/>
          <w:w w:val="95"/>
          <w:sz w:val="18"/>
        </w:rPr>
        <w:t>20</w:t>
      </w:r>
      <w:r>
        <w:rPr>
          <w:rFonts w:ascii="Verdana"/>
          <w:sz w:val="18"/>
        </w:rPr>
        <w:tab/>
      </w:r>
      <w:r>
        <w:rPr>
          <w:rFonts w:ascii="Verdana"/>
          <w:spacing w:val="-5"/>
          <w:w w:val="95"/>
          <w:sz w:val="18"/>
        </w:rPr>
        <w:t>25</w:t>
      </w:r>
      <w:r>
        <w:rPr>
          <w:rFonts w:ascii="Verdana"/>
          <w:sz w:val="18"/>
        </w:rPr>
        <w:tab/>
      </w:r>
      <w:r>
        <w:rPr>
          <w:rFonts w:ascii="Verdana"/>
          <w:spacing w:val="-5"/>
          <w:w w:val="95"/>
          <w:sz w:val="18"/>
        </w:rPr>
        <w:t>30</w:t>
      </w:r>
      <w:r>
        <w:rPr>
          <w:rFonts w:ascii="Verdana"/>
          <w:sz w:val="18"/>
        </w:rPr>
        <w:tab/>
      </w:r>
      <w:r>
        <w:rPr>
          <w:rFonts w:ascii="Verdana"/>
          <w:spacing w:val="-5"/>
          <w:w w:val="95"/>
          <w:sz w:val="18"/>
        </w:rPr>
        <w:t>35</w:t>
      </w:r>
    </w:p>
    <w:p>
      <w:pPr>
        <w:pStyle w:val="BodyText"/>
        <w:spacing w:before="8"/>
        <w:ind w:left="1869"/>
        <w:rPr>
          <w:rFonts w:ascii="Verdana"/>
        </w:rPr>
      </w:pPr>
      <w:r>
        <w:rPr>
          <w:rFonts w:ascii="Verdana"/>
          <w:w w:val="90"/>
        </w:rPr>
        <w:t>Compatibility</w:t>
      </w:r>
      <w:r>
        <w:rPr>
          <w:rFonts w:ascii="Verdana"/>
          <w:spacing w:val="-6"/>
        </w:rPr>
        <w:t> </w:t>
      </w:r>
      <w:r>
        <w:rPr>
          <w:rFonts w:ascii="Verdana"/>
          <w:w w:val="90"/>
        </w:rPr>
        <w:t>Score</w:t>
      </w:r>
      <w:r>
        <w:rPr>
          <w:rFonts w:ascii="Verdana"/>
          <w:spacing w:val="7"/>
        </w:rPr>
        <w:t> </w:t>
      </w:r>
      <w:r>
        <w:rPr>
          <w:rFonts w:ascii="Verdana"/>
          <w:w w:val="90"/>
        </w:rPr>
        <w:t>(/</w:t>
      </w:r>
      <w:r>
        <w:rPr>
          <w:rFonts w:ascii="Verdana"/>
          <w:spacing w:val="-2"/>
        </w:rPr>
        <w:t> </w:t>
      </w:r>
      <w:r>
        <w:rPr>
          <w:rFonts w:ascii="Verdana"/>
          <w:spacing w:val="-5"/>
          <w:w w:val="90"/>
        </w:rPr>
        <w:t>36)</w:t>
      </w:r>
    </w:p>
    <w:p>
      <w:pPr>
        <w:pStyle w:val="BodyText"/>
        <w:spacing w:before="129"/>
        <w:rPr>
          <w:rFonts w:ascii="Verdana"/>
          <w:sz w:val="18"/>
        </w:rPr>
      </w:pPr>
    </w:p>
    <w:p>
      <w:pPr>
        <w:spacing w:line="228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6"/>
          <w:sz w:val="16"/>
        </w:rPr>
        <w:t> </w:t>
      </w:r>
      <w:r>
        <w:rPr>
          <w:sz w:val="16"/>
        </w:rPr>
        <w:t>5.</w:t>
      </w:r>
      <w:r>
        <w:rPr>
          <w:spacing w:val="29"/>
          <w:sz w:val="16"/>
        </w:rPr>
        <w:t> </w:t>
      </w:r>
      <w:r>
        <w:rPr>
          <w:sz w:val="16"/>
        </w:rPr>
        <w:t>Compatibility</w:t>
      </w:r>
      <w:r>
        <w:rPr>
          <w:spacing w:val="-6"/>
          <w:sz w:val="16"/>
        </w:rPr>
        <w:t> </w:t>
      </w:r>
      <w:r>
        <w:rPr>
          <w:sz w:val="16"/>
        </w:rPr>
        <w:t>score</w:t>
      </w:r>
      <w:r>
        <w:rPr>
          <w:spacing w:val="-6"/>
          <w:sz w:val="16"/>
        </w:rPr>
        <w:t> </w:t>
      </w:r>
      <w:r>
        <w:rPr>
          <w:sz w:val="16"/>
        </w:rPr>
        <w:t>distributions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500</w:t>
      </w:r>
      <w:r>
        <w:rPr>
          <w:spacing w:val="-6"/>
          <w:sz w:val="16"/>
        </w:rPr>
        <w:t> </w:t>
      </w:r>
      <w:r>
        <w:rPr>
          <w:sz w:val="16"/>
        </w:rPr>
        <w:t>random</w:t>
      </w:r>
      <w:r>
        <w:rPr>
          <w:spacing w:val="-6"/>
          <w:sz w:val="16"/>
        </w:rPr>
        <w:t> </w:t>
      </w:r>
      <w:r>
        <w:rPr>
          <w:sz w:val="16"/>
        </w:rPr>
        <w:t>developer</w:t>
      </w:r>
      <w:r>
        <w:rPr>
          <w:spacing w:val="-6"/>
          <w:sz w:val="16"/>
        </w:rPr>
        <w:t> </w:t>
      </w:r>
      <w:r>
        <w:rPr>
          <w:sz w:val="16"/>
        </w:rPr>
        <w:t>pairs,</w:t>
      </w:r>
      <w:r>
        <w:rPr>
          <w:spacing w:val="-6"/>
          <w:sz w:val="16"/>
        </w:rPr>
        <w:t> </w:t>
      </w:r>
      <w:r>
        <w:rPr>
          <w:sz w:val="16"/>
        </w:rPr>
        <w:t>strat-ified</w:t>
      </w:r>
      <w:r>
        <w:rPr>
          <w:spacing w:val="-10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chronotype</w:t>
      </w:r>
      <w:r>
        <w:rPr>
          <w:spacing w:val="-10"/>
          <w:sz w:val="16"/>
        </w:rPr>
        <w:t> </w:t>
      </w:r>
      <w:r>
        <w:rPr>
          <w:sz w:val="16"/>
        </w:rPr>
        <w:t>alignment.</w:t>
      </w:r>
      <w:r>
        <w:rPr>
          <w:spacing w:val="-10"/>
          <w:sz w:val="16"/>
        </w:rPr>
        <w:t> </w:t>
      </w:r>
      <w:r>
        <w:rPr>
          <w:sz w:val="16"/>
        </w:rPr>
        <w:t>Chronotype-aligned</w:t>
      </w:r>
      <w:r>
        <w:rPr>
          <w:spacing w:val="-10"/>
          <w:sz w:val="16"/>
        </w:rPr>
        <w:t> </w:t>
      </w:r>
      <w:r>
        <w:rPr>
          <w:sz w:val="16"/>
        </w:rPr>
        <w:t>pairs</w:t>
      </w:r>
      <w:r>
        <w:rPr>
          <w:spacing w:val="-10"/>
          <w:sz w:val="16"/>
        </w:rPr>
        <w:t> </w:t>
      </w:r>
      <w:r>
        <w:rPr>
          <w:sz w:val="16"/>
        </w:rPr>
        <w:t>(green,</w:t>
      </w:r>
      <w:r>
        <w:rPr>
          <w:spacing w:val="-10"/>
          <w:sz w:val="16"/>
        </w:rPr>
        <w:t> </w:t>
      </w:r>
      <w:r>
        <w:rPr>
          <w:sz w:val="16"/>
        </w:rPr>
        <w:t>mean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35.74)</w:t>
      </w:r>
      <w:r>
        <w:rPr>
          <w:spacing w:val="40"/>
          <w:sz w:val="16"/>
        </w:rPr>
        <w:t> </w:t>
      </w:r>
      <w:r>
        <w:rPr>
          <w:sz w:val="16"/>
        </w:rPr>
        <w:t>cluster near the maximum of 36; mismatched pairs (orange, mean = 24.82)</w:t>
      </w:r>
      <w:r>
        <w:rPr>
          <w:spacing w:val="40"/>
          <w:sz w:val="16"/>
        </w:rPr>
        <w:t> </w:t>
      </w:r>
      <w:r>
        <w:rPr>
          <w:sz w:val="16"/>
        </w:rPr>
        <w:t>overlap</w:t>
      </w:r>
      <w:r>
        <w:rPr>
          <w:spacing w:val="-10"/>
          <w:sz w:val="16"/>
        </w:rPr>
        <w:t> </w:t>
      </w:r>
      <w:r>
        <w:rPr>
          <w:sz w:val="16"/>
        </w:rPr>
        <w:t>with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full-population</w:t>
      </w:r>
      <w:r>
        <w:rPr>
          <w:spacing w:val="-10"/>
          <w:sz w:val="16"/>
        </w:rPr>
        <w:t> </w:t>
      </w:r>
      <w:r>
        <w:rPr>
          <w:sz w:val="16"/>
        </w:rPr>
        <w:t>distribution</w:t>
      </w:r>
      <w:r>
        <w:rPr>
          <w:spacing w:val="-10"/>
          <w:sz w:val="16"/>
        </w:rPr>
        <w:t> </w:t>
      </w:r>
      <w:r>
        <w:rPr>
          <w:sz w:val="16"/>
        </w:rPr>
        <w:t>(blue,</w:t>
      </w:r>
      <w:r>
        <w:rPr>
          <w:spacing w:val="-10"/>
          <w:sz w:val="16"/>
        </w:rPr>
        <w:t> </w:t>
      </w:r>
      <w:r>
        <w:rPr>
          <w:sz w:val="16"/>
        </w:rPr>
        <w:t>mean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25.13,</w:t>
      </w:r>
      <w:r>
        <w:rPr>
          <w:spacing w:val="-10"/>
          <w:sz w:val="16"/>
        </w:rPr>
        <w:t> </w:t>
      </w:r>
      <w:r>
        <w:rPr>
          <w:rFonts w:ascii="Calibri" w:hAnsi="Calibri"/>
          <w:i/>
          <w:sz w:val="16"/>
        </w:rPr>
        <w:t>σ</w:t>
      </w:r>
      <w:r>
        <w:rPr>
          <w:rFonts w:ascii="Calibri" w:hAnsi="Calibri"/>
          <w:i/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2.94).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dashed line marks the </w:t>
      </w:r>
      <w:r>
        <w:rPr>
          <w:i/>
          <w:sz w:val="16"/>
        </w:rPr>
        <w:t>excellent </w:t>
      </w:r>
      <w:r>
        <w:rPr>
          <w:sz w:val="16"/>
        </w:rPr>
        <w:t>threshold at 28. Two-sample </w:t>
      </w:r>
      <w:r>
        <w:rPr>
          <w:rFonts w:ascii="Calibri" w:hAnsi="Calibri"/>
          <w:i/>
          <w:sz w:val="16"/>
        </w:rPr>
        <w:t>t</w:t>
      </w:r>
      <w:r>
        <w:rPr>
          <w:sz w:val="16"/>
        </w:rPr>
        <w:t>-test: </w:t>
      </w:r>
      <w:r>
        <w:rPr>
          <w:rFonts w:ascii="Calibri" w:hAnsi="Calibri"/>
          <w:i/>
          <w:sz w:val="16"/>
        </w:rPr>
        <w:t>p </w:t>
      </w:r>
      <w:r>
        <w:rPr>
          <w:rFonts w:ascii="Calibri" w:hAnsi="Calibri"/>
          <w:i/>
          <w:w w:val="135"/>
          <w:sz w:val="16"/>
        </w:rPr>
        <w:t>&lt;</w:t>
      </w:r>
      <w:r>
        <w:rPr>
          <w:rFonts w:ascii="Calibri" w:hAnsi="Calibri"/>
          <w:i/>
          <w:spacing w:val="-9"/>
          <w:w w:val="135"/>
          <w:sz w:val="16"/>
        </w:rPr>
        <w:t> </w:t>
      </w:r>
      <w:r>
        <w:rPr>
          <w:rFonts w:ascii="Calibri" w:hAnsi="Calibri"/>
          <w:sz w:val="16"/>
        </w:rPr>
        <w:t>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001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Cohen’s </w:t>
      </w:r>
      <w:r>
        <w:rPr>
          <w:rFonts w:ascii="Calibri" w:hAnsi="Calibri"/>
          <w:i/>
          <w:sz w:val="16"/>
        </w:rPr>
        <w:t>d </w:t>
      </w:r>
      <w:r>
        <w:rPr>
          <w:rFonts w:ascii="Calibri" w:hAnsi="Calibri"/>
          <w:w w:val="135"/>
          <w:sz w:val="16"/>
        </w:rPr>
        <w:t>= </w:t>
      </w:r>
      <w:r>
        <w:rPr>
          <w:rFonts w:ascii="Calibri" w:hAnsi="Calibri"/>
          <w:sz w:val="16"/>
        </w:rPr>
        <w:t>3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71</w:t>
      </w:r>
      <w:r>
        <w:rPr>
          <w:sz w:val="16"/>
        </w:rPr>
        <w:t>.</w:t>
      </w: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08" w:lineRule="auto"/>
        <w:ind w:left="259" w:right="24" w:firstLine="199"/>
        <w:jc w:val="both"/>
      </w:pPr>
      <w:r>
        <w:rPr/>
        <w:t>This matched sample (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=7</w:t>
      </w:r>
      <w:r>
        <w:rPr/>
        <w:t>) is below the </w:t>
      </w:r>
      <w:r>
        <w:rPr>
          <w:rFonts w:ascii="Calibri" w:hAnsi="Calibri"/>
          <w:i/>
        </w:rPr>
        <w:t>n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-8"/>
        </w:rPr>
        <w:t> </w:t>
      </w:r>
      <w:r>
        <w:rPr>
          <w:rFonts w:ascii="Calibri" w:hAnsi="Calibri"/>
        </w:rPr>
        <w:t>30 </w:t>
      </w:r>
      <w:r>
        <w:rPr/>
        <w:t>threshold required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reliable</w:t>
      </w:r>
      <w:r>
        <w:rPr>
          <w:spacing w:val="-8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matrix</w:t>
      </w:r>
      <w:r>
        <w:rPr>
          <w:spacing w:val="-8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>
          <w:spacing w:val="-5"/>
        </w:rPr>
        <w:t>be</w:t>
      </w:r>
    </w:p>
    <w:p>
      <w:pPr>
        <w:pStyle w:val="BodyText"/>
        <w:spacing w:before="15"/>
        <w:ind w:left="252" w:right="24" w:firstLine="6"/>
        <w:jc w:val="both"/>
      </w:pPr>
      <w:r>
        <w:rPr/>
        <w:t>interpreted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qualitative</w:t>
      </w:r>
      <w:r>
        <w:rPr>
          <w:spacing w:val="-1"/>
        </w:rPr>
        <w:t> </w:t>
      </w:r>
      <w:r>
        <w:rPr/>
        <w:t>indicator</w:t>
      </w:r>
      <w:r>
        <w:rPr>
          <w:spacing w:val="-1"/>
        </w:rPr>
        <w:t> </w:t>
      </w:r>
      <w:r>
        <w:rPr/>
        <w:t>only.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with the 75</w:t>
      </w:r>
      <w:r>
        <w:rPr>
          <w:spacing w:val="-13"/>
        </w:rPr>
        <w:t> </w:t>
      </w:r>
      <w:r>
        <w:rPr/>
        <w:t>% exact-match rate in the cross-platform SO/GitHub validation</w:t>
      </w:r>
      <w:r>
        <w:rPr>
          <w:spacing w:val="-1"/>
        </w:rPr>
        <w:t> </w:t>
      </w:r>
      <w:r>
        <w:rPr/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=20</w:t>
      </w:r>
      <w:r>
        <w:rPr/>
        <w:t>, Table VI), and the 71.4</w:t>
      </w:r>
      <w:r>
        <w:rPr>
          <w:spacing w:val="-13"/>
        </w:rPr>
        <w:t> </w:t>
      </w:r>
      <w:r>
        <w:rPr/>
        <w:t>% rMEQ agreement here, the evidence converges on a classifier agreement range consistent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test-retest</w:t>
      </w:r>
      <w:r>
        <w:rPr>
          <w:spacing w:val="-4"/>
        </w:rPr>
        <w:t> </w:t>
      </w:r>
      <w:r>
        <w:rPr/>
        <w:t>variability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rMEQ</w:t>
      </w:r>
      <w:r>
        <w:rPr>
          <w:spacing w:val="-4"/>
        </w:rPr>
        <w:t> </w:t>
      </w:r>
      <w:r>
        <w:rPr/>
        <w:t>itself (</w:t>
      </w:r>
      <w:r>
        <w:rPr>
          <w:rFonts w:ascii="Lucida Sans Unicode" w:hAnsi="Lucida Sans Unicode"/>
        </w:rPr>
        <w:t>≈</w:t>
      </w:r>
      <w:r>
        <w:rPr/>
        <w:t>25</w:t>
      </w:r>
      <w:r>
        <w:rPr>
          <w:spacing w:val="-17"/>
        </w:rPr>
        <w:t> </w:t>
      </w:r>
      <w:r>
        <w:rPr/>
        <w:t>%</w:t>
      </w:r>
      <w:r>
        <w:rPr>
          <w:spacing w:val="-5"/>
        </w:rPr>
        <w:t> </w:t>
      </w:r>
      <w:r>
        <w:rPr/>
        <w:t>adjacent-class variation</w:t>
      </w:r>
      <w:r>
        <w:rPr>
          <w:spacing w:val="1"/>
        </w:rPr>
        <w:t> </w:t>
      </w:r>
      <w:r>
        <w:rPr/>
        <w:t>[23]).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controlled</w:t>
      </w:r>
      <w:r>
        <w:rPr>
          <w:spacing w:val="2"/>
        </w:rPr>
        <w:t> </w:t>
      </w:r>
      <w:r>
        <w:rPr/>
        <w:t>study</w:t>
      </w:r>
      <w:r>
        <w:rPr>
          <w:spacing w:val="1"/>
        </w:rPr>
        <w:t> </w:t>
      </w:r>
      <w:r>
        <w:rPr>
          <w:spacing w:val="-4"/>
        </w:rPr>
        <w:t>with</w:t>
      </w:r>
    </w:p>
    <w:p>
      <w:pPr>
        <w:pStyle w:val="BodyText"/>
        <w:spacing w:line="220" w:lineRule="exact"/>
        <w:ind w:left="259"/>
        <w:jc w:val="both"/>
      </w:pP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58"/>
        </w:rPr>
        <w:t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41"/>
        </w:rPr>
        <w:t> </w:t>
      </w:r>
      <w:r>
        <w:rPr>
          <w:rFonts w:ascii="Calibri" w:hAnsi="Calibri"/>
        </w:rPr>
        <w:t>50</w:t>
      </w:r>
      <w:r>
        <w:rPr>
          <w:rFonts w:ascii="Calibri" w:hAnsi="Calibri"/>
          <w:spacing w:val="52"/>
        </w:rPr>
        <w:t> </w:t>
      </w:r>
      <w:r>
        <w:rPr/>
        <w:t>matched</w:t>
      </w:r>
      <w:r>
        <w:rPr>
          <w:spacing w:val="47"/>
        </w:rPr>
        <w:t> </w:t>
      </w:r>
      <w:r>
        <w:rPr/>
        <w:t>participants</w:t>
      </w:r>
      <w:r>
        <w:rPr>
          <w:spacing w:val="48"/>
        </w:rPr>
        <w:t> </w:t>
      </w:r>
      <w:r>
        <w:rPr/>
        <w:t>using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full</w:t>
      </w:r>
      <w:r>
        <w:rPr>
          <w:spacing w:val="48"/>
        </w:rPr>
        <w:t> </w:t>
      </w:r>
      <w:r>
        <w:rPr/>
        <w:t>19-item</w:t>
      </w:r>
      <w:r>
        <w:rPr>
          <w:spacing w:val="47"/>
        </w:rPr>
        <w:t> </w:t>
      </w:r>
      <w:r>
        <w:rPr>
          <w:spacing w:val="-5"/>
        </w:rPr>
        <w:t>MEQ</w:t>
      </w:r>
    </w:p>
    <w:p>
      <w:pPr>
        <w:pStyle w:val="BodyText"/>
        <w:spacing w:line="212" w:lineRule="exact"/>
        <w:ind w:left="259"/>
        <w:jc w:val="both"/>
      </w:pPr>
      <w:r>
        <w:rPr/>
        <w:t>instrument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primary</w:t>
      </w:r>
      <w:r>
        <w:rPr>
          <w:spacing w:val="14"/>
        </w:rPr>
        <w:t> </w:t>
      </w:r>
      <w:r>
        <w:rPr/>
        <w:t>planned</w:t>
      </w:r>
      <w:r>
        <w:rPr>
          <w:spacing w:val="13"/>
        </w:rPr>
        <w:t> </w:t>
      </w:r>
      <w:r>
        <w:rPr/>
        <w:t>next</w:t>
      </w:r>
      <w:r>
        <w:rPr>
          <w:spacing w:val="14"/>
        </w:rPr>
        <w:t> </w:t>
      </w:r>
      <w:r>
        <w:rPr>
          <w:spacing w:val="-2"/>
        </w:rPr>
        <w:t>step.</w:t>
      </w:r>
    </w:p>
    <w:p>
      <w:pPr>
        <w:pStyle w:val="ListParagraph"/>
        <w:numPr>
          <w:ilvl w:val="0"/>
          <w:numId w:val="1"/>
        </w:numPr>
        <w:tabs>
          <w:tab w:pos="2414" w:val="left" w:leader="none"/>
        </w:tabs>
        <w:spacing w:line="240" w:lineRule="auto" w:before="163" w:after="0"/>
        <w:ind w:left="2414" w:right="0" w:hanging="367"/>
        <w:jc w:val="left"/>
        <w:rPr>
          <w:sz w:val="20"/>
        </w:rPr>
      </w:pP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94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Interpretation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Compatibility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Score</w:t>
      </w:r>
    </w:p>
    <w:p>
      <w:pPr>
        <w:pStyle w:val="BodyText"/>
        <w:spacing w:line="249" w:lineRule="auto" w:before="95"/>
        <w:ind w:left="259" w:right="24" w:firstLine="199"/>
        <w:jc w:val="both"/>
      </w:pPr>
      <w:r>
        <w:rPr/>
        <w:t>The</w:t>
      </w:r>
      <w:r>
        <w:rPr>
          <w:spacing w:val="28"/>
        </w:rPr>
        <w:t> </w:t>
      </w:r>
      <w:r>
        <w:rPr/>
        <w:t>36-point</w:t>
      </w:r>
      <w:r>
        <w:rPr>
          <w:spacing w:val="28"/>
        </w:rPr>
        <w:t> </w:t>
      </w:r>
      <w:r>
        <w:rPr/>
        <w:t>scale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calibrated</w:t>
      </w:r>
      <w:r>
        <w:rPr>
          <w:spacing w:val="28"/>
        </w:rPr>
        <w:t> </w:t>
      </w:r>
      <w:r>
        <w:rPr/>
        <w:t>such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random</w:t>
      </w:r>
      <w:r>
        <w:rPr>
          <w:spacing w:val="28"/>
        </w:rPr>
        <w:t> </w:t>
      </w:r>
      <w:r>
        <w:rPr/>
        <w:t>pairs of</w:t>
      </w:r>
      <w:r>
        <w:rPr>
          <w:spacing w:val="40"/>
        </w:rPr>
        <w:t> </w:t>
      </w:r>
      <w:r>
        <w:rPr/>
        <w:t>developers</w:t>
      </w:r>
      <w:r>
        <w:rPr>
          <w:spacing w:val="40"/>
        </w:rPr>
        <w:t> </w:t>
      </w:r>
      <w:r>
        <w:rPr/>
        <w:t>score</w:t>
      </w:r>
      <w:r>
        <w:rPr>
          <w:spacing w:val="40"/>
        </w:rPr>
        <w:t> </w:t>
      </w:r>
      <w:r>
        <w:rPr/>
        <w:t>approximately</w:t>
      </w:r>
      <w:r>
        <w:rPr>
          <w:spacing w:val="40"/>
        </w:rPr>
        <w:t> </w:t>
      </w:r>
      <w:r>
        <w:rPr/>
        <w:t>25/36</w:t>
      </w:r>
      <w:r>
        <w:rPr>
          <w:spacing w:val="40"/>
        </w:rPr>
        <w:t> </w:t>
      </w:r>
      <w:r>
        <w:rPr/>
        <w:t>(69</w:t>
      </w:r>
      <w:r>
        <w:rPr>
          <w:spacing w:val="-13"/>
        </w:rPr>
        <w:t> </w:t>
      </w:r>
      <w:r>
        <w:rPr/>
        <w:t>%),</w:t>
      </w:r>
      <w:r>
        <w:rPr>
          <w:spacing w:val="40"/>
        </w:rPr>
        <w:t> </w:t>
      </w:r>
      <w:r>
        <w:rPr/>
        <w:t>meaning the baseline level of compatibility between two unknown developers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already</w:t>
      </w:r>
      <w:r>
        <w:rPr>
          <w:spacing w:val="-4"/>
        </w:rPr>
        <w:t> </w:t>
      </w:r>
      <w:r>
        <w:rPr/>
        <w:t>moderate.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partly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 imputation strategy: missing dimensions default to the neutral midpoint, which always yields half-weight points rather than zero.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practical</w:t>
      </w:r>
      <w:r>
        <w:rPr>
          <w:spacing w:val="45"/>
        </w:rPr>
        <w:t> </w:t>
      </w:r>
      <w:r>
        <w:rPr/>
        <w:t>interpretation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thresholds</w:t>
      </w:r>
      <w:r>
        <w:rPr>
          <w:spacing w:val="45"/>
        </w:rPr>
        <w:t> </w:t>
      </w:r>
      <w:r>
        <w:rPr/>
        <w:t>is</w:t>
      </w:r>
      <w:r>
        <w:rPr>
          <w:spacing w:val="45"/>
        </w:rPr>
        <w:t> </w:t>
      </w:r>
      <w:r>
        <w:rPr>
          <w:spacing w:val="-2"/>
        </w:rPr>
        <w:t>therefore</w:t>
      </w:r>
    </w:p>
    <w:p>
      <w:pPr>
        <w:pStyle w:val="BodyText"/>
        <w:spacing w:line="208" w:lineRule="auto"/>
        <w:ind w:left="259" w:right="11"/>
        <w:jc w:val="both"/>
        <w:rPr>
          <w:i/>
        </w:rPr>
      </w:pPr>
      <w:r>
        <w:rPr/>
        <w:t>relative rather than absolute: the </w:t>
      </w:r>
      <w:r>
        <w:rPr>
          <w:i/>
        </w:rPr>
        <w:t>excellent </w:t>
      </w:r>
      <w:r>
        <w:rPr/>
        <w:t>threshold (</w:t>
      </w:r>
      <w:r>
        <w:rPr>
          <w:rFonts w:ascii="Lucida Sans Unicode" w:hAnsi="Lucida Sans Unicode"/>
        </w:rPr>
        <w:t>≥ </w:t>
      </w:r>
      <w:r>
        <w:rPr>
          <w:rFonts w:ascii="Calibri" w:hAnsi="Calibri"/>
        </w:rPr>
        <w:t>28</w:t>
      </w:r>
      <w:r>
        <w:rPr/>
        <w:t>) represents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meaningfully</w:t>
      </w:r>
      <w:r>
        <w:rPr>
          <w:spacing w:val="38"/>
        </w:rPr>
        <w:t> </w:t>
      </w:r>
      <w:r>
        <w:rPr/>
        <w:t>above-baseline</w:t>
      </w:r>
      <w:r>
        <w:rPr>
          <w:spacing w:val="37"/>
        </w:rPr>
        <w:t> </w:t>
      </w:r>
      <w:r>
        <w:rPr/>
        <w:t>score,</w:t>
      </w:r>
      <w:r>
        <w:rPr>
          <w:spacing w:val="38"/>
        </w:rPr>
        <w:t> </w:t>
      </w:r>
      <w:r>
        <w:rPr/>
        <w:t>while</w:t>
      </w:r>
      <w:r>
        <w:rPr>
          <w:spacing w:val="37"/>
        </w:rPr>
        <w:t> </w:t>
      </w:r>
      <w:r>
        <w:rPr>
          <w:i/>
          <w:spacing w:val="-4"/>
        </w:rPr>
        <w:t>poor</w:t>
      </w:r>
    </w:p>
    <w:p>
      <w:pPr>
        <w:pStyle w:val="BodyText"/>
        <w:spacing w:before="6"/>
        <w:ind w:left="252"/>
        <w:jc w:val="both"/>
      </w:pPr>
      <w:r>
        <w:rPr/>
        <w:t>(</w:t>
      </w:r>
      <w:r>
        <w:rPr>
          <w:rFonts w:ascii="Calibri"/>
          <w:i/>
        </w:rPr>
        <w:t>&lt;</w:t>
      </w:r>
      <w:r>
        <w:rPr>
          <w:rFonts w:ascii="Calibri"/>
          <w:i/>
          <w:spacing w:val="11"/>
        </w:rPr>
        <w:t> </w:t>
      </w:r>
      <w:r>
        <w:rPr>
          <w:rFonts w:ascii="Calibri"/>
        </w:rPr>
        <w:t>12</w:t>
      </w:r>
      <w:r>
        <w:rPr/>
        <w:t>)</w:t>
      </w:r>
      <w:r>
        <w:rPr>
          <w:spacing w:val="20"/>
        </w:rPr>
        <w:t> </w:t>
      </w:r>
      <w:r>
        <w:rPr/>
        <w:t>indicates</w:t>
      </w:r>
      <w:r>
        <w:rPr>
          <w:spacing w:val="21"/>
        </w:rPr>
        <w:t> </w:t>
      </w:r>
      <w:r>
        <w:rPr/>
        <w:t>active</w:t>
      </w:r>
      <w:r>
        <w:rPr>
          <w:spacing w:val="20"/>
        </w:rPr>
        <w:t> </w:t>
      </w:r>
      <w:r>
        <w:rPr/>
        <w:t>misalignment</w:t>
      </w:r>
      <w:r>
        <w:rPr>
          <w:spacing w:val="21"/>
        </w:rPr>
        <w:t> </w:t>
      </w:r>
      <w:r>
        <w:rPr/>
        <w:t>on</w:t>
      </w:r>
      <w:r>
        <w:rPr>
          <w:spacing w:val="20"/>
        </w:rPr>
        <w:t> </w:t>
      </w:r>
      <w:r>
        <w:rPr/>
        <w:t>multiple</w:t>
      </w:r>
      <w:r>
        <w:rPr>
          <w:spacing w:val="20"/>
        </w:rPr>
        <w:t> </w:t>
      </w:r>
      <w:r>
        <w:rPr>
          <w:spacing w:val="-2"/>
        </w:rPr>
        <w:t>dimensions.</w:t>
      </w:r>
    </w:p>
    <w:p>
      <w:pPr>
        <w:pStyle w:val="BodyText"/>
        <w:spacing w:line="249" w:lineRule="auto" w:before="71"/>
        <w:ind w:left="172" w:right="257" w:firstLine="199"/>
        <w:jc w:val="both"/>
      </w:pPr>
      <w:r>
        <w:rPr/>
        <w:br w:type="column"/>
      </w:r>
      <w:r>
        <w:rPr/>
        <w:t>The Chronotype Sync dimension is the single </w:t>
      </w:r>
      <w:r>
        <w:rPr/>
        <w:t>largest determinant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total</w:t>
      </w:r>
      <w:r>
        <w:rPr>
          <w:spacing w:val="6"/>
        </w:rPr>
        <w:t> </w:t>
      </w:r>
      <w:r>
        <w:rPr/>
        <w:t>score,</w:t>
      </w:r>
      <w:r>
        <w:rPr>
          <w:spacing w:val="6"/>
        </w:rPr>
        <w:t> </w:t>
      </w:r>
      <w:r>
        <w:rPr/>
        <w:t>reflecting</w:t>
      </w:r>
      <w:r>
        <w:rPr>
          <w:spacing w:val="5"/>
        </w:rPr>
        <w:t> </w:t>
      </w:r>
      <w:r>
        <w:rPr/>
        <w:t>its</w:t>
      </w:r>
      <w:r>
        <w:rPr>
          <w:spacing w:val="6"/>
        </w:rPr>
        <w:t> </w:t>
      </w:r>
      <w:r>
        <w:rPr/>
        <w:t>weight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8</w:t>
      </w:r>
      <w:r>
        <w:rPr>
          <w:spacing w:val="6"/>
        </w:rPr>
        <w:t> </w:t>
      </w:r>
      <w:r>
        <w:rPr/>
        <w:t>out</w:t>
      </w:r>
      <w:r>
        <w:rPr>
          <w:spacing w:val="5"/>
        </w:rPr>
        <w:t> </w:t>
      </w:r>
      <w:r>
        <w:rPr>
          <w:spacing w:val="-5"/>
        </w:rPr>
        <w:t>of</w:t>
      </w:r>
    </w:p>
    <w:p>
      <w:pPr>
        <w:pStyle w:val="BodyText"/>
        <w:spacing w:line="249" w:lineRule="auto"/>
        <w:ind w:left="172" w:right="253"/>
        <w:jc w:val="both"/>
      </w:pPr>
      <w:r>
        <w:rPr/>
        <w:t>36.</w:t>
      </w:r>
      <w:r>
        <w:rPr>
          <w:spacing w:val="-13"/>
        </w:rPr>
        <w:t> </w:t>
      </w:r>
      <w:r>
        <w:rPr/>
        <w:t>Teams</w:t>
      </w:r>
      <w:r>
        <w:rPr>
          <w:spacing w:val="-12"/>
        </w:rPr>
        <w:t> </w:t>
      </w:r>
      <w:r>
        <w:rPr/>
        <w:t>interpreting</w:t>
      </w:r>
      <w:r>
        <w:rPr>
          <w:spacing w:val="-13"/>
        </w:rPr>
        <w:t> </w:t>
      </w:r>
      <w:r>
        <w:rPr/>
        <w:t>GitSyntropy</w:t>
      </w:r>
      <w:r>
        <w:rPr>
          <w:spacing w:val="-12"/>
        </w:rPr>
        <w:t> </w:t>
      </w:r>
      <w:r>
        <w:rPr/>
        <w:t>scores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aware</w:t>
      </w:r>
      <w:r>
        <w:rPr>
          <w:spacing w:val="-12"/>
        </w:rPr>
        <w:t> </w:t>
      </w:r>
      <w:r>
        <w:rPr/>
        <w:t>that two</w:t>
      </w:r>
      <w:r>
        <w:rPr>
          <w:spacing w:val="-5"/>
        </w:rPr>
        <w:t> </w:t>
      </w:r>
      <w:r>
        <w:rPr/>
        <w:t>developers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share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chronotype</w:t>
      </w:r>
      <w:r>
        <w:rPr>
          <w:spacing w:val="-4"/>
        </w:rPr>
        <w:t> </w:t>
      </w:r>
      <w:r>
        <w:rPr/>
        <w:t>class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differ substantially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Risk</w:t>
      </w:r>
      <w:r>
        <w:rPr>
          <w:spacing w:val="-13"/>
        </w:rPr>
        <w:t> </w:t>
      </w:r>
      <w:r>
        <w:rPr/>
        <w:t>Tolerance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Style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receive</w:t>
      </w:r>
      <w:r>
        <w:rPr>
          <w:spacing w:val="-13"/>
        </w:rPr>
        <w:t> </w:t>
      </w:r>
      <w:r>
        <w:rPr/>
        <w:t>a high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score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still</w:t>
      </w:r>
      <w:r>
        <w:rPr>
          <w:spacing w:val="-13"/>
        </w:rPr>
        <w:t> </w:t>
      </w:r>
      <w:r>
        <w:rPr/>
        <w:t>experiencing</w:t>
      </w:r>
      <w:r>
        <w:rPr>
          <w:spacing w:val="-12"/>
        </w:rPr>
        <w:t> </w:t>
      </w:r>
      <w:r>
        <w:rPr/>
        <w:t>friction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collaborative decision-making. Per-dimension breakdowns in the narrative report are designed to surface these cases explicitly.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216" w:after="0"/>
        <w:ind w:left="442" w:right="0" w:hanging="270"/>
        <w:jc w:val="both"/>
        <w:rPr>
          <w:i/>
          <w:sz w:val="20"/>
        </w:rPr>
      </w:pPr>
      <w:r>
        <w:rPr>
          <w:i/>
          <w:sz w:val="20"/>
        </w:rPr>
        <w:t>Threats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Validity</w:t>
      </w:r>
    </w:p>
    <w:p>
      <w:pPr>
        <w:pStyle w:val="BodyText"/>
        <w:spacing w:line="249" w:lineRule="auto" w:before="114"/>
        <w:ind w:left="163" w:right="222" w:firstLine="208"/>
        <w:jc w:val="both"/>
      </w:pPr>
      <w:r>
        <w:rPr>
          <w:b/>
        </w:rPr>
        <w:t>UTC timestamp bias. </w:t>
      </w:r>
      <w:r>
        <w:rPr/>
        <w:t>GitHub commit timestamps reflect the author’s local timezone only when the developer’s Git client is configured correctly. CI/CD-automated commits and cross-platform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environments</w:t>
      </w:r>
      <w:r>
        <w:rPr>
          <w:spacing w:val="-13"/>
        </w:rPr>
        <w:t> </w:t>
      </w:r>
      <w:r>
        <w:rPr/>
        <w:t>frequently</w:t>
      </w:r>
      <w:r>
        <w:rPr>
          <w:spacing w:val="-12"/>
        </w:rPr>
        <w:t> </w:t>
      </w:r>
      <w:r>
        <w:rPr/>
        <w:t>emit</w:t>
      </w:r>
      <w:r>
        <w:rPr>
          <w:spacing w:val="-13"/>
        </w:rPr>
        <w:t> </w:t>
      </w:r>
      <w:r>
        <w:rPr/>
        <w:t>UTC timestamps regardless of local time, systematically biasing chronotype</w:t>
      </w:r>
      <w:r>
        <w:rPr>
          <w:spacing w:val="-9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toward</w:t>
      </w:r>
      <w:r>
        <w:rPr>
          <w:spacing w:val="-9"/>
        </w:rPr>
        <w:t> </w:t>
      </w:r>
      <w:r>
        <w:rPr/>
        <w:t>UTC-0</w:t>
      </w:r>
      <w:r>
        <w:rPr>
          <w:spacing w:val="-10"/>
        </w:rPr>
        <w:t> </w:t>
      </w:r>
      <w:r>
        <w:rPr/>
        <w:t>timezone</w:t>
      </w:r>
      <w:r>
        <w:rPr>
          <w:spacing w:val="-9"/>
        </w:rPr>
        <w:t> </w:t>
      </w:r>
      <w:r>
        <w:rPr/>
        <w:t>activity</w:t>
      </w:r>
      <w:r>
        <w:rPr>
          <w:spacing w:val="-10"/>
        </w:rPr>
        <w:t> </w:t>
      </w:r>
      <w:r>
        <w:rPr/>
        <w:t>patterns. We observe this artifact as suspiciously uniform hourly </w:t>
      </w:r>
      <w:r>
        <w:rPr/>
        <w:t>distri-butions in roughly 8 of the 46 profiles.</w:t>
      </w:r>
    </w:p>
    <w:p>
      <w:pPr>
        <w:pStyle w:val="BodyText"/>
        <w:spacing w:line="249" w:lineRule="auto" w:before="22"/>
        <w:ind w:left="165" w:right="217" w:firstLine="206"/>
        <w:jc w:val="both"/>
      </w:pPr>
      <w:r>
        <w:rPr>
          <w:b/>
        </w:rPr>
        <w:t>Private repository exclusion. </w:t>
      </w:r>
      <w:r>
        <w:rPr/>
        <w:t>The GitHub REST API exposes commit history only for public repositories. Devel-opers employed at companies with closed-source codebases—who may spend 80–100</w:t>
      </w:r>
      <w:r>
        <w:rPr>
          <w:spacing w:val="-13"/>
        </w:rPr>
        <w:t> </w:t>
      </w:r>
      <w:r>
        <w:rPr/>
        <w:t>% of their working time on private repositories—will yield sparse or unrepresentative commit </w:t>
      </w:r>
      <w:r>
        <w:rPr>
          <w:spacing w:val="-2"/>
        </w:rPr>
        <w:t>histories.</w:t>
      </w:r>
    </w:p>
    <w:p>
      <w:pPr>
        <w:pStyle w:val="BodyText"/>
        <w:spacing w:line="249" w:lineRule="auto" w:before="22"/>
        <w:ind w:left="172" w:right="224" w:firstLine="199"/>
        <w:jc w:val="right"/>
      </w:pPr>
      <w:r>
        <w:rPr>
          <w:b/>
        </w:rPr>
        <w:t>No</w:t>
      </w:r>
      <w:r>
        <w:rPr>
          <w:b/>
          <w:spacing w:val="-13"/>
        </w:rPr>
        <w:t> </w:t>
      </w:r>
      <w:r>
        <w:rPr>
          <w:b/>
        </w:rPr>
        <w:t>external</w:t>
      </w:r>
      <w:r>
        <w:rPr>
          <w:b/>
          <w:spacing w:val="-12"/>
        </w:rPr>
        <w:t> </w:t>
      </w:r>
      <w:r>
        <w:rPr>
          <w:b/>
        </w:rPr>
        <w:t>team</w:t>
      </w:r>
      <w:r>
        <w:rPr>
          <w:b/>
          <w:spacing w:val="-13"/>
        </w:rPr>
        <w:t> </w:t>
      </w:r>
      <w:r>
        <w:rPr>
          <w:b/>
        </w:rPr>
        <w:t>outcome</w:t>
      </w:r>
      <w:r>
        <w:rPr>
          <w:b/>
          <w:spacing w:val="-12"/>
        </w:rPr>
        <w:t> </w:t>
      </w:r>
      <w:r>
        <w:rPr>
          <w:b/>
        </w:rPr>
        <w:t>ground</w:t>
      </w:r>
      <w:r>
        <w:rPr>
          <w:b/>
          <w:spacing w:val="-13"/>
        </w:rPr>
        <w:t> </w:t>
      </w:r>
      <w:r>
        <w:rPr>
          <w:b/>
        </w:rPr>
        <w:t>truth.</w:t>
      </w:r>
      <w:r>
        <w:rPr>
          <w:b/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compatibility scores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correlated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externally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team performance outcomes (defect density, delivery velocity, team retention, or peer satisfaction surveys). The weight structure is a</w:t>
      </w:r>
      <w:r>
        <w:rPr>
          <w:spacing w:val="7"/>
        </w:rPr>
        <w:t> </w:t>
      </w:r>
      <w:r>
        <w:rPr/>
        <w:t>design</w:t>
      </w:r>
      <w:r>
        <w:rPr>
          <w:spacing w:val="8"/>
        </w:rPr>
        <w:t> </w:t>
      </w:r>
      <w:r>
        <w:rPr/>
        <w:t>hypothesis,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an</w:t>
      </w:r>
      <w:r>
        <w:rPr>
          <w:spacing w:val="8"/>
        </w:rPr>
        <w:t> </w:t>
      </w:r>
      <w:r>
        <w:rPr/>
        <w:t>empirically</w:t>
      </w:r>
      <w:r>
        <w:rPr>
          <w:spacing w:val="7"/>
        </w:rPr>
        <w:t> </w:t>
      </w:r>
      <w:r>
        <w:rPr/>
        <w:t>derived</w:t>
      </w:r>
      <w:r>
        <w:rPr>
          <w:spacing w:val="8"/>
        </w:rPr>
        <w:t> </w:t>
      </w:r>
      <w:r>
        <w:rPr/>
        <w:t>factor</w:t>
      </w:r>
      <w:r>
        <w:rPr>
          <w:spacing w:val="8"/>
        </w:rPr>
        <w:t> </w:t>
      </w:r>
      <w:r>
        <w:rPr>
          <w:spacing w:val="-2"/>
        </w:rPr>
        <w:t>loading.</w:t>
      </w:r>
    </w:p>
    <w:p>
      <w:pPr>
        <w:pStyle w:val="BodyText"/>
        <w:spacing w:line="249" w:lineRule="auto" w:before="22"/>
        <w:ind w:left="172" w:right="250" w:firstLine="199"/>
        <w:jc w:val="both"/>
      </w:pPr>
      <w:r>
        <w:rPr>
          <w:b/>
          <w:spacing w:val="-2"/>
        </w:rPr>
        <w:t>Bimodal schedule misclassification.</w:t>
      </w:r>
      <w:r>
        <w:rPr>
          <w:b/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algorithm</w:t>
      </w:r>
      <w:r>
        <w:rPr>
          <w:spacing w:val="-4"/>
        </w:rPr>
        <w:t> </w:t>
      </w:r>
      <w:r>
        <w:rPr>
          <w:spacing w:val="-2"/>
        </w:rPr>
        <w:t>assumes a</w:t>
      </w:r>
      <w:r>
        <w:rPr>
          <w:spacing w:val="-11"/>
        </w:rPr>
        <w:t> </w:t>
      </w:r>
      <w:r>
        <w:rPr>
          <w:spacing w:val="-2"/>
        </w:rPr>
        <w:t>dominant</w:t>
      </w:r>
      <w:r>
        <w:rPr>
          <w:spacing w:val="-10"/>
        </w:rPr>
        <w:t> </w:t>
      </w:r>
      <w:r>
        <w:rPr>
          <w:spacing w:val="-2"/>
        </w:rPr>
        <w:t>unimodal</w:t>
      </w:r>
      <w:r>
        <w:rPr>
          <w:spacing w:val="-11"/>
        </w:rPr>
        <w:t> </w:t>
      </w:r>
      <w:r>
        <w:rPr>
          <w:spacing w:val="-2"/>
        </w:rPr>
        <w:t>activity</w:t>
      </w:r>
      <w:r>
        <w:rPr>
          <w:spacing w:val="-10"/>
        </w:rPr>
        <w:t> </w:t>
      </w:r>
      <w:r>
        <w:rPr>
          <w:spacing w:val="-2"/>
        </w:rPr>
        <w:t>cluster.</w:t>
      </w:r>
      <w:r>
        <w:rPr>
          <w:spacing w:val="-11"/>
        </w:rPr>
        <w:t> </w:t>
      </w:r>
      <w:r>
        <w:rPr>
          <w:spacing w:val="-2"/>
        </w:rPr>
        <w:t>Developers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genuinely </w:t>
      </w:r>
      <w:r>
        <w:rPr/>
        <w:t>bimodal schedules—for example, early morning work before family responsibilities followed by late-night sessions—</w:t>
      </w:r>
      <w:r>
        <w:rPr/>
        <w:t>may receive a misleading single chronotype label.</w:t>
      </w:r>
    </w:p>
    <w:p>
      <w:pPr>
        <w:pStyle w:val="BodyText"/>
        <w:spacing w:line="249" w:lineRule="auto" w:before="22"/>
        <w:ind w:left="172" w:right="224" w:firstLine="199"/>
        <w:jc w:val="both"/>
      </w:pPr>
      <w:r>
        <w:rPr>
          <w:b/>
        </w:rPr>
        <w:t>Assessment self-report bias. </w:t>
      </w:r>
      <w:r>
        <w:rPr/>
        <w:t>Despite being framed around behavioral</w:t>
      </w:r>
      <w:r>
        <w:rPr>
          <w:spacing w:val="40"/>
        </w:rPr>
        <w:t> </w:t>
      </w:r>
      <w:r>
        <w:rPr/>
        <w:t>scenarios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trait</w:t>
      </w:r>
      <w:r>
        <w:rPr>
          <w:spacing w:val="40"/>
        </w:rPr>
        <w:t> </w:t>
      </w:r>
      <w:r>
        <w:rPr/>
        <w:t>adjectives,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eight-item</w:t>
      </w:r>
      <w:r>
        <w:rPr>
          <w:spacing w:val="-1"/>
        </w:rPr>
        <w:t> </w:t>
      </w:r>
      <w:r>
        <w:rPr/>
        <w:t>instrument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susceptible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socially</w:t>
      </w:r>
      <w:r>
        <w:rPr>
          <w:spacing w:val="-1"/>
        </w:rPr>
        <w:t> </w:t>
      </w:r>
      <w:r>
        <w:rPr/>
        <w:t>desirable</w:t>
      </w:r>
      <w:r>
        <w:rPr>
          <w:spacing w:val="-1"/>
        </w:rPr>
        <w:t> </w:t>
      </w:r>
      <w:r>
        <w:rPr/>
        <w:t>responding, particularly in job-application contexts.</w:t>
      </w:r>
    </w:p>
    <w:p>
      <w:pPr>
        <w:pStyle w:val="BodyText"/>
        <w:spacing w:line="249" w:lineRule="auto" w:before="22"/>
        <w:ind w:left="167" w:right="257" w:firstLine="204"/>
        <w:jc w:val="both"/>
      </w:pPr>
      <w:r>
        <w:rPr>
          <w:b/>
          <w:spacing w:val="-2"/>
        </w:rPr>
        <w:t>LLM</w:t>
      </w:r>
      <w:r>
        <w:rPr>
          <w:b/>
          <w:spacing w:val="-7"/>
        </w:rPr>
        <w:t> </w:t>
      </w:r>
      <w:r>
        <w:rPr>
          <w:b/>
          <w:spacing w:val="-2"/>
        </w:rPr>
        <w:t>synthesis</w:t>
      </w:r>
      <w:r>
        <w:rPr>
          <w:b/>
          <w:spacing w:val="-7"/>
        </w:rPr>
        <w:t> </w:t>
      </w:r>
      <w:r>
        <w:rPr>
          <w:b/>
          <w:spacing w:val="-2"/>
        </w:rPr>
        <w:t>non-determinism.</w:t>
      </w:r>
      <w:r>
        <w:rPr>
          <w:b/>
          <w:spacing w:val="-8"/>
        </w:rPr>
        <w:t> </w:t>
      </w:r>
      <w:r>
        <w:rPr>
          <w:spacing w:val="-2"/>
        </w:rPr>
        <w:t>Claude’s</w:t>
      </w:r>
      <w:r>
        <w:rPr>
          <w:spacing w:val="-8"/>
        </w:rPr>
        <w:t> </w:t>
      </w:r>
      <w:r>
        <w:rPr>
          <w:spacing w:val="-2"/>
        </w:rPr>
        <w:t>narrative</w:t>
      </w:r>
      <w:r>
        <w:rPr>
          <w:spacing w:val="-8"/>
        </w:rPr>
        <w:t> </w:t>
      </w:r>
      <w:r>
        <w:rPr>
          <w:spacing w:val="-2"/>
        </w:rPr>
        <w:t>output </w:t>
      </w:r>
      <w:r>
        <w:rPr/>
        <w:t>varies across runs. All numeric scores and dimension labels</w:t>
      </w:r>
      <w:r>
        <w:rPr>
          <w:spacing w:val="40"/>
        </w:rPr>
        <w:t> </w:t>
      </w:r>
      <w:r>
        <w:rPr/>
        <w:t>are deterministic; only the natural-language framing varies.</w:t>
      </w:r>
    </w:p>
    <w:p>
      <w:pPr>
        <w:pStyle w:val="BodyText"/>
        <w:spacing w:line="247" w:lineRule="auto" w:before="22"/>
        <w:ind w:left="165" w:right="243" w:firstLine="206"/>
        <w:jc w:val="both"/>
      </w:pPr>
      <w:r>
        <w:rPr>
          <w:b/>
        </w:rPr>
        <w:t>Synthetic F</w:t>
      </w:r>
      <w:r>
        <w:rPr>
          <w:b/>
          <w:vertAlign w:val="subscript"/>
        </w:rPr>
        <w:t>1</w:t>
      </w:r>
      <w:r>
        <w:rPr>
          <w:b/>
          <w:vertAlign w:val="baseline"/>
        </w:rPr>
        <w:t> evaluation. </w:t>
      </w:r>
      <w:r>
        <w:rPr>
          <w:vertAlign w:val="baseline"/>
        </w:rPr>
        <w:t>The per-class accuracy figures in Table VII are derived from a synthetic evaluation set (</w:t>
      </w:r>
      <w:r>
        <w:rPr>
          <w:rFonts w:ascii="Calibri"/>
          <w:i/>
          <w:vertAlign w:val="baseline"/>
        </w:rPr>
        <w:t>n</w:t>
      </w:r>
      <w:r>
        <w:rPr>
          <w:rFonts w:ascii="Calibri"/>
          <w:vertAlign w:val="baseline"/>
        </w:rPr>
        <w:t>=80</w:t>
      </w:r>
      <w:r>
        <w:rPr>
          <w:vertAlign w:val="baseline"/>
        </w:rPr>
        <w:t>) </w:t>
      </w:r>
      <w:r>
        <w:rPr>
          <w:spacing w:val="-2"/>
          <w:vertAlign w:val="baseline"/>
        </w:rPr>
        <w:t>whose commit-hour distributions were generated parametrically </w:t>
      </w:r>
      <w:r>
        <w:rPr>
          <w:vertAlign w:val="baseline"/>
        </w:rPr>
        <w:t>from known class centroids. Although this is standard practice in chronotype algorithm benchmarking, it does not fully substitute for matched self-report ground truth. The results should</w:t>
      </w:r>
      <w:r>
        <w:rPr>
          <w:spacing w:val="40"/>
          <w:vertAlign w:val="baseline"/>
        </w:rPr>
        <w:t> </w:t>
      </w:r>
      <w:r>
        <w:rPr>
          <w:vertAlign w:val="baseline"/>
        </w:rPr>
        <w:t>be</w:t>
      </w:r>
      <w:r>
        <w:rPr>
          <w:spacing w:val="40"/>
          <w:vertAlign w:val="baseline"/>
        </w:rPr>
        <w:t> </w:t>
      </w:r>
      <w:r>
        <w:rPr>
          <w:vertAlign w:val="baseline"/>
        </w:rPr>
        <w:t>treated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an</w:t>
      </w:r>
      <w:r>
        <w:rPr>
          <w:spacing w:val="40"/>
          <w:vertAlign w:val="baseline"/>
        </w:rPr>
        <w:t> </w:t>
      </w:r>
      <w:r>
        <w:rPr>
          <w:vertAlign w:val="baseline"/>
        </w:rPr>
        <w:t>upper-bound</w:t>
      </w:r>
      <w:r>
        <w:rPr>
          <w:spacing w:val="40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accuracy on clean distributions; real-world performance on irregular or noisy</w:t>
      </w:r>
      <w:r>
        <w:rPr>
          <w:spacing w:val="40"/>
          <w:vertAlign w:val="baseline"/>
        </w:rPr>
        <w:t> </w:t>
      </w:r>
      <w:r>
        <w:rPr>
          <w:vertAlign w:val="baseline"/>
        </w:rPr>
        <w:t>commit</w:t>
      </w:r>
      <w:r>
        <w:rPr>
          <w:spacing w:val="40"/>
          <w:vertAlign w:val="baseline"/>
        </w:rPr>
        <w:t> </w:t>
      </w:r>
      <w:r>
        <w:rPr>
          <w:vertAlign w:val="baseline"/>
        </w:rPr>
        <w:t>histories</w:t>
      </w:r>
      <w:r>
        <w:rPr>
          <w:spacing w:val="40"/>
          <w:vertAlign w:val="baseline"/>
        </w:rPr>
        <w:t> </w:t>
      </w:r>
      <w:r>
        <w:rPr>
          <w:vertAlign w:val="baseline"/>
        </w:rPr>
        <w:t>may</w:t>
      </w:r>
      <w:r>
        <w:rPr>
          <w:spacing w:val="40"/>
          <w:vertAlign w:val="baseline"/>
        </w:rPr>
        <w:t> </w:t>
      </w:r>
      <w:r>
        <w:rPr>
          <w:vertAlign w:val="baseline"/>
        </w:rPr>
        <w:t>be</w:t>
      </w:r>
      <w:r>
        <w:rPr>
          <w:spacing w:val="40"/>
          <w:vertAlign w:val="baseline"/>
        </w:rPr>
        <w:t> </w:t>
      </w:r>
      <w:r>
        <w:rPr>
          <w:vertAlign w:val="baseline"/>
        </w:rPr>
        <w:t>lower,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suggested</w:t>
      </w:r>
      <w:r>
        <w:rPr>
          <w:spacing w:val="40"/>
          <w:vertAlign w:val="baseline"/>
        </w:rPr>
        <w:t> </w:t>
      </w:r>
      <w:r>
        <w:rPr>
          <w:vertAlign w:val="baseline"/>
        </w:rPr>
        <w:t>by</w:t>
      </w:r>
      <w:r>
        <w:rPr>
          <w:spacing w:val="40"/>
          <w:vertAlign w:val="baseline"/>
        </w:rPr>
        <w:t> </w:t>
      </w:r>
      <w:r>
        <w:rPr>
          <w:vertAlign w:val="baseline"/>
        </w:rPr>
        <w:t>the 75</w:t>
      </w:r>
      <w:r>
        <w:rPr>
          <w:spacing w:val="-13"/>
          <w:vertAlign w:val="baseline"/>
        </w:rPr>
        <w:t> </w:t>
      </w:r>
      <w:r>
        <w:rPr>
          <w:vertAlign w:val="baseline"/>
        </w:rPr>
        <w:t>% cross-modal agreement on the real-world SO/GitHub </w:t>
      </w:r>
      <w:r>
        <w:rPr>
          <w:spacing w:val="-2"/>
          <w:vertAlign w:val="baseline"/>
        </w:rPr>
        <w:t>comparison.</w:t>
      </w:r>
    </w:p>
    <w:p>
      <w:pPr>
        <w:pStyle w:val="BodyText"/>
        <w:spacing w:line="249" w:lineRule="auto" w:before="32"/>
        <w:ind w:left="172" w:right="224" w:firstLine="199"/>
        <w:jc w:val="both"/>
      </w:pPr>
      <w:r>
        <w:rPr>
          <w:b/>
        </w:rPr>
        <w:t>Ethical considerations. </w:t>
      </w:r>
      <w:r>
        <w:rPr/>
        <w:t>This work uses publicly available GitHub data. However, commit timestamps may reveal be-havioral</w:t>
      </w:r>
      <w:r>
        <w:rPr>
          <w:spacing w:val="31"/>
        </w:rPr>
        <w:t> </w:t>
      </w:r>
      <w:r>
        <w:rPr/>
        <w:t>patterns</w:t>
      </w:r>
      <w:r>
        <w:rPr>
          <w:spacing w:val="31"/>
        </w:rPr>
        <w:t> </w:t>
      </w:r>
      <w:r>
        <w:rPr/>
        <w:t>such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working</w:t>
      </w:r>
      <w:r>
        <w:rPr>
          <w:spacing w:val="31"/>
        </w:rPr>
        <w:t> </w:t>
      </w:r>
      <w:r>
        <w:rPr/>
        <w:t>hours.</w:t>
      </w:r>
      <w:r>
        <w:rPr>
          <w:spacing w:val="31"/>
        </w:rPr>
        <w:t> </w:t>
      </w:r>
      <w:r>
        <w:rPr/>
        <w:t>Future</w:t>
      </w:r>
      <w:r>
        <w:rPr>
          <w:spacing w:val="31"/>
        </w:rPr>
        <w:t> </w:t>
      </w:r>
      <w:r>
        <w:rPr/>
        <w:t>deployment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307" w:space="40"/>
            <w:col w:w="5453"/>
          </w:cols>
        </w:sectPr>
      </w:pPr>
    </w:p>
    <w:p>
      <w:pPr>
        <w:pStyle w:val="BodyText"/>
        <w:spacing w:line="249" w:lineRule="auto" w:before="71"/>
        <w:ind w:left="259" w:right="32"/>
        <w:jc w:val="both"/>
      </w:pPr>
      <w:r>
        <w:rPr/>
        <w:t>should include explicit user consent and data </w:t>
      </w:r>
      <w:r>
        <w:rPr/>
        <w:t>anonymization </w:t>
      </w:r>
      <w:r>
        <w:rPr>
          <w:spacing w:val="-2"/>
        </w:rPr>
        <w:t>safeguards.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20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Future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Work</w:t>
      </w:r>
    </w:p>
    <w:p>
      <w:pPr>
        <w:pStyle w:val="BodyText"/>
        <w:spacing w:before="94"/>
        <w:ind w:left="458"/>
        <w:jc w:val="both"/>
      </w:pPr>
      <w:r>
        <w:rPr/>
        <w:t>Five</w:t>
      </w:r>
      <w:r>
        <w:rPr>
          <w:spacing w:val="10"/>
        </w:rPr>
        <w:t> </w:t>
      </w:r>
      <w:r>
        <w:rPr/>
        <w:t>high-priority</w:t>
      </w:r>
      <w:r>
        <w:rPr>
          <w:spacing w:val="10"/>
        </w:rPr>
        <w:t> </w:t>
      </w:r>
      <w:r>
        <w:rPr/>
        <w:t>extensions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>
          <w:spacing w:val="-2"/>
        </w:rPr>
        <w:t>planned: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08" w:lineRule="auto" w:before="51" w:after="0"/>
        <w:ind w:left="744" w:right="32" w:hanging="286"/>
        <w:jc w:val="both"/>
        <w:rPr>
          <w:sz w:val="20"/>
        </w:rPr>
      </w:pPr>
      <w:r>
        <w:rPr>
          <w:b/>
          <w:sz w:val="20"/>
        </w:rPr>
        <w:t>Controlled validation study. </w:t>
      </w:r>
      <w:r>
        <w:rPr>
          <w:sz w:val="20"/>
        </w:rPr>
        <w:t>Recruit </w:t>
      </w:r>
      <w:r>
        <w:rPr>
          <w:rFonts w:ascii="Calibri" w:hAnsi="Calibri"/>
          <w:i/>
          <w:sz w:val="20"/>
        </w:rPr>
        <w:t>n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rFonts w:ascii="Calibri" w:hAnsi="Calibri"/>
          <w:sz w:val="20"/>
        </w:rPr>
        <w:t>200 </w:t>
      </w:r>
      <w:r>
        <w:rPr>
          <w:sz w:val="20"/>
        </w:rPr>
        <w:t>GitHub developers</w:t>
      </w:r>
      <w:r>
        <w:rPr>
          <w:spacing w:val="66"/>
          <w:sz w:val="20"/>
        </w:rPr>
        <w:t> </w:t>
      </w:r>
      <w:r>
        <w:rPr>
          <w:sz w:val="20"/>
        </w:rPr>
        <w:t>who</w:t>
      </w:r>
      <w:r>
        <w:rPr>
          <w:spacing w:val="66"/>
          <w:sz w:val="20"/>
        </w:rPr>
        <w:t> </w:t>
      </w:r>
      <w:r>
        <w:rPr>
          <w:sz w:val="20"/>
        </w:rPr>
        <w:t>complete</w:t>
      </w:r>
      <w:r>
        <w:rPr>
          <w:spacing w:val="66"/>
          <w:sz w:val="20"/>
        </w:rPr>
        <w:t> </w:t>
      </w:r>
      <w:r>
        <w:rPr>
          <w:sz w:val="20"/>
        </w:rPr>
        <w:t>the</w:t>
      </w:r>
      <w:r>
        <w:rPr>
          <w:spacing w:val="66"/>
          <w:sz w:val="20"/>
        </w:rPr>
        <w:t> </w:t>
      </w:r>
      <w:r>
        <w:rPr>
          <w:sz w:val="20"/>
        </w:rPr>
        <w:t>rMEQ</w:t>
      </w:r>
      <w:r>
        <w:rPr>
          <w:spacing w:val="66"/>
          <w:sz w:val="20"/>
        </w:rPr>
        <w:t> </w:t>
      </w:r>
      <w:r>
        <w:rPr>
          <w:sz w:val="20"/>
        </w:rPr>
        <w:t>and</w:t>
      </w:r>
      <w:r>
        <w:rPr>
          <w:spacing w:val="66"/>
          <w:sz w:val="20"/>
        </w:rPr>
        <w:t> </w:t>
      </w:r>
      <w:r>
        <w:rPr>
          <w:sz w:val="20"/>
        </w:rPr>
        <w:t>link</w:t>
      </w:r>
      <w:r>
        <w:rPr>
          <w:spacing w:val="66"/>
          <w:sz w:val="20"/>
        </w:rPr>
        <w:t> </w:t>
      </w:r>
      <w:r>
        <w:rPr>
          <w:sz w:val="20"/>
        </w:rPr>
        <w:t>it</w:t>
      </w:r>
      <w:r>
        <w:rPr>
          <w:spacing w:val="66"/>
          <w:sz w:val="20"/>
        </w:rPr>
        <w:t> </w:t>
      </w:r>
      <w:r>
        <w:rPr>
          <w:sz w:val="20"/>
        </w:rPr>
        <w:t>to</w:t>
      </w:r>
    </w:p>
    <w:p>
      <w:pPr>
        <w:pStyle w:val="BodyText"/>
        <w:spacing w:line="249" w:lineRule="auto" w:before="15"/>
        <w:ind w:left="744" w:right="32"/>
        <w:jc w:val="both"/>
      </w:pPr>
      <w:r>
        <w:rPr/>
        <w:t>their commit history. Compute accuracy, macro F1, </w:t>
      </w:r>
      <w:r>
        <w:rPr/>
        <w:t>and confidence calibration curves.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25" w:hanging="286"/>
        <w:jc w:val="both"/>
        <w:rPr>
          <w:sz w:val="20"/>
        </w:rPr>
      </w:pPr>
      <w:r>
        <w:rPr>
          <w:b/>
          <w:sz w:val="20"/>
        </w:rPr>
        <w:t>Empirical weight calibration. </w:t>
      </w:r>
      <w:r>
        <w:rPr>
          <w:sz w:val="20"/>
        </w:rPr>
        <w:t>Administer </w:t>
      </w:r>
      <w:r>
        <w:rPr>
          <w:sz w:val="20"/>
        </w:rPr>
        <w:t>GitSyntropy to software teams at multiple organizations and collect </w:t>
      </w:r>
      <w:r>
        <w:rPr>
          <w:spacing w:val="-2"/>
          <w:sz w:val="20"/>
        </w:rPr>
        <w:t>retrospective peer-effectiveness ratings. Use regression to </w:t>
      </w:r>
      <w:r>
        <w:rPr>
          <w:sz w:val="20"/>
        </w:rPr>
        <w:t>replace the design-hypothesis weights with empirically derived factor loadings.</w:t>
      </w:r>
    </w:p>
    <w:p>
      <w:pPr>
        <w:pStyle w:val="ListParagraph"/>
        <w:numPr>
          <w:ilvl w:val="1"/>
          <w:numId w:val="6"/>
        </w:numPr>
        <w:tabs>
          <w:tab w:pos="729" w:val="left" w:leader="none"/>
          <w:tab w:pos="742" w:val="left" w:leader="none"/>
        </w:tabs>
        <w:spacing w:line="249" w:lineRule="auto" w:before="0" w:after="0"/>
        <w:ind w:left="729" w:right="32" w:hanging="271"/>
        <w:jc w:val="both"/>
        <w:rPr>
          <w:sz w:val="20"/>
        </w:rPr>
      </w:pPr>
      <w:r>
        <w:rPr>
          <w:b/>
          <w:sz w:val="20"/>
        </w:rPr>
        <w:t>IRT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-based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CAT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expansion.</w:t>
      </w:r>
      <w:r>
        <w:rPr>
          <w:b/>
          <w:spacing w:val="-2"/>
          <w:sz w:val="20"/>
        </w:rPr>
        <w:t> </w:t>
      </w:r>
      <w:r>
        <w:rPr>
          <w:sz w:val="20"/>
        </w:rPr>
        <w:t>Grow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question</w:t>
      </w:r>
      <w:r>
        <w:rPr>
          <w:spacing w:val="-2"/>
          <w:sz w:val="20"/>
        </w:rPr>
        <w:t> </w:t>
      </w:r>
      <w:r>
        <w:rPr>
          <w:sz w:val="20"/>
        </w:rPr>
        <w:t>bank</w:t>
      </w:r>
      <w:r>
        <w:rPr>
          <w:spacing w:val="-2"/>
          <w:sz w:val="20"/>
        </w:rPr>
        <w:t> </w:t>
      </w:r>
      <w:r>
        <w:rPr>
          <w:sz w:val="20"/>
        </w:rPr>
        <w:t>to 16–32 items and fit a 2-parameter IRT model. </w:t>
      </w:r>
      <w:r>
        <w:rPr>
          <w:sz w:val="20"/>
        </w:rPr>
        <w:t>Replace the</w:t>
      </w:r>
      <w:r>
        <w:rPr>
          <w:spacing w:val="-5"/>
          <w:sz w:val="20"/>
        </w:rPr>
        <w:t> </w:t>
      </w:r>
      <w:r>
        <w:rPr>
          <w:sz w:val="20"/>
        </w:rPr>
        <w:t>greedy</w:t>
      </w:r>
      <w:r>
        <w:rPr>
          <w:spacing w:val="-5"/>
          <w:sz w:val="20"/>
        </w:rPr>
        <w:t> </w:t>
      </w:r>
      <w:r>
        <w:rPr>
          <w:sz w:val="20"/>
        </w:rPr>
        <w:t>weight</w:t>
      </w:r>
      <w:r>
        <w:rPr>
          <w:spacing w:val="-5"/>
          <w:sz w:val="20"/>
        </w:rPr>
        <w:t> </w:t>
      </w:r>
      <w:r>
        <w:rPr>
          <w:sz w:val="20"/>
        </w:rPr>
        <w:t>algorithm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maximum-information item selection.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32" w:hanging="286"/>
        <w:jc w:val="both"/>
        <w:rPr>
          <w:sz w:val="20"/>
        </w:rPr>
      </w:pPr>
      <w:r>
        <w:rPr>
          <w:b/>
          <w:sz w:val="20"/>
        </w:rPr>
        <w:t>Continuous monitoring via webhooks. </w:t>
      </w:r>
      <w:r>
        <w:rPr>
          <w:sz w:val="20"/>
        </w:rPr>
        <w:t>Subscribe </w:t>
      </w:r>
      <w:r>
        <w:rPr>
          <w:sz w:val="20"/>
        </w:rPr>
        <w:t>to GitHub push events and recompute chronotype labels incrementally as new commits arrive, enabling drift detection in work-rhythm alignment over time.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1" w:hanging="286"/>
        <w:jc w:val="both"/>
        <w:rPr>
          <w:sz w:val="20"/>
        </w:rPr>
      </w:pPr>
      <w:r>
        <w:rPr>
          <w:b/>
          <w:sz w:val="20"/>
        </w:rPr>
        <w:t>Privacy analysis. </w:t>
      </w:r>
      <w:r>
        <w:rPr>
          <w:sz w:val="20"/>
        </w:rPr>
        <w:t>Commit timestamps constitute </w:t>
      </w:r>
      <w:r>
        <w:rPr>
          <w:sz w:val="20"/>
        </w:rPr>
        <w:t>pas-sively collected location and schedule data. A dedicated study is needed to define consent requirements and de-identification thresholds before enterprise deployment.</w:t>
      </w:r>
    </w:p>
    <w:p>
      <w:pPr>
        <w:pStyle w:val="ListParagraph"/>
        <w:numPr>
          <w:ilvl w:val="0"/>
          <w:numId w:val="1"/>
        </w:numPr>
        <w:tabs>
          <w:tab w:pos="2407" w:val="left" w:leader="none"/>
        </w:tabs>
        <w:spacing w:line="240" w:lineRule="auto" w:before="118" w:after="0"/>
        <w:ind w:left="2407" w:right="0" w:hanging="442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94"/>
        <w:ind w:left="252" w:right="1" w:firstLine="206"/>
        <w:jc w:val="both"/>
      </w:pPr>
      <w:r>
        <w:rPr/>
        <w:t>We presented GitSyntropy, a multi-agent system that </w:t>
      </w:r>
      <w:r>
        <w:rPr/>
        <w:t>esti-mates software team behavioral compatibility by combining passively collected commit-telemetry chronotype detection with an adaptive eight-item psychometric assessment. The system is grounded in four algorithmic contributions: circular-coordinate K-Means chronotype classification that handles the </w:t>
      </w:r>
      <w:r>
        <w:rPr>
          <w:spacing w:val="-2"/>
        </w:rPr>
        <w:t>midnight boundary; a weighted eight-dimensional compatibility </w:t>
      </w:r>
      <w:r>
        <w:rPr/>
        <w:t>engine (maximum 36 points) adapted from the Ashtakoot differential weight structure; a greedy CAT algorithm that reduces</w:t>
      </w:r>
      <w:r>
        <w:rPr>
          <w:spacing w:val="40"/>
        </w:rPr>
        <w:t> </w:t>
      </w:r>
      <w:r>
        <w:rPr/>
        <w:t>assessment</w:t>
      </w:r>
      <w:r>
        <w:rPr>
          <w:spacing w:val="40"/>
        </w:rPr>
        <w:t> </w:t>
      </w:r>
      <w:r>
        <w:rPr/>
        <w:t>length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37.5</w:t>
      </w:r>
      <w:r>
        <w:rPr>
          <w:spacing w:val="-13"/>
        </w:rPr>
        <w:t> </w:t>
      </w:r>
      <w:r>
        <w:rPr/>
        <w:t>%</w:t>
      </w:r>
      <w:r>
        <w:rPr>
          <w:spacing w:val="40"/>
        </w:rPr>
        <w:t> </w:t>
      </w:r>
      <w:r>
        <w:rPr/>
        <w:t>with</w:t>
      </w:r>
      <w:r>
        <w:rPr>
          <w:spacing w:val="29"/>
          <w:w w:val="125"/>
        </w:rPr>
        <w:t> </w:t>
      </w:r>
      <w:r>
        <w:rPr>
          <w:rFonts w:ascii="Calibri"/>
          <w:i/>
          <w:w w:val="125"/>
        </w:rPr>
        <w:t>r</w:t>
      </w:r>
      <w:r>
        <w:rPr>
          <w:rFonts w:ascii="Calibri"/>
          <w:i/>
          <w:spacing w:val="37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31"/>
          <w:w w:val="125"/>
        </w:rPr>
        <w:t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965</w:t>
      </w:r>
      <w:r>
        <w:rPr>
          <w:rFonts w:ascii="Calibri"/>
          <w:spacing w:val="40"/>
        </w:rPr>
        <w:t> </w:t>
      </w:r>
      <w:r>
        <w:rPr/>
        <w:t>score</w:t>
      </w:r>
    </w:p>
    <w:p>
      <w:pPr>
        <w:pStyle w:val="BodyText"/>
        <w:spacing w:line="230" w:lineRule="auto"/>
        <w:ind w:left="244" w:firstLine="14"/>
        <w:jc w:val="both"/>
      </w:pPr>
      <w:r>
        <w:rPr/>
        <w:t>fidelity;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Monte</w:t>
      </w:r>
      <w:r>
        <w:rPr>
          <w:spacing w:val="-8"/>
        </w:rPr>
        <w:t> </w:t>
      </w:r>
      <w:r>
        <w:rPr/>
        <w:t>Carlo</w:t>
      </w:r>
      <w:r>
        <w:rPr>
          <w:spacing w:val="-8"/>
        </w:rPr>
        <w:t> </w:t>
      </w:r>
      <w:r>
        <w:rPr/>
        <w:t>hire-profile</w:t>
      </w:r>
      <w:r>
        <w:rPr>
          <w:spacing w:val="-8"/>
        </w:rPr>
        <w:t> </w:t>
      </w:r>
      <w:r>
        <w:rPr/>
        <w:t>simulator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stabilises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1,000</w:t>
      </w:r>
      <w:r>
        <w:rPr>
          <w:spacing w:val="-9"/>
        </w:rPr>
        <w:t> </w:t>
      </w:r>
      <w:r>
        <w:rPr>
          <w:spacing w:val="-2"/>
        </w:rPr>
        <w:t>iterations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3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6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variance</w:t>
      </w:r>
      <w:r>
        <w:rPr>
          <w:spacing w:val="-6"/>
        </w:rPr>
        <w:t> </w:t>
      </w:r>
      <w:r>
        <w:rPr>
          <w:spacing w:val="-2"/>
        </w:rPr>
        <w:t>reduction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100</w:t>
      </w:r>
      <w:r>
        <w:rPr>
          <w:spacing w:val="-7"/>
        </w:rPr>
        <w:t> </w:t>
      </w:r>
      <w:r>
        <w:rPr>
          <w:spacing w:val="-2"/>
        </w:rPr>
        <w:t>iterations). </w:t>
      </w:r>
      <w:r>
        <w:rPr/>
        <w:t>Evaluated on 46 real GitHub developer profiles comprising 10,886</w:t>
      </w:r>
      <w:r>
        <w:rPr>
          <w:spacing w:val="40"/>
        </w:rPr>
        <w:t> </w:t>
      </w:r>
      <w:r>
        <w:rPr/>
        <w:t>commits,</w:t>
      </w:r>
      <w:r>
        <w:rPr>
          <w:spacing w:val="40"/>
        </w:rPr>
        <w:t> </w:t>
      </w:r>
      <w:r>
        <w:rPr/>
        <w:t>chronotype</w:t>
      </w:r>
      <w:r>
        <w:rPr>
          <w:spacing w:val="40"/>
        </w:rPr>
        <w:t> </w:t>
      </w:r>
      <w:r>
        <w:rPr/>
        <w:t>alignment</w:t>
      </w:r>
      <w:r>
        <w:rPr>
          <w:spacing w:val="40"/>
        </w:rPr>
        <w:t> </w:t>
      </w:r>
      <w:r>
        <w:rPr/>
        <w:t>produces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Cohen’s </w:t>
      </w:r>
      <w:r>
        <w:rPr>
          <w:rFonts w:ascii="Calibri" w:hAnsi="Calibri"/>
          <w:i/>
        </w:rPr>
        <w:t>d</w:t>
      </w:r>
      <w:r>
        <w:rPr>
          <w:rFonts w:ascii="Calibri" w:hAnsi="Calibri"/>
          <w:i/>
          <w:spacing w:val="65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65"/>
          <w:w w:val="125"/>
        </w:rPr>
        <w:t>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71</w:t>
      </w:r>
      <w:r>
        <w:rPr>
          <w:rFonts w:ascii="Calibri" w:hAnsi="Calibri"/>
          <w:spacing w:val="64"/>
        </w:rPr>
        <w:t> </w:t>
      </w:r>
      <w:r>
        <w:rPr/>
        <w:t>separation</w:t>
      </w:r>
      <w:r>
        <w:rPr>
          <w:spacing w:val="58"/>
        </w:rPr>
        <w:t> </w:t>
      </w:r>
      <w:r>
        <w:rPr/>
        <w:t>in</w:t>
      </w:r>
      <w:r>
        <w:rPr>
          <w:spacing w:val="59"/>
        </w:rPr>
        <w:t> </w:t>
      </w:r>
      <w:r>
        <w:rPr/>
        <w:t>compatibility</w:t>
      </w:r>
      <w:r>
        <w:rPr>
          <w:spacing w:val="58"/>
        </w:rPr>
        <w:t> </w:t>
      </w:r>
      <w:r>
        <w:rPr/>
        <w:t>scores</w:t>
      </w:r>
      <w:r>
        <w:rPr>
          <w:spacing w:val="59"/>
        </w:rPr>
        <w:t> </w:t>
      </w:r>
      <w:r>
        <w:rPr/>
        <w:t>(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spacing w:val="64"/>
          <w:w w:val="12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66"/>
          <w:w w:val="125"/>
        </w:rPr>
        <w:t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001</w:t>
      </w:r>
      <w:r>
        <w:rPr>
          <w:spacing w:val="-2"/>
        </w:rPr>
        <w:t>),</w:t>
      </w:r>
    </w:p>
    <w:p>
      <w:pPr>
        <w:pStyle w:val="BodyText"/>
        <w:spacing w:line="249" w:lineRule="auto"/>
        <w:ind w:left="259" w:right="32"/>
        <w:jc w:val="both"/>
      </w:pPr>
      <w:r>
        <w:rPr/>
        <w:t>supporting the importance of schedule alignment within </w:t>
      </w:r>
      <w:r>
        <w:rPr/>
        <w:t>the proposed weight model.</w:t>
      </w:r>
    </w:p>
    <w:p>
      <w:pPr>
        <w:pStyle w:val="BodyText"/>
        <w:spacing w:line="249" w:lineRule="auto" w:before="11"/>
        <w:ind w:left="259" w:firstLine="199"/>
        <w:jc w:val="both"/>
      </w:pPr>
      <w:r>
        <w:rPr/>
        <w:t>The broader contribution is a methodology for extracting actionable behavioral compatibility signals from the version control infrastructure that engineering teams already </w:t>
      </w:r>
      <w:r>
        <w:rPr/>
        <w:t>operate. Every commit carries a timestamp that encodes work rhythm; every pull request encodes collaboration style. Aggregated over a 90-day window and fused with a five-minute adaptive psychometric assessment, these signals provide a richer and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grounded</w:t>
      </w:r>
      <w:r>
        <w:rPr>
          <w:spacing w:val="-9"/>
        </w:rPr>
        <w:t> </w:t>
      </w:r>
      <w:r>
        <w:rPr>
          <w:spacing w:val="-2"/>
        </w:rPr>
        <w:t>picture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compatibility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self-</w:t>
      </w:r>
      <w:r>
        <w:rPr/>
        <w:t>report</w:t>
      </w:r>
      <w:r>
        <w:rPr>
          <w:spacing w:val="-2"/>
        </w:rPr>
        <w:t> </w:t>
      </w:r>
      <w:r>
        <w:rPr/>
        <w:t>instrument</w:t>
      </w:r>
      <w:r>
        <w:rPr>
          <w:spacing w:val="-2"/>
        </w:rPr>
        <w:t> </w:t>
      </w:r>
      <w:r>
        <w:rPr/>
        <w:t>alone.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further research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intersection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mining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repositories</w:t>
      </w:r>
      <w:r>
        <w:rPr>
          <w:spacing w:val="-2"/>
        </w:rPr>
        <w:t> </w:t>
      </w:r>
      <w:r>
        <w:rPr/>
        <w:t>and organizational behavioral science.</w:t>
      </w:r>
    </w:p>
    <w:p>
      <w:pPr>
        <w:pStyle w:val="BodyText"/>
        <w:spacing w:line="249" w:lineRule="auto" w:before="71"/>
        <w:ind w:left="164" w:right="232" w:firstLine="199"/>
        <w:jc w:val="both"/>
      </w:pPr>
      <w:r>
        <w:rPr/>
        <w:br w:type="column"/>
      </w:r>
      <w:r>
        <w:rPr/>
        <w:t>The full experimental pipeline—data collection, </w:t>
      </w:r>
      <w:r>
        <w:rPr/>
        <w:t>analysis, and figure generation—is open-source and reproducible from the accompanying repository.</w:t>
      </w:r>
    </w:p>
    <w:p>
      <w:pPr>
        <w:pStyle w:val="BodyText"/>
        <w:spacing w:before="35"/>
      </w:pPr>
    </w:p>
    <w:p>
      <w:pPr>
        <w:pStyle w:val="BodyText"/>
        <w:ind w:left="5" w:right="92"/>
        <w:jc w:val="center"/>
      </w:pPr>
      <w:r>
        <w:rPr>
          <w:smallCaps/>
          <w:spacing w:val="-2"/>
        </w:rPr>
        <w:t>Acknowledgment</w:t>
      </w:r>
    </w:p>
    <w:p>
      <w:pPr>
        <w:pStyle w:val="BodyText"/>
        <w:spacing w:line="249" w:lineRule="auto" w:before="167"/>
        <w:ind w:left="157" w:right="257" w:firstLine="206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author</w:t>
      </w:r>
      <w:r>
        <w:rPr>
          <w:spacing w:val="-7"/>
        </w:rPr>
        <w:t> </w:t>
      </w:r>
      <w:r>
        <w:rPr>
          <w:spacing w:val="-2"/>
        </w:rPr>
        <w:t>thanks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maintainers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open-source</w:t>
      </w:r>
      <w:r>
        <w:rPr>
          <w:spacing w:val="-7"/>
        </w:rPr>
        <w:t> </w:t>
      </w:r>
      <w:r>
        <w:rPr>
          <w:spacing w:val="-2"/>
        </w:rPr>
        <w:t>projects </w:t>
      </w:r>
      <w:r>
        <w:rPr/>
        <w:t>whose public commit histories provided the research dataset used in this study.</w:t>
      </w:r>
    </w:p>
    <w:p>
      <w:pPr>
        <w:pStyle w:val="BodyText"/>
        <w:spacing w:before="34"/>
      </w:pPr>
    </w:p>
    <w:p>
      <w:pPr>
        <w:pStyle w:val="BodyText"/>
        <w:ind w:right="92"/>
        <w:jc w:val="center"/>
      </w:pPr>
      <w:r>
        <w:rPr>
          <w:smallCaps/>
          <w:spacing w:val="-2"/>
        </w:rPr>
        <w:t>References</w:t>
      </w:r>
    </w:p>
    <w:p>
      <w:pPr>
        <w:pStyle w:val="BodyText"/>
        <w:spacing w:before="11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0" w:after="0"/>
        <w:ind w:left="529" w:right="237" w:hanging="286"/>
        <w:jc w:val="left"/>
        <w:rPr>
          <w:sz w:val="16"/>
        </w:rPr>
      </w:pPr>
      <w:r>
        <w:rPr>
          <w:sz w:val="16"/>
        </w:rPr>
        <w:t>J.</w:t>
      </w:r>
      <w:r>
        <w:rPr>
          <w:spacing w:val="40"/>
          <w:sz w:val="16"/>
        </w:rPr>
        <w:t> </w:t>
      </w: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Herbsleb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R.</w:t>
      </w:r>
      <w:r>
        <w:rPr>
          <w:spacing w:val="40"/>
          <w:sz w:val="16"/>
        </w:rPr>
        <w:t> </w:t>
      </w:r>
      <w:r>
        <w:rPr>
          <w:sz w:val="16"/>
        </w:rPr>
        <w:t>E.</w:t>
      </w:r>
      <w:r>
        <w:rPr>
          <w:spacing w:val="40"/>
          <w:sz w:val="16"/>
        </w:rPr>
        <w:t> </w:t>
      </w:r>
      <w:r>
        <w:rPr>
          <w:sz w:val="16"/>
        </w:rPr>
        <w:t>Grinter,</w:t>
      </w:r>
      <w:r>
        <w:rPr>
          <w:spacing w:val="40"/>
          <w:sz w:val="16"/>
        </w:rPr>
        <w:t> </w:t>
      </w:r>
      <w:r>
        <w:rPr>
          <w:sz w:val="16"/>
        </w:rPr>
        <w:t>“Splitting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organization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integrating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code:</w:t>
      </w:r>
      <w:r>
        <w:rPr>
          <w:spacing w:val="31"/>
          <w:sz w:val="16"/>
        </w:rPr>
        <w:t> </w:t>
      </w:r>
      <w:r>
        <w:rPr>
          <w:sz w:val="16"/>
        </w:rPr>
        <w:t>Conway’s</w:t>
      </w:r>
      <w:r>
        <w:rPr>
          <w:spacing w:val="31"/>
          <w:sz w:val="16"/>
        </w:rPr>
        <w:t> </w:t>
      </w:r>
      <w:r>
        <w:rPr>
          <w:sz w:val="16"/>
        </w:rPr>
        <w:t>law</w:t>
      </w:r>
      <w:r>
        <w:rPr>
          <w:spacing w:val="31"/>
          <w:sz w:val="16"/>
        </w:rPr>
        <w:t> </w:t>
      </w:r>
      <w:r>
        <w:rPr>
          <w:sz w:val="16"/>
        </w:rPr>
        <w:t>revisited,”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ICSE</w:t>
      </w:r>
      <w:r>
        <w:rPr>
          <w:sz w:val="16"/>
        </w:rPr>
        <w:t>,</w:t>
      </w:r>
      <w:r>
        <w:rPr>
          <w:spacing w:val="31"/>
          <w:sz w:val="16"/>
        </w:rPr>
        <w:t> </w:t>
      </w:r>
      <w:r>
        <w:rPr>
          <w:sz w:val="16"/>
        </w:rPr>
        <w:t>1999,</w:t>
      </w:r>
    </w:p>
    <w:p>
      <w:pPr>
        <w:spacing w:line="181" w:lineRule="exact" w:before="0"/>
        <w:ind w:left="529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85–</w:t>
      </w:r>
      <w:r>
        <w:rPr>
          <w:spacing w:val="-5"/>
          <w:sz w:val="16"/>
        </w:rPr>
        <w:t>95.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8" w:after="0"/>
        <w:ind w:left="529" w:right="229" w:hanging="286"/>
        <w:jc w:val="left"/>
        <w:rPr>
          <w:sz w:val="16"/>
        </w:rPr>
      </w:pPr>
      <w:r>
        <w:rPr>
          <w:sz w:val="16"/>
        </w:rPr>
        <w:t>D.</w:t>
      </w:r>
      <w:r>
        <w:rPr>
          <w:spacing w:val="-10"/>
          <w:sz w:val="16"/>
        </w:rPr>
        <w:t> </w:t>
      </w:r>
      <w:r>
        <w:rPr>
          <w:sz w:val="16"/>
        </w:rPr>
        <w:t>A.</w:t>
      </w:r>
      <w:r>
        <w:rPr>
          <w:spacing w:val="-10"/>
          <w:sz w:val="16"/>
        </w:rPr>
        <w:t> </w:t>
      </w:r>
      <w:r>
        <w:rPr>
          <w:sz w:val="16"/>
        </w:rPr>
        <w:t>Tamburri,</w:t>
      </w:r>
      <w:r>
        <w:rPr>
          <w:spacing w:val="-10"/>
          <w:sz w:val="16"/>
        </w:rPr>
        <w:t> </w:t>
      </w:r>
      <w:r>
        <w:rPr>
          <w:sz w:val="16"/>
        </w:rPr>
        <w:t>P.</w:t>
      </w:r>
      <w:r>
        <w:rPr>
          <w:spacing w:val="-10"/>
          <w:sz w:val="16"/>
        </w:rPr>
        <w:t> </w:t>
      </w:r>
      <w:r>
        <w:rPr>
          <w:sz w:val="16"/>
        </w:rPr>
        <w:t>Kruchten,</w:t>
      </w:r>
      <w:r>
        <w:rPr>
          <w:spacing w:val="-10"/>
          <w:sz w:val="16"/>
        </w:rPr>
        <w:t> </w:t>
      </w:r>
      <w:r>
        <w:rPr>
          <w:sz w:val="16"/>
        </w:rPr>
        <w:t>P.</w:t>
      </w:r>
      <w:r>
        <w:rPr>
          <w:spacing w:val="-10"/>
          <w:sz w:val="16"/>
        </w:rPr>
        <w:t> </w:t>
      </w:r>
      <w:r>
        <w:rPr>
          <w:sz w:val="16"/>
        </w:rPr>
        <w:t>Lago,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H.</w:t>
      </w:r>
      <w:r>
        <w:rPr>
          <w:spacing w:val="-10"/>
          <w:sz w:val="16"/>
        </w:rPr>
        <w:t> </w:t>
      </w:r>
      <w:r>
        <w:rPr>
          <w:sz w:val="16"/>
        </w:rPr>
        <w:t>van</w:t>
      </w:r>
      <w:r>
        <w:rPr>
          <w:spacing w:val="-10"/>
          <w:sz w:val="16"/>
        </w:rPr>
        <w:t> </w:t>
      </w:r>
      <w:r>
        <w:rPr>
          <w:sz w:val="16"/>
        </w:rPr>
        <w:t>Vliet,</w:t>
      </w:r>
      <w:r>
        <w:rPr>
          <w:spacing w:val="-10"/>
          <w:sz w:val="16"/>
        </w:rPr>
        <w:t> </w:t>
      </w:r>
      <w:r>
        <w:rPr>
          <w:sz w:val="16"/>
        </w:rPr>
        <w:t>“What</w:t>
      </w:r>
      <w:r>
        <w:rPr>
          <w:spacing w:val="-10"/>
          <w:sz w:val="16"/>
        </w:rPr>
        <w:t> </w:t>
      </w:r>
      <w:r>
        <w:rPr>
          <w:sz w:val="16"/>
        </w:rPr>
        <w:t>is</w:t>
      </w:r>
      <w:r>
        <w:rPr>
          <w:spacing w:val="-1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organizational debt?” </w:t>
      </w:r>
      <w:r>
        <w:rPr>
          <w:i/>
          <w:sz w:val="16"/>
        </w:rPr>
        <w:t>J. Systems Software</w:t>
      </w:r>
      <w:r>
        <w:rPr>
          <w:sz w:val="16"/>
        </w:rPr>
        <w:t>, vol. 150, pp. 144–161, 2019.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9" w:after="0"/>
        <w:ind w:left="529" w:right="257" w:hanging="286"/>
        <w:jc w:val="left"/>
        <w:rPr>
          <w:sz w:val="16"/>
        </w:rPr>
      </w:pPr>
      <w:r>
        <w:rPr>
          <w:sz w:val="16"/>
        </w:rPr>
        <w:t>G.</w:t>
      </w:r>
      <w:r>
        <w:rPr>
          <w:spacing w:val="-3"/>
          <w:sz w:val="16"/>
        </w:rPr>
        <w:t> </w:t>
      </w:r>
      <w:r>
        <w:rPr>
          <w:sz w:val="16"/>
        </w:rPr>
        <w:t>Catolino</w:t>
      </w:r>
      <w:r>
        <w:rPr>
          <w:spacing w:val="-3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“Understanding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relationship</w:t>
      </w:r>
      <w:r>
        <w:rPr>
          <w:spacing w:val="-3"/>
          <w:sz w:val="16"/>
        </w:rPr>
        <w:t> </w:t>
      </w:r>
      <w:r>
        <w:rPr>
          <w:sz w:val="16"/>
        </w:rPr>
        <w:t>between</w:t>
      </w:r>
      <w:r>
        <w:rPr>
          <w:spacing w:val="-3"/>
          <w:sz w:val="16"/>
        </w:rPr>
        <w:t> </w:t>
      </w:r>
      <w:r>
        <w:rPr>
          <w:sz w:val="16"/>
        </w:rPr>
        <w:t>anti-</w:t>
      </w:r>
      <w:r>
        <w:rPr>
          <w:sz w:val="16"/>
        </w:rPr>
        <w:t>patterns</w:t>
      </w:r>
      <w:r>
        <w:rPr>
          <w:spacing w:val="40"/>
          <w:sz w:val="16"/>
        </w:rPr>
        <w:t> </w:t>
      </w:r>
      <w:r>
        <w:rPr>
          <w:sz w:val="16"/>
        </w:rPr>
        <w:t>and community smells in software projects,” in </w:t>
      </w:r>
      <w:r>
        <w:rPr>
          <w:i/>
          <w:sz w:val="16"/>
        </w:rPr>
        <w:t>Proc. ICSME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6" w:after="0"/>
        <w:ind w:left="527" w:right="0" w:hanging="284"/>
        <w:jc w:val="left"/>
        <w:rPr>
          <w:sz w:val="16"/>
        </w:rPr>
      </w:pPr>
      <w:r>
        <w:rPr>
          <w:sz w:val="16"/>
        </w:rPr>
        <w:t>I.</w:t>
      </w:r>
      <w:r>
        <w:rPr>
          <w:spacing w:val="5"/>
          <w:sz w:val="16"/>
        </w:rPr>
        <w:t> </w:t>
      </w:r>
      <w:r>
        <w:rPr>
          <w:sz w:val="16"/>
        </w:rPr>
        <w:t>B.</w:t>
      </w:r>
      <w:r>
        <w:rPr>
          <w:spacing w:val="5"/>
          <w:sz w:val="16"/>
        </w:rPr>
        <w:t> </w:t>
      </w:r>
      <w:r>
        <w:rPr>
          <w:sz w:val="16"/>
        </w:rPr>
        <w:t>Myers</w:t>
      </w:r>
      <w:r>
        <w:rPr>
          <w:spacing w:val="5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K.</w:t>
      </w:r>
      <w:r>
        <w:rPr>
          <w:spacing w:val="5"/>
          <w:sz w:val="16"/>
        </w:rPr>
        <w:t> </w:t>
      </w:r>
      <w:r>
        <w:rPr>
          <w:sz w:val="16"/>
        </w:rPr>
        <w:t>C.</w:t>
      </w:r>
      <w:r>
        <w:rPr>
          <w:spacing w:val="5"/>
          <w:sz w:val="16"/>
        </w:rPr>
        <w:t> </w:t>
      </w:r>
      <w:r>
        <w:rPr>
          <w:sz w:val="16"/>
        </w:rPr>
        <w:t>Briggs,</w:t>
      </w:r>
      <w:r>
        <w:rPr>
          <w:spacing w:val="5"/>
          <w:sz w:val="16"/>
        </w:rPr>
        <w:t> </w:t>
      </w:r>
      <w:r>
        <w:rPr>
          <w:i/>
          <w:sz w:val="16"/>
        </w:rPr>
        <w:t>Myers-Briggs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Type</w:t>
      </w:r>
      <w:r>
        <w:rPr>
          <w:i/>
          <w:spacing w:val="5"/>
          <w:sz w:val="16"/>
        </w:rPr>
        <w:t> </w:t>
      </w:r>
      <w:r>
        <w:rPr>
          <w:i/>
          <w:sz w:val="16"/>
        </w:rPr>
        <w:t>Indicator</w:t>
      </w:r>
      <w:r>
        <w:rPr>
          <w:sz w:val="16"/>
        </w:rPr>
        <w:t>.</w:t>
      </w:r>
      <w:r>
        <w:rPr>
          <w:spacing w:val="5"/>
          <w:sz w:val="16"/>
        </w:rPr>
        <w:t> </w:t>
      </w:r>
      <w:r>
        <w:rPr>
          <w:sz w:val="16"/>
        </w:rPr>
        <w:t>CPP,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1943.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3" w:after="0"/>
        <w:ind w:left="527" w:right="0" w:hanging="284"/>
        <w:jc w:val="left"/>
        <w:rPr>
          <w:sz w:val="16"/>
        </w:rPr>
      </w:pPr>
      <w:r>
        <w:rPr>
          <w:sz w:val="16"/>
        </w:rPr>
        <w:t>W.</w:t>
      </w:r>
      <w:r>
        <w:rPr>
          <w:spacing w:val="6"/>
          <w:sz w:val="16"/>
        </w:rPr>
        <w:t> </w:t>
      </w:r>
      <w:r>
        <w:rPr>
          <w:sz w:val="16"/>
        </w:rPr>
        <w:t>M.</w:t>
      </w:r>
      <w:r>
        <w:rPr>
          <w:spacing w:val="7"/>
          <w:sz w:val="16"/>
        </w:rPr>
        <w:t> </w:t>
      </w:r>
      <w:r>
        <w:rPr>
          <w:sz w:val="16"/>
        </w:rPr>
        <w:t>Marston,</w:t>
      </w:r>
      <w:r>
        <w:rPr>
          <w:spacing w:val="7"/>
          <w:sz w:val="16"/>
        </w:rPr>
        <w:t> </w:t>
      </w:r>
      <w:r>
        <w:rPr>
          <w:i/>
          <w:sz w:val="16"/>
        </w:rPr>
        <w:t>Emotions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Normal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People</w:t>
      </w:r>
      <w:r>
        <w:rPr>
          <w:sz w:val="16"/>
        </w:rPr>
        <w:t>.</w:t>
      </w:r>
      <w:r>
        <w:rPr>
          <w:spacing w:val="7"/>
          <w:sz w:val="16"/>
        </w:rPr>
        <w:t> </w:t>
      </w:r>
      <w:r>
        <w:rPr>
          <w:sz w:val="16"/>
        </w:rPr>
        <w:t>Kegan</w:t>
      </w:r>
      <w:r>
        <w:rPr>
          <w:spacing w:val="7"/>
          <w:sz w:val="16"/>
        </w:rPr>
        <w:t> </w:t>
      </w:r>
      <w:r>
        <w:rPr>
          <w:sz w:val="16"/>
        </w:rPr>
        <w:t>Paul,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1928.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  <w:tab w:pos="527" w:val="left" w:leader="none"/>
        </w:tabs>
        <w:spacing w:line="232" w:lineRule="auto" w:before="8" w:after="0"/>
        <w:ind w:left="524" w:right="257" w:hanging="281"/>
        <w:jc w:val="both"/>
        <w:rPr>
          <w:sz w:val="16"/>
        </w:rPr>
      </w:pPr>
      <w:r>
        <w:rPr>
          <w:sz w:val="16"/>
        </w:rPr>
        <w:t>D.</w:t>
      </w:r>
      <w:r>
        <w:rPr>
          <w:sz w:val="16"/>
        </w:rPr>
        <w:t> J. Pittenger, “Measuring the MBTI and coming up short,” </w:t>
      </w:r>
      <w:r>
        <w:rPr>
          <w:i/>
          <w:sz w:val="16"/>
        </w:rPr>
        <w:t>J. Career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Planning</w:t>
      </w:r>
      <w:r>
        <w:rPr>
          <w:sz w:val="16"/>
        </w:rPr>
        <w:t>, vol. 54, no. 1, pp. 48–52, 1993.</w:t>
      </w:r>
    </w:p>
    <w:p>
      <w:pPr>
        <w:pStyle w:val="ListParagraph"/>
        <w:numPr>
          <w:ilvl w:val="0"/>
          <w:numId w:val="7"/>
        </w:numPr>
        <w:tabs>
          <w:tab w:pos="508" w:val="left" w:leader="none"/>
          <w:tab w:pos="527" w:val="left" w:leader="none"/>
        </w:tabs>
        <w:spacing w:line="232" w:lineRule="auto" w:before="10" w:after="0"/>
        <w:ind w:left="508" w:right="237" w:hanging="265"/>
        <w:jc w:val="both"/>
        <w:rPr>
          <w:sz w:val="16"/>
        </w:rPr>
      </w:pPr>
      <w:r>
        <w:rPr>
          <w:sz w:val="16"/>
        </w:rPr>
        <w:t>T.</w:t>
      </w:r>
      <w:r>
        <w:rPr>
          <w:sz w:val="16"/>
        </w:rPr>
        <w:t> Halfhill, E. Sundstrom, J. Lahner, W. Calderone, and T. Nielsen,</w:t>
      </w:r>
      <w:r>
        <w:rPr>
          <w:spacing w:val="40"/>
          <w:sz w:val="16"/>
        </w:rPr>
        <w:t> </w:t>
      </w:r>
      <w:r>
        <w:rPr>
          <w:sz w:val="16"/>
        </w:rPr>
        <w:t>“Group personality composition and group effectiveness,” </w:t>
      </w:r>
      <w:r>
        <w:rPr>
          <w:i/>
          <w:sz w:val="16"/>
        </w:rPr>
        <w:t>Small Group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Research</w:t>
      </w:r>
      <w:r>
        <w:rPr>
          <w:sz w:val="16"/>
        </w:rPr>
        <w:t>, vol. 36, no. 1, pp. 83–105, 2005.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  <w:tab w:pos="527" w:val="left" w:leader="none"/>
        </w:tabs>
        <w:spacing w:line="232" w:lineRule="auto" w:before="10" w:after="0"/>
        <w:ind w:left="525" w:right="229" w:hanging="282"/>
        <w:jc w:val="both"/>
        <w:rPr>
          <w:sz w:val="16"/>
        </w:rPr>
      </w:pPr>
      <w:r>
        <w:rPr>
          <w:sz w:val="16"/>
        </w:rPr>
        <w:t>T.</w:t>
      </w:r>
      <w:r>
        <w:rPr>
          <w:sz w:val="16"/>
        </w:rPr>
        <w:t> Dingsrøyr, S. Nerur, V. Balijepally, and N. B. Moe, “A decade of</w:t>
      </w:r>
      <w:r>
        <w:rPr>
          <w:spacing w:val="40"/>
          <w:sz w:val="16"/>
        </w:rPr>
        <w:t> </w:t>
      </w:r>
      <w:r>
        <w:rPr>
          <w:sz w:val="16"/>
        </w:rPr>
        <w:t>agile</w:t>
      </w:r>
      <w:r>
        <w:rPr>
          <w:spacing w:val="-10"/>
          <w:sz w:val="16"/>
        </w:rPr>
        <w:t> </w:t>
      </w:r>
      <w:r>
        <w:rPr>
          <w:sz w:val="16"/>
        </w:rPr>
        <w:t>methodologies:</w:t>
      </w:r>
      <w:r>
        <w:rPr>
          <w:spacing w:val="-10"/>
          <w:sz w:val="16"/>
        </w:rPr>
        <w:t> </w:t>
      </w:r>
      <w:r>
        <w:rPr>
          <w:sz w:val="16"/>
        </w:rPr>
        <w:t>Towards</w:t>
      </w:r>
      <w:r>
        <w:rPr>
          <w:spacing w:val="-10"/>
          <w:sz w:val="16"/>
        </w:rPr>
        <w:t> </w:t>
      </w:r>
      <w:r>
        <w:rPr>
          <w:sz w:val="16"/>
        </w:rPr>
        <w:t>explaining</w:t>
      </w:r>
      <w:r>
        <w:rPr>
          <w:spacing w:val="-10"/>
          <w:sz w:val="16"/>
        </w:rPr>
        <w:t> </w:t>
      </w:r>
      <w:r>
        <w:rPr>
          <w:sz w:val="16"/>
        </w:rPr>
        <w:t>agile</w:t>
      </w:r>
      <w:r>
        <w:rPr>
          <w:spacing w:val="-10"/>
          <w:sz w:val="16"/>
        </w:rPr>
        <w:t> </w:t>
      </w:r>
      <w:r>
        <w:rPr>
          <w:sz w:val="16"/>
        </w:rPr>
        <w:t>software</w:t>
      </w:r>
      <w:r>
        <w:rPr>
          <w:spacing w:val="-10"/>
          <w:sz w:val="16"/>
        </w:rPr>
        <w:t> </w:t>
      </w:r>
      <w:r>
        <w:rPr>
          <w:sz w:val="16"/>
        </w:rPr>
        <w:t>development,”</w:t>
      </w:r>
      <w:r>
        <w:rPr>
          <w:spacing w:val="-10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Systems Software</w:t>
      </w:r>
      <w:r>
        <w:rPr>
          <w:sz w:val="16"/>
        </w:rPr>
        <w:t>, vol. 85, no. 6, pp. 1213–1221, 2012.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  <w:tab w:pos="527" w:val="left" w:leader="none"/>
        </w:tabs>
        <w:spacing w:line="232" w:lineRule="auto" w:before="11" w:after="0"/>
        <w:ind w:left="524" w:right="257" w:hanging="281"/>
        <w:jc w:val="both"/>
        <w:rPr>
          <w:sz w:val="16"/>
        </w:rPr>
      </w:pPr>
      <w:r>
        <w:rPr>
          <w:sz w:val="16"/>
        </w:rPr>
        <w:t>E.</w:t>
      </w:r>
      <w:r>
        <w:rPr>
          <w:sz w:val="16"/>
        </w:rPr>
        <w:t> Kalliamvakou </w:t>
      </w:r>
      <w:r>
        <w:rPr>
          <w:i/>
          <w:sz w:val="16"/>
        </w:rPr>
        <w:t>et al.</w:t>
      </w:r>
      <w:r>
        <w:rPr>
          <w:sz w:val="16"/>
        </w:rPr>
        <w:t>, “The promises and perils of mining GitHub,” in</w:t>
      </w:r>
      <w:r>
        <w:rPr>
          <w:spacing w:val="40"/>
          <w:sz w:val="16"/>
        </w:rPr>
        <w:t> </w:t>
      </w:r>
      <w:r>
        <w:rPr>
          <w:i/>
          <w:sz w:val="16"/>
        </w:rPr>
        <w:t>Proc. MSR</w:t>
      </w:r>
      <w:r>
        <w:rPr>
          <w:sz w:val="16"/>
        </w:rPr>
        <w:t>, 2014, pp. 92–101.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10" w:after="0"/>
        <w:ind w:left="529" w:right="254" w:hanging="366"/>
        <w:jc w:val="both"/>
        <w:rPr>
          <w:sz w:val="16"/>
        </w:rPr>
      </w:pPr>
      <w:r>
        <w:rPr>
          <w:sz w:val="16"/>
        </w:rPr>
        <w:t>M. Claes, M. Mens, and I. Grosjean, “Do programmers work at night or</w:t>
      </w:r>
      <w:r>
        <w:rPr>
          <w:spacing w:val="40"/>
          <w:sz w:val="16"/>
        </w:rPr>
        <w:t> </w:t>
      </w:r>
      <w:r>
        <w:rPr>
          <w:sz w:val="16"/>
        </w:rPr>
        <w:t>during weekends?” in </w:t>
      </w:r>
      <w:r>
        <w:rPr>
          <w:i/>
          <w:sz w:val="16"/>
        </w:rPr>
        <w:t>Proc. MSR</w:t>
      </w:r>
      <w:r>
        <w:rPr>
          <w:sz w:val="16"/>
        </w:rPr>
        <w:t>, 2018, pp. 105–108.</w:t>
      </w: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182" w:lineRule="exact" w:before="5" w:after="0"/>
        <w:ind w:left="528" w:right="0" w:hanging="364"/>
        <w:jc w:val="both"/>
        <w:rPr>
          <w:sz w:val="16"/>
        </w:rPr>
      </w:pPr>
      <w:r>
        <w:rPr>
          <w:sz w:val="16"/>
        </w:rPr>
        <w:t>C.</w:t>
      </w:r>
      <w:r>
        <w:rPr>
          <w:spacing w:val="3"/>
          <w:sz w:val="16"/>
        </w:rPr>
        <w:t> </w:t>
      </w:r>
      <w:r>
        <w:rPr>
          <w:sz w:val="16"/>
        </w:rPr>
        <w:t>Bird</w:t>
      </w:r>
      <w:r>
        <w:rPr>
          <w:spacing w:val="4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4"/>
          <w:sz w:val="16"/>
        </w:rPr>
        <w:t> </w:t>
      </w:r>
      <w:r>
        <w:rPr>
          <w:sz w:val="16"/>
        </w:rPr>
        <w:t>“Promises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z w:val="16"/>
        </w:rPr>
        <w:t>perils</w:t>
      </w:r>
      <w:r>
        <w:rPr>
          <w:spacing w:val="4"/>
          <w:sz w:val="16"/>
        </w:rPr>
        <w:t> </w:t>
      </w:r>
      <w:r>
        <w:rPr>
          <w:sz w:val="16"/>
        </w:rPr>
        <w:t>of</w:t>
      </w:r>
      <w:r>
        <w:rPr>
          <w:spacing w:val="3"/>
          <w:sz w:val="16"/>
        </w:rPr>
        <w:t> </w:t>
      </w:r>
      <w:r>
        <w:rPr>
          <w:sz w:val="16"/>
        </w:rPr>
        <w:t>mining</w:t>
      </w:r>
      <w:r>
        <w:rPr>
          <w:spacing w:val="4"/>
          <w:sz w:val="16"/>
        </w:rPr>
        <w:t> </w:t>
      </w:r>
      <w:r>
        <w:rPr>
          <w:sz w:val="16"/>
        </w:rPr>
        <w:t>Git,”</w:t>
      </w:r>
      <w:r>
        <w:rPr>
          <w:spacing w:val="4"/>
          <w:sz w:val="16"/>
        </w:rPr>
        <w:t> </w:t>
      </w:r>
      <w:r>
        <w:rPr>
          <w:sz w:val="16"/>
        </w:rPr>
        <w:t>in</w:t>
      </w:r>
      <w:r>
        <w:rPr>
          <w:spacing w:val="4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MSR</w:t>
      </w:r>
      <w:r>
        <w:rPr>
          <w:sz w:val="16"/>
        </w:rPr>
        <w:t>,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2009,</w:t>
      </w:r>
    </w:p>
    <w:p>
      <w:pPr>
        <w:spacing w:line="163" w:lineRule="exact" w:before="0"/>
        <w:ind w:left="529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1–</w:t>
      </w:r>
      <w:r>
        <w:rPr>
          <w:spacing w:val="-5"/>
          <w:sz w:val="16"/>
        </w:rPr>
        <w:t>10.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  <w:tab w:pos="528" w:val="left" w:leader="none"/>
        </w:tabs>
        <w:spacing w:line="180" w:lineRule="exact" w:before="27" w:after="0"/>
        <w:ind w:left="524" w:right="229" w:hanging="360"/>
        <w:jc w:val="both"/>
        <w:rPr>
          <w:sz w:val="16"/>
        </w:rPr>
      </w:pPr>
      <w:r>
        <w:rPr>
          <w:sz w:val="16"/>
        </w:rPr>
        <w:t>J.</w:t>
      </w:r>
      <w:r>
        <w:rPr>
          <w:sz w:val="16"/>
        </w:rPr>
        <w:t> A. Horne and O. O</w:t>
      </w:r>
      <w:r>
        <w:rPr>
          <w:position w:val="4"/>
          <w:sz w:val="16"/>
        </w:rPr>
        <w:t>¨</w:t>
      </w:r>
      <w:r>
        <w:rPr>
          <w:spacing w:val="-9"/>
          <w:position w:val="4"/>
          <w:sz w:val="16"/>
        </w:rPr>
        <w:t> </w:t>
      </w:r>
      <w:r>
        <w:rPr>
          <w:sz w:val="16"/>
        </w:rPr>
        <w:t>stberg, “A self-assessment questionnaire to</w:t>
      </w:r>
      <w:r>
        <w:rPr>
          <w:spacing w:val="40"/>
          <w:sz w:val="16"/>
        </w:rPr>
        <w:t> </w:t>
      </w:r>
      <w:r>
        <w:rPr>
          <w:sz w:val="16"/>
        </w:rPr>
        <w:t>determine</w:t>
      </w:r>
      <w:r>
        <w:rPr>
          <w:spacing w:val="-5"/>
          <w:sz w:val="16"/>
        </w:rPr>
        <w:t> </w:t>
      </w:r>
      <w:r>
        <w:rPr>
          <w:sz w:val="16"/>
        </w:rPr>
        <w:t>morningness-eveningness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human</w:t>
      </w:r>
      <w:r>
        <w:rPr>
          <w:spacing w:val="-5"/>
          <w:sz w:val="16"/>
        </w:rPr>
        <w:t> </w:t>
      </w:r>
      <w:r>
        <w:rPr>
          <w:sz w:val="16"/>
        </w:rPr>
        <w:t>circadian</w:t>
      </w:r>
      <w:r>
        <w:rPr>
          <w:spacing w:val="-5"/>
          <w:sz w:val="16"/>
        </w:rPr>
        <w:t> </w:t>
      </w:r>
      <w:r>
        <w:rPr>
          <w:sz w:val="16"/>
        </w:rPr>
        <w:t>rhythms,”</w:t>
      </w:r>
      <w:r>
        <w:rPr>
          <w:spacing w:val="-5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Chronobiol.</w:t>
      </w:r>
      <w:r>
        <w:rPr>
          <w:sz w:val="16"/>
        </w:rPr>
        <w:t>, vol. 4, no. 2, pp. 97–110, 1976.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  <w:tab w:pos="527" w:val="left" w:leader="none"/>
        </w:tabs>
        <w:spacing w:line="232" w:lineRule="auto" w:before="5" w:after="0"/>
        <w:ind w:left="524" w:right="228" w:hanging="361"/>
        <w:jc w:val="both"/>
        <w:rPr>
          <w:sz w:val="16"/>
        </w:rPr>
      </w:pPr>
      <w:r>
        <w:rPr>
          <w:sz w:val="16"/>
        </w:rPr>
        <w:t>B.</w:t>
      </w:r>
      <w:r>
        <w:rPr>
          <w:spacing w:val="34"/>
          <w:sz w:val="16"/>
        </w:rPr>
        <w:t> </w:t>
      </w:r>
      <w:r>
        <w:rPr>
          <w:sz w:val="16"/>
        </w:rPr>
        <w:t>C.</w:t>
      </w:r>
      <w:r>
        <w:rPr>
          <w:spacing w:val="31"/>
          <w:sz w:val="16"/>
        </w:rPr>
        <w:t> </w:t>
      </w:r>
      <w:r>
        <w:rPr>
          <w:sz w:val="16"/>
        </w:rPr>
        <w:t>Gunia,</w:t>
      </w:r>
      <w:r>
        <w:rPr>
          <w:spacing w:val="31"/>
          <w:sz w:val="16"/>
        </w:rPr>
        <w:t> </w:t>
      </w:r>
      <w:r>
        <w:rPr>
          <w:sz w:val="16"/>
        </w:rPr>
        <w:t>C.</w:t>
      </w:r>
      <w:r>
        <w:rPr>
          <w:spacing w:val="31"/>
          <w:sz w:val="16"/>
        </w:rPr>
        <w:t> </w:t>
      </w:r>
      <w:r>
        <w:rPr>
          <w:sz w:val="16"/>
        </w:rPr>
        <w:t>M.</w:t>
      </w:r>
      <w:r>
        <w:rPr>
          <w:spacing w:val="31"/>
          <w:sz w:val="16"/>
        </w:rPr>
        <w:t> </w:t>
      </w:r>
      <w:r>
        <w:rPr>
          <w:sz w:val="16"/>
        </w:rPr>
        <w:t>Barnes,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S.</w:t>
      </w:r>
      <w:r>
        <w:rPr>
          <w:spacing w:val="31"/>
          <w:sz w:val="16"/>
        </w:rPr>
        <w:t> </w:t>
      </w:r>
      <w:r>
        <w:rPr>
          <w:sz w:val="16"/>
        </w:rPr>
        <w:t>Sah,</w:t>
      </w:r>
      <w:r>
        <w:rPr>
          <w:spacing w:val="31"/>
          <w:sz w:val="16"/>
        </w:rPr>
        <w:t> </w:t>
      </w:r>
      <w:r>
        <w:rPr>
          <w:sz w:val="16"/>
        </w:rPr>
        <w:t>“The</w:t>
      </w:r>
      <w:r>
        <w:rPr>
          <w:spacing w:val="31"/>
          <w:sz w:val="16"/>
        </w:rPr>
        <w:t> </w:t>
      </w:r>
      <w:r>
        <w:rPr>
          <w:sz w:val="16"/>
        </w:rPr>
        <w:t>morality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larks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owls:</w:t>
      </w:r>
      <w:r>
        <w:rPr>
          <w:spacing w:val="-3"/>
          <w:sz w:val="16"/>
        </w:rPr>
        <w:t> </w:t>
      </w:r>
      <w:r>
        <w:rPr>
          <w:sz w:val="16"/>
        </w:rPr>
        <w:t>Unethical</w:t>
      </w:r>
      <w:r>
        <w:rPr>
          <w:spacing w:val="-3"/>
          <w:sz w:val="16"/>
        </w:rPr>
        <w:t> </w:t>
      </w:r>
      <w:r>
        <w:rPr>
          <w:sz w:val="16"/>
        </w:rPr>
        <w:t>behavior</w:t>
      </w:r>
      <w:r>
        <w:rPr>
          <w:spacing w:val="-3"/>
          <w:sz w:val="16"/>
        </w:rPr>
        <w:t> </w:t>
      </w:r>
      <w:r>
        <w:rPr>
          <w:sz w:val="16"/>
        </w:rPr>
        <w:t>depends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chronotype</w:t>
      </w:r>
      <w:r>
        <w:rPr>
          <w:spacing w:val="-3"/>
          <w:sz w:val="16"/>
        </w:rPr>
        <w:t> </w:t>
      </w:r>
      <w:r>
        <w:rPr>
          <w:sz w:val="16"/>
        </w:rPr>
        <w:t>as</w:t>
      </w:r>
      <w:r>
        <w:rPr>
          <w:spacing w:val="-3"/>
          <w:sz w:val="16"/>
        </w:rPr>
        <w:t> </w:t>
      </w:r>
      <w:r>
        <w:rPr>
          <w:sz w:val="16"/>
        </w:rPr>
        <w:t>well</w:t>
      </w:r>
      <w:r>
        <w:rPr>
          <w:spacing w:val="-3"/>
          <w:sz w:val="16"/>
        </w:rPr>
        <w:t> </w:t>
      </w:r>
      <w:r>
        <w:rPr>
          <w:sz w:val="16"/>
        </w:rPr>
        <w:t>as</w:t>
      </w:r>
      <w:r>
        <w:rPr>
          <w:spacing w:val="-3"/>
          <w:sz w:val="16"/>
        </w:rPr>
        <w:t> </w:t>
      </w:r>
      <w:r>
        <w:rPr>
          <w:sz w:val="16"/>
        </w:rPr>
        <w:t>time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day,”</w:t>
      </w:r>
      <w:r>
        <w:rPr>
          <w:spacing w:val="40"/>
          <w:sz w:val="16"/>
        </w:rPr>
        <w:t> </w:t>
      </w:r>
      <w:r>
        <w:rPr>
          <w:i/>
          <w:sz w:val="16"/>
        </w:rPr>
        <w:t>Psychological Science</w:t>
      </w:r>
      <w:r>
        <w:rPr>
          <w:sz w:val="16"/>
        </w:rPr>
        <w:t>, vol. 25, no. 12, pp. 2272–2274, 2014.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11" w:after="0"/>
        <w:ind w:left="529" w:right="251" w:hanging="366"/>
        <w:jc w:val="both"/>
        <w:rPr>
          <w:sz w:val="16"/>
        </w:rPr>
      </w:pPr>
      <w:r>
        <w:rPr>
          <w:sz w:val="16"/>
        </w:rPr>
        <w:t>N.</w:t>
      </w:r>
      <w:r>
        <w:rPr>
          <w:spacing w:val="-4"/>
          <w:sz w:val="16"/>
        </w:rPr>
        <w:t> </w:t>
      </w:r>
      <w:r>
        <w:rPr>
          <w:sz w:val="16"/>
        </w:rPr>
        <w:t>I.</w:t>
      </w:r>
      <w:r>
        <w:rPr>
          <w:spacing w:val="-4"/>
          <w:sz w:val="16"/>
        </w:rPr>
        <w:t> </w:t>
      </w:r>
      <w:r>
        <w:rPr>
          <w:sz w:val="16"/>
        </w:rPr>
        <w:t>Fisher,</w:t>
      </w:r>
      <w:r>
        <w:rPr>
          <w:spacing w:val="-4"/>
          <w:sz w:val="16"/>
        </w:rPr>
        <w:t> </w:t>
      </w:r>
      <w:r>
        <w:rPr>
          <w:i/>
          <w:sz w:val="16"/>
        </w:rPr>
        <w:t>Statistical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Analysis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Circular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Data</w:t>
      </w:r>
      <w:r>
        <w:rPr>
          <w:sz w:val="16"/>
        </w:rPr>
        <w:t>.</w:t>
      </w:r>
      <w:r>
        <w:rPr>
          <w:spacing w:val="-4"/>
          <w:sz w:val="16"/>
        </w:rPr>
        <w:t> </w:t>
      </w:r>
      <w:r>
        <w:rPr>
          <w:sz w:val="16"/>
        </w:rPr>
        <w:t>Cambridge</w:t>
      </w:r>
      <w:r>
        <w:rPr>
          <w:spacing w:val="-4"/>
          <w:sz w:val="16"/>
        </w:rPr>
        <w:t> </w:t>
      </w:r>
      <w:r>
        <w:rPr>
          <w:sz w:val="16"/>
        </w:rPr>
        <w:t>University</w:t>
      </w:r>
      <w:r>
        <w:rPr>
          <w:spacing w:val="40"/>
          <w:sz w:val="16"/>
        </w:rPr>
        <w:t> </w:t>
      </w:r>
      <w:r>
        <w:rPr>
          <w:sz w:val="16"/>
        </w:rPr>
        <w:t>Press, 1993.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  <w:tab w:pos="527" w:val="left" w:leader="none"/>
        </w:tabs>
        <w:spacing w:line="232" w:lineRule="auto" w:before="9" w:after="0"/>
        <w:ind w:left="524" w:right="257" w:hanging="361"/>
        <w:jc w:val="both"/>
        <w:rPr>
          <w:sz w:val="16"/>
        </w:rPr>
      </w:pPr>
      <w:r>
        <w:rPr>
          <w:sz w:val="16"/>
        </w:rPr>
        <w:t>R.</w:t>
      </w:r>
      <w:r>
        <w:rPr>
          <w:spacing w:val="31"/>
          <w:sz w:val="16"/>
        </w:rPr>
        <w:t> </w:t>
      </w:r>
      <w:r>
        <w:rPr>
          <w:sz w:val="16"/>
        </w:rPr>
        <w:t>R.</w:t>
      </w:r>
      <w:r>
        <w:rPr>
          <w:spacing w:val="29"/>
          <w:sz w:val="16"/>
        </w:rPr>
        <w:t> </w:t>
      </w:r>
      <w:r>
        <w:rPr>
          <w:sz w:val="16"/>
        </w:rPr>
        <w:t>McCrae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P.</w:t>
      </w:r>
      <w:r>
        <w:rPr>
          <w:spacing w:val="29"/>
          <w:sz w:val="16"/>
        </w:rPr>
        <w:t> </w:t>
      </w:r>
      <w:r>
        <w:rPr>
          <w:sz w:val="16"/>
        </w:rPr>
        <w:t>T.</w:t>
      </w:r>
      <w:r>
        <w:rPr>
          <w:spacing w:val="29"/>
          <w:sz w:val="16"/>
        </w:rPr>
        <w:t> </w:t>
      </w:r>
      <w:r>
        <w:rPr>
          <w:sz w:val="16"/>
        </w:rPr>
        <w:t>Costa,</w:t>
      </w:r>
      <w:r>
        <w:rPr>
          <w:spacing w:val="29"/>
          <w:sz w:val="16"/>
        </w:rPr>
        <w:t> </w:t>
      </w:r>
      <w:r>
        <w:rPr>
          <w:sz w:val="16"/>
        </w:rPr>
        <w:t>“Validation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five-factor</w:t>
      </w:r>
      <w:r>
        <w:rPr>
          <w:spacing w:val="29"/>
          <w:sz w:val="16"/>
        </w:rPr>
        <w:t> </w:t>
      </w:r>
      <w:r>
        <w:rPr>
          <w:sz w:val="16"/>
        </w:rPr>
        <w:t>model</w:t>
      </w:r>
      <w:r>
        <w:rPr>
          <w:spacing w:val="40"/>
          <w:sz w:val="16"/>
        </w:rPr>
        <w:t> </w:t>
      </w:r>
      <w:r>
        <w:rPr>
          <w:sz w:val="16"/>
        </w:rPr>
        <w:t>of personality across instruments and observers,” </w:t>
      </w:r>
      <w:r>
        <w:rPr>
          <w:i/>
          <w:sz w:val="16"/>
        </w:rPr>
        <w:t>J. Personality Social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Psychology</w:t>
      </w:r>
      <w:r>
        <w:rPr>
          <w:sz w:val="16"/>
        </w:rPr>
        <w:t>, vol. 52, no. 1, pp. 81–90, 1987.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  <w:tab w:pos="527" w:val="left" w:leader="none"/>
        </w:tabs>
        <w:spacing w:line="232" w:lineRule="auto" w:before="11" w:after="0"/>
        <w:ind w:left="517" w:right="237" w:hanging="354"/>
        <w:jc w:val="both"/>
        <w:rPr>
          <w:sz w:val="16"/>
        </w:rPr>
      </w:pPr>
      <w:r>
        <w:rPr>
          <w:spacing w:val="-2"/>
          <w:sz w:val="16"/>
        </w:rPr>
        <w:t>R.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Belbin,</w:t>
      </w:r>
      <w:r>
        <w:rPr>
          <w:spacing w:val="-8"/>
          <w:sz w:val="16"/>
        </w:rPr>
        <w:t> </w:t>
      </w:r>
      <w:r>
        <w:rPr>
          <w:i/>
          <w:spacing w:val="-2"/>
          <w:sz w:val="16"/>
        </w:rPr>
        <w:t>Management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Teams: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Why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They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Succeed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or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Fail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Heinemann,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1981.</w:t>
      </w:r>
    </w:p>
    <w:p>
      <w:pPr>
        <w:pStyle w:val="ListParagraph"/>
        <w:numPr>
          <w:ilvl w:val="0"/>
          <w:numId w:val="7"/>
        </w:numPr>
        <w:tabs>
          <w:tab w:pos="520" w:val="left" w:leader="none"/>
          <w:tab w:pos="527" w:val="left" w:leader="none"/>
        </w:tabs>
        <w:spacing w:line="232" w:lineRule="auto" w:before="10" w:after="0"/>
        <w:ind w:left="520" w:right="257" w:hanging="357"/>
        <w:jc w:val="both"/>
        <w:rPr>
          <w:sz w:val="16"/>
        </w:rPr>
      </w:pPr>
      <w:r>
        <w:rPr>
          <w:sz w:val="16"/>
        </w:rPr>
        <w:t>W.</w:t>
      </w:r>
      <w:r>
        <w:rPr>
          <w:sz w:val="16"/>
        </w:rPr>
        <w:t> J. van der Linden and C. A. W. Glas, Eds., </w:t>
      </w:r>
      <w:r>
        <w:rPr>
          <w:i/>
          <w:sz w:val="16"/>
        </w:rPr>
        <w:t>Computerized Adaptive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Testing: Theory and Practice</w:t>
      </w:r>
      <w:r>
        <w:rPr>
          <w:sz w:val="16"/>
        </w:rPr>
        <w:t>. Kluwer, 2000.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9" w:after="0"/>
        <w:ind w:left="529" w:right="229" w:hanging="366"/>
        <w:jc w:val="both"/>
        <w:rPr>
          <w:sz w:val="16"/>
        </w:rPr>
      </w:pPr>
      <w:r>
        <w:rPr>
          <w:sz w:val="16"/>
        </w:rPr>
        <w:t>H. Wainer </w:t>
      </w:r>
      <w:r>
        <w:rPr>
          <w:i/>
          <w:sz w:val="16"/>
        </w:rPr>
        <w:t>et al.</w:t>
      </w:r>
      <w:r>
        <w:rPr>
          <w:sz w:val="16"/>
        </w:rPr>
        <w:t>, </w:t>
      </w:r>
      <w:r>
        <w:rPr>
          <w:i/>
          <w:sz w:val="16"/>
        </w:rPr>
        <w:t>Computerized Adaptive Testing: A Primer</w:t>
      </w:r>
      <w:r>
        <w:rPr>
          <w:sz w:val="16"/>
        </w:rPr>
        <w:t>, 2nd ed.</w:t>
      </w:r>
      <w:r>
        <w:rPr>
          <w:spacing w:val="40"/>
          <w:sz w:val="16"/>
        </w:rPr>
        <w:t> </w:t>
      </w:r>
      <w:r>
        <w:rPr>
          <w:sz w:val="16"/>
        </w:rPr>
        <w:t>Erlbaum, 2000.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  <w:tab w:pos="527" w:val="left" w:leader="none"/>
        </w:tabs>
        <w:spacing w:line="232" w:lineRule="auto" w:before="10" w:after="0"/>
        <w:ind w:left="525" w:right="237" w:hanging="362"/>
        <w:jc w:val="both"/>
        <w:rPr>
          <w:sz w:val="16"/>
        </w:rPr>
      </w:pPr>
      <w:r>
        <w:rPr>
          <w:sz w:val="16"/>
        </w:rPr>
        <w:t>E.</w:t>
      </w:r>
      <w:r>
        <w:rPr>
          <w:sz w:val="16"/>
        </w:rPr>
        <w:t> L.</w:t>
      </w:r>
      <w:r>
        <w:rPr>
          <w:spacing w:val="-2"/>
          <w:sz w:val="16"/>
        </w:rPr>
        <w:t> </w:t>
      </w:r>
      <w:r>
        <w:rPr>
          <w:sz w:val="16"/>
        </w:rPr>
        <w:t>Fitzpatrick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R.</w:t>
      </w:r>
      <w:r>
        <w:rPr>
          <w:spacing w:val="-2"/>
          <w:sz w:val="16"/>
        </w:rPr>
        <w:t> </w:t>
      </w:r>
      <w:r>
        <w:rPr>
          <w:sz w:val="16"/>
        </w:rPr>
        <w:t>G.</w:t>
      </w:r>
      <w:r>
        <w:rPr>
          <w:spacing w:val="-2"/>
          <w:sz w:val="16"/>
        </w:rPr>
        <w:t> </w:t>
      </w:r>
      <w:r>
        <w:rPr>
          <w:sz w:val="16"/>
        </w:rPr>
        <w:t>Askin,</w:t>
      </w:r>
      <w:r>
        <w:rPr>
          <w:spacing w:val="-2"/>
          <w:sz w:val="16"/>
        </w:rPr>
        <w:t> </w:t>
      </w:r>
      <w:r>
        <w:rPr>
          <w:sz w:val="16"/>
        </w:rPr>
        <w:t>“Forming</w:t>
      </w:r>
      <w:r>
        <w:rPr>
          <w:spacing w:val="-2"/>
          <w:sz w:val="16"/>
        </w:rPr>
        <w:t> </w:t>
      </w:r>
      <w:r>
        <w:rPr>
          <w:sz w:val="16"/>
        </w:rPr>
        <w:t>effective</w:t>
      </w:r>
      <w:r>
        <w:rPr>
          <w:spacing w:val="-2"/>
          <w:sz w:val="16"/>
        </w:rPr>
        <w:t> </w:t>
      </w:r>
      <w:r>
        <w:rPr>
          <w:sz w:val="16"/>
        </w:rPr>
        <w:t>worker</w:t>
      </w:r>
      <w:r>
        <w:rPr>
          <w:spacing w:val="-2"/>
          <w:sz w:val="16"/>
        </w:rPr>
        <w:t> </w:t>
      </w:r>
      <w:r>
        <w:rPr>
          <w:sz w:val="16"/>
        </w:rPr>
        <w:t>teams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multi-functional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skill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requirements,”</w:t>
      </w:r>
      <w:r>
        <w:rPr>
          <w:spacing w:val="-3"/>
          <w:sz w:val="16"/>
        </w:rPr>
        <w:t> </w:t>
      </w:r>
      <w:r>
        <w:rPr>
          <w:i/>
          <w:spacing w:val="-2"/>
          <w:sz w:val="16"/>
        </w:rPr>
        <w:t>Computers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&amp;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Industrial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Engineering</w:t>
      </w:r>
      <w:r>
        <w:rPr>
          <w:spacing w:val="-2"/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48, no. 3, pp. 593–608, 2005.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11" w:after="0"/>
        <w:ind w:left="529" w:right="257" w:hanging="366"/>
        <w:jc w:val="both"/>
        <w:rPr>
          <w:sz w:val="16"/>
        </w:rPr>
      </w:pPr>
      <w:r>
        <w:rPr>
          <w:sz w:val="16"/>
        </w:rPr>
        <w:t>T. Lappas, K. Liu, and E. Terzi, “Finding a team of experts in </w:t>
      </w:r>
      <w:r>
        <w:rPr>
          <w:sz w:val="16"/>
        </w:rPr>
        <w:t>social</w:t>
      </w:r>
      <w:r>
        <w:rPr>
          <w:spacing w:val="40"/>
          <w:sz w:val="16"/>
        </w:rPr>
        <w:t> </w:t>
      </w:r>
      <w:r>
        <w:rPr>
          <w:sz w:val="16"/>
        </w:rPr>
        <w:t>networks,” in </w:t>
      </w:r>
      <w:r>
        <w:rPr>
          <w:i/>
          <w:sz w:val="16"/>
        </w:rPr>
        <w:t>Proc. KDD</w:t>
      </w:r>
      <w:r>
        <w:rPr>
          <w:sz w:val="16"/>
        </w:rPr>
        <w:t>, 2009, pp. 467–476.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  <w:tab w:pos="527" w:val="left" w:leader="none"/>
        </w:tabs>
        <w:spacing w:line="180" w:lineRule="exact" w:before="11" w:after="0"/>
        <w:ind w:left="525" w:right="237" w:hanging="362"/>
        <w:jc w:val="both"/>
        <w:rPr>
          <w:sz w:val="16"/>
        </w:rPr>
      </w:pPr>
      <w:r>
        <w:rPr>
          <w:spacing w:val="-2"/>
          <w:sz w:val="16"/>
        </w:rPr>
        <w:t>J.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Holmstro¨m,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B.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Fitzgerald,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J.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2"/>
          <w:position w:val="2"/>
          <w:sz w:val="16"/>
        </w:rPr>
        <w:t>˚</w:t>
      </w:r>
      <w:r>
        <w:rPr>
          <w:spacing w:val="-8"/>
          <w:position w:val="2"/>
          <w:sz w:val="16"/>
        </w:rPr>
        <w:t> </w:t>
      </w:r>
      <w:r>
        <w:rPr>
          <w:spacing w:val="-2"/>
          <w:sz w:val="16"/>
        </w:rPr>
        <w:t>gerfalk,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E.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</w:t>
      </w:r>
      <w:r>
        <w:rPr>
          <w:spacing w:val="-2"/>
          <w:position w:val="4"/>
          <w:sz w:val="16"/>
        </w:rPr>
        <w:t>´</w:t>
      </w:r>
      <w:r>
        <w:rPr>
          <w:spacing w:val="-8"/>
          <w:position w:val="4"/>
          <w:sz w:val="16"/>
        </w:rPr>
        <w:t> </w:t>
      </w:r>
      <w:r>
        <w:rPr>
          <w:spacing w:val="-2"/>
          <w:sz w:val="16"/>
        </w:rPr>
        <w:t>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Conchu´ir,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“Agile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practices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reduce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distance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global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software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development,”</w:t>
      </w:r>
      <w:r>
        <w:rPr>
          <w:spacing w:val="-5"/>
          <w:sz w:val="16"/>
        </w:rPr>
        <w:t> </w:t>
      </w:r>
      <w:r>
        <w:rPr>
          <w:i/>
          <w:spacing w:val="-2"/>
          <w:sz w:val="16"/>
        </w:rPr>
        <w:t>IEEE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Software</w:t>
      </w:r>
      <w:r>
        <w:rPr>
          <w:spacing w:val="-2"/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23, no. 5, pp. 80–86, 2006.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  <w:tab w:pos="527" w:val="left" w:leader="none"/>
        </w:tabs>
        <w:spacing w:line="232" w:lineRule="auto" w:before="5" w:after="0"/>
        <w:ind w:left="525" w:right="235" w:hanging="362"/>
        <w:jc w:val="both"/>
        <w:rPr>
          <w:sz w:val="16"/>
        </w:rPr>
      </w:pPr>
      <w:r>
        <w:rPr>
          <w:sz w:val="16"/>
        </w:rPr>
        <w:t>T.</w:t>
      </w:r>
      <w:r>
        <w:rPr>
          <w:sz w:val="16"/>
        </w:rPr>
        <w:t> Roenneberg, A. Wirz-Justice, and M. Merrow, “Life between clocks:</w:t>
      </w:r>
      <w:r>
        <w:rPr>
          <w:spacing w:val="40"/>
          <w:sz w:val="16"/>
        </w:rPr>
        <w:t> </w:t>
      </w:r>
      <w:r>
        <w:rPr>
          <w:sz w:val="16"/>
        </w:rPr>
        <w:t>Daily temporal patterns of human chronotypes,” </w:t>
      </w:r>
      <w:r>
        <w:rPr>
          <w:i/>
          <w:sz w:val="16"/>
        </w:rPr>
        <w:t>J. Biological Rhythms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18, no. 1, pp. 80–90, 2003.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  <w:tab w:pos="527" w:val="left" w:leader="none"/>
        </w:tabs>
        <w:spacing w:line="180" w:lineRule="exact" w:before="12" w:after="0"/>
        <w:ind w:left="525" w:right="237" w:hanging="362"/>
        <w:jc w:val="both"/>
        <w:rPr>
          <w:sz w:val="16"/>
        </w:rPr>
      </w:pPr>
      <w:r>
        <w:rPr>
          <w:sz w:val="16"/>
        </w:rPr>
        <w:t>A.</w:t>
      </w:r>
      <w:r>
        <w:rPr>
          <w:spacing w:val="-3"/>
          <w:sz w:val="16"/>
        </w:rPr>
        <w:t> </w:t>
      </w:r>
      <w:r>
        <w:rPr>
          <w:sz w:val="16"/>
        </w:rPr>
        <w:t>Adan and H. Almirall, “Horne &amp; O</w:t>
      </w:r>
      <w:r>
        <w:rPr>
          <w:position w:val="4"/>
          <w:sz w:val="16"/>
        </w:rPr>
        <w:t>¨</w:t>
      </w:r>
      <w:r>
        <w:rPr>
          <w:spacing w:val="-10"/>
          <w:position w:val="4"/>
          <w:sz w:val="16"/>
        </w:rPr>
        <w:t> </w:t>
      </w:r>
      <w:r>
        <w:rPr>
          <w:sz w:val="16"/>
        </w:rPr>
        <w:t>stberg morningness-eveningness</w:t>
      </w:r>
      <w:r>
        <w:rPr>
          <w:spacing w:val="40"/>
          <w:sz w:val="16"/>
        </w:rPr>
        <w:t> </w:t>
      </w:r>
      <w:r>
        <w:rPr>
          <w:sz w:val="16"/>
        </w:rPr>
        <w:t>questionnaire: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reduced</w:t>
      </w:r>
      <w:r>
        <w:rPr>
          <w:spacing w:val="-2"/>
          <w:sz w:val="16"/>
        </w:rPr>
        <w:t> </w:t>
      </w:r>
      <w:r>
        <w:rPr>
          <w:sz w:val="16"/>
        </w:rPr>
        <w:t>scale,”</w:t>
      </w:r>
      <w:r>
        <w:rPr>
          <w:spacing w:val="-2"/>
          <w:sz w:val="16"/>
        </w:rPr>
        <w:t> </w:t>
      </w:r>
      <w:r>
        <w:rPr>
          <w:i/>
          <w:sz w:val="16"/>
        </w:rPr>
        <w:t>Personality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Individual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Differences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12, no. 3, pp. 241–253, 1991.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  <w:tab w:pos="529" w:val="left" w:leader="none"/>
        </w:tabs>
        <w:spacing w:line="232" w:lineRule="auto" w:before="5" w:after="0"/>
        <w:ind w:left="529" w:right="237" w:hanging="366"/>
        <w:jc w:val="both"/>
        <w:rPr>
          <w:sz w:val="16"/>
        </w:rPr>
      </w:pPr>
      <w:r>
        <w:rPr>
          <w:sz w:val="16"/>
        </w:rPr>
        <w:t>M. A. Rosen, D. P. Dietz, A. Yang, E. Silvestri, and E. Salas, “An</w:t>
      </w:r>
      <w:r>
        <w:rPr>
          <w:spacing w:val="40"/>
          <w:sz w:val="16"/>
        </w:rPr>
        <w:t> </w:t>
      </w:r>
      <w:r>
        <w:rPr>
          <w:sz w:val="16"/>
        </w:rPr>
        <w:t>examination of the fuel that ignites performance: Managing adaptive</w:t>
      </w:r>
      <w:r>
        <w:rPr>
          <w:spacing w:val="40"/>
          <w:sz w:val="16"/>
        </w:rPr>
        <w:t> </w:t>
      </w:r>
      <w:r>
        <w:rPr>
          <w:sz w:val="16"/>
        </w:rPr>
        <w:t>performance in teams,” </w:t>
      </w:r>
      <w:r>
        <w:rPr>
          <w:i/>
          <w:sz w:val="16"/>
        </w:rPr>
        <w:t>Human Resource Management Review</w:t>
      </w:r>
      <w:r>
        <w:rPr>
          <w:sz w:val="16"/>
        </w:rPr>
        <w:t>, vol. 21,</w:t>
      </w:r>
      <w:r>
        <w:rPr>
          <w:spacing w:val="40"/>
          <w:sz w:val="16"/>
        </w:rPr>
        <w:t> </w:t>
      </w:r>
      <w:r>
        <w:rPr>
          <w:sz w:val="16"/>
        </w:rPr>
        <w:t>no. 2, pp. 107–122, 2011.</w:t>
      </w:r>
    </w:p>
    <w:p>
      <w:pPr>
        <w:pStyle w:val="ListParagraph"/>
        <w:spacing w:after="0" w:line="232" w:lineRule="auto"/>
        <w:jc w:val="both"/>
        <w:rPr>
          <w:sz w:val="16"/>
        </w:rPr>
        <w:sectPr>
          <w:pgSz w:w="12240" w:h="15840"/>
          <w:pgMar w:top="920" w:bottom="280" w:left="720" w:right="720"/>
          <w:cols w:num="2" w:equalWidth="0">
            <w:col w:w="5316" w:space="40"/>
            <w:col w:w="5444"/>
          </w:cols>
        </w:sectPr>
      </w:pPr>
    </w:p>
    <w:p>
      <w:pPr>
        <w:pStyle w:val="ListParagraph"/>
        <w:numPr>
          <w:ilvl w:val="0"/>
          <w:numId w:val="7"/>
        </w:numPr>
        <w:tabs>
          <w:tab w:pos="620" w:val="left" w:leader="none"/>
          <w:tab w:pos="622" w:val="left" w:leader="none"/>
        </w:tabs>
        <w:spacing w:line="232" w:lineRule="auto" w:before="73" w:after="0"/>
        <w:ind w:left="620" w:right="5497" w:hanging="362"/>
        <w:jc w:val="both"/>
        <w:rPr>
          <w:sz w:val="16"/>
        </w:rPr>
      </w:pPr>
      <w:r>
        <w:rPr>
          <w:sz w:val="16"/>
        </w:rPr>
        <w:t>J.</w:t>
      </w:r>
      <w:r>
        <w:rPr>
          <w:sz w:val="16"/>
        </w:rPr>
        <w:t> Maiti, A. K. Yadav, and S. Murlie, “Trust calibration in human-AI</w:t>
      </w:r>
      <w:r>
        <w:rPr>
          <w:spacing w:val="40"/>
          <w:sz w:val="16"/>
        </w:rPr>
        <w:t> </w:t>
      </w:r>
      <w:r>
        <w:rPr>
          <w:sz w:val="16"/>
        </w:rPr>
        <w:t>surveillance teams supported by a psychometric framework for HR</w:t>
      </w:r>
      <w:r>
        <w:rPr>
          <w:spacing w:val="40"/>
          <w:sz w:val="16"/>
        </w:rPr>
        <w:t> </w:t>
      </w:r>
      <w:r>
        <w:rPr>
          <w:sz w:val="16"/>
        </w:rPr>
        <w:t>decisions,”</w:t>
      </w:r>
      <w:r>
        <w:rPr>
          <w:spacing w:val="-6"/>
          <w:sz w:val="16"/>
        </w:rPr>
        <w:t> </w:t>
      </w:r>
      <w:r>
        <w:rPr>
          <w:i/>
          <w:sz w:val="16"/>
        </w:rPr>
        <w:t>Testing,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Psychometrics,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Methodology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Applied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Psychology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32, no. S2, pp. 1847–1856, 2025.</w:t>
      </w:r>
    </w:p>
    <w:p>
      <w:pPr>
        <w:pStyle w:val="ListParagraph"/>
        <w:numPr>
          <w:ilvl w:val="0"/>
          <w:numId w:val="7"/>
        </w:numPr>
        <w:tabs>
          <w:tab w:pos="623" w:val="left" w:leader="none"/>
        </w:tabs>
        <w:spacing w:line="181" w:lineRule="exact" w:before="0" w:after="0"/>
        <w:ind w:left="623" w:right="0" w:hanging="364"/>
        <w:jc w:val="both"/>
        <w:rPr>
          <w:sz w:val="16"/>
        </w:rPr>
      </w:pPr>
      <w:r>
        <w:rPr>
          <w:sz w:val="16"/>
        </w:rPr>
        <w:t>G.</w:t>
      </w:r>
      <w:r>
        <w:rPr>
          <w:spacing w:val="27"/>
          <w:sz w:val="16"/>
        </w:rPr>
        <w:t> </w:t>
      </w:r>
      <w:r>
        <w:rPr>
          <w:sz w:val="16"/>
        </w:rPr>
        <w:t>Bhuvaneswari,</w:t>
      </w:r>
      <w:r>
        <w:rPr>
          <w:spacing w:val="27"/>
          <w:sz w:val="16"/>
        </w:rPr>
        <w:t> </w:t>
      </w:r>
      <w:r>
        <w:rPr>
          <w:sz w:val="16"/>
        </w:rPr>
        <w:t>P.</w:t>
      </w:r>
      <w:r>
        <w:rPr>
          <w:spacing w:val="27"/>
          <w:sz w:val="16"/>
        </w:rPr>
        <w:t> </w:t>
      </w:r>
      <w:r>
        <w:rPr>
          <w:sz w:val="16"/>
        </w:rPr>
        <w:t>T.</w:t>
      </w:r>
      <w:r>
        <w:rPr>
          <w:spacing w:val="27"/>
          <w:sz w:val="16"/>
        </w:rPr>
        <w:t> </w:t>
      </w:r>
      <w:r>
        <w:rPr>
          <w:sz w:val="16"/>
        </w:rPr>
        <w:t>Vijaya,</w:t>
      </w:r>
      <w:r>
        <w:rPr>
          <w:spacing w:val="27"/>
          <w:sz w:val="16"/>
        </w:rPr>
        <w:t> </w:t>
      </w:r>
      <w:r>
        <w:rPr>
          <w:sz w:val="16"/>
        </w:rPr>
        <w:t>A.</w:t>
      </w:r>
      <w:r>
        <w:rPr>
          <w:spacing w:val="27"/>
          <w:sz w:val="16"/>
        </w:rPr>
        <w:t> </w:t>
      </w:r>
      <w:r>
        <w:rPr>
          <w:sz w:val="16"/>
        </w:rPr>
        <w:t>Mosses,</w:t>
      </w:r>
      <w:r>
        <w:rPr>
          <w:spacing w:val="27"/>
          <w:sz w:val="16"/>
        </w:rPr>
        <w:t> </w:t>
      </w:r>
      <w:r>
        <w:rPr>
          <w:sz w:val="16"/>
        </w:rPr>
        <w:t>C.</w:t>
      </w:r>
      <w:r>
        <w:rPr>
          <w:spacing w:val="28"/>
          <w:sz w:val="16"/>
        </w:rPr>
        <w:t> </w:t>
      </w:r>
      <w:r>
        <w:rPr>
          <w:sz w:val="16"/>
        </w:rPr>
        <w:t>Vijai,</w:t>
      </w:r>
      <w:r>
        <w:rPr>
          <w:spacing w:val="27"/>
          <w:sz w:val="16"/>
        </w:rPr>
        <w:t> </w:t>
      </w:r>
      <w:r>
        <w:rPr>
          <w:sz w:val="16"/>
        </w:rPr>
        <w:t>N.</w:t>
      </w:r>
      <w:r>
        <w:rPr>
          <w:spacing w:val="27"/>
          <w:sz w:val="16"/>
        </w:rPr>
        <w:t> </w:t>
      </w:r>
      <w:r>
        <w:rPr>
          <w:sz w:val="16"/>
        </w:rPr>
        <w:t>Thorat,</w:t>
      </w:r>
      <w:r>
        <w:rPr>
          <w:spacing w:val="27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32" w:lineRule="auto" w:before="2"/>
        <w:ind w:left="615" w:right="5489" w:firstLine="8"/>
        <w:jc w:val="both"/>
        <w:rPr>
          <w:sz w:val="16"/>
        </w:rPr>
      </w:pPr>
      <w:r>
        <w:rPr>
          <w:sz w:val="16"/>
        </w:rPr>
        <w:t>M. D. Kamalesh, “Data-driven psychometric intelligence: Optimizing</w:t>
      </w:r>
      <w:r>
        <w:rPr>
          <w:spacing w:val="40"/>
          <w:sz w:val="16"/>
        </w:rPr>
        <w:t> </w:t>
      </w:r>
      <w:r>
        <w:rPr>
          <w:sz w:val="16"/>
        </w:rPr>
        <w:t>agile software teams &amp; sustainable management in a digital-first world,”</w:t>
      </w:r>
      <w:r>
        <w:rPr>
          <w:spacing w:val="40"/>
          <w:sz w:val="16"/>
        </w:rPr>
        <w:t> </w:t>
      </w:r>
      <w:r>
        <w:rPr>
          <w:i/>
          <w:sz w:val="16"/>
        </w:rPr>
        <w:t>Testing, Psychometrics, Methodology in Applied Psychology</w:t>
      </w:r>
      <w:r>
        <w:rPr>
          <w:sz w:val="16"/>
        </w:rPr>
        <w:t>, vol. 32,</w:t>
      </w:r>
      <w:r>
        <w:rPr>
          <w:spacing w:val="80"/>
          <w:sz w:val="16"/>
        </w:rPr>
        <w:t> </w:t>
      </w:r>
      <w:r>
        <w:rPr>
          <w:sz w:val="16"/>
        </w:rPr>
        <w:t>no. S5, pp. 1607–1620, 2025.</w:t>
      </w:r>
    </w:p>
    <w:p>
      <w:pPr>
        <w:pStyle w:val="ListParagraph"/>
        <w:numPr>
          <w:ilvl w:val="0"/>
          <w:numId w:val="7"/>
        </w:numPr>
        <w:tabs>
          <w:tab w:pos="617" w:val="left" w:leader="none"/>
          <w:tab w:pos="622" w:val="left" w:leader="none"/>
        </w:tabs>
        <w:spacing w:line="232" w:lineRule="auto" w:before="4" w:after="0"/>
        <w:ind w:left="617" w:right="5517" w:hanging="359"/>
        <w:jc w:val="both"/>
        <w:rPr>
          <w:sz w:val="16"/>
        </w:rPr>
      </w:pP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Graziotin,</w:t>
      </w:r>
      <w:r>
        <w:rPr>
          <w:spacing w:val="37"/>
          <w:sz w:val="16"/>
        </w:rPr>
        <w:t> </w:t>
      </w:r>
      <w:r>
        <w:rPr>
          <w:sz w:val="16"/>
        </w:rPr>
        <w:t>P.</w:t>
      </w:r>
      <w:r>
        <w:rPr>
          <w:spacing w:val="37"/>
          <w:sz w:val="16"/>
        </w:rPr>
        <w:t> </w:t>
      </w:r>
      <w:r>
        <w:rPr>
          <w:sz w:val="16"/>
        </w:rPr>
        <w:t>Lenberg,</w:t>
      </w:r>
      <w:r>
        <w:rPr>
          <w:spacing w:val="37"/>
          <w:sz w:val="16"/>
        </w:rPr>
        <w:t> </w:t>
      </w:r>
      <w:r>
        <w:rPr>
          <w:sz w:val="16"/>
        </w:rPr>
        <w:t>R.</w:t>
      </w:r>
      <w:r>
        <w:rPr>
          <w:spacing w:val="37"/>
          <w:sz w:val="16"/>
        </w:rPr>
        <w:t> </w:t>
      </w:r>
      <w:r>
        <w:rPr>
          <w:sz w:val="16"/>
        </w:rPr>
        <w:t>Feldt,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S.</w:t>
      </w:r>
      <w:r>
        <w:rPr>
          <w:spacing w:val="37"/>
          <w:sz w:val="16"/>
        </w:rPr>
        <w:t> </w:t>
      </w:r>
      <w:r>
        <w:rPr>
          <w:sz w:val="16"/>
        </w:rPr>
        <w:t>Wagner,</w:t>
      </w:r>
      <w:r>
        <w:rPr>
          <w:spacing w:val="37"/>
          <w:sz w:val="16"/>
        </w:rPr>
        <w:t> </w:t>
      </w:r>
      <w:r>
        <w:rPr>
          <w:sz w:val="16"/>
        </w:rPr>
        <w:t>“Psychometrics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behavioral</w:t>
      </w:r>
      <w:r>
        <w:rPr>
          <w:spacing w:val="4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engineering: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methodological</w:t>
      </w:r>
      <w:r>
        <w:rPr>
          <w:spacing w:val="40"/>
          <w:sz w:val="16"/>
        </w:rPr>
        <w:t> </w:t>
      </w:r>
      <w:r>
        <w:rPr>
          <w:sz w:val="16"/>
        </w:rPr>
        <w:t>introduction</w:t>
      </w:r>
      <w:r>
        <w:rPr>
          <w:spacing w:val="40"/>
          <w:sz w:val="16"/>
        </w:rPr>
        <w:t> </w:t>
      </w:r>
      <w:r>
        <w:rPr>
          <w:sz w:val="16"/>
        </w:rPr>
        <w:t>with guidelines,” </w:t>
      </w:r>
      <w:r>
        <w:rPr>
          <w:i/>
          <w:sz w:val="16"/>
        </w:rPr>
        <w:t>ACM Transactions on Software Engineering 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Methodology</w:t>
      </w:r>
      <w:r>
        <w:rPr>
          <w:sz w:val="16"/>
        </w:rPr>
        <w:t>, vol. 31, no. 1, Article 7, 2021, doi: 10.1145/3469888.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497" w:hanging="366"/>
        <w:jc w:val="both"/>
        <w:rPr>
          <w:sz w:val="16"/>
        </w:rPr>
      </w:pPr>
      <w:r>
        <w:rPr>
          <w:sz w:val="16"/>
        </w:rPr>
        <w:t>J. Varaja˜o, G. Fernandes, A. Amaral, and A. M. Gonc¸alves, “Team</w:t>
      </w:r>
      <w:r>
        <w:rPr>
          <w:spacing w:val="40"/>
          <w:sz w:val="16"/>
        </w:rPr>
        <w:t> </w:t>
      </w:r>
      <w:r>
        <w:rPr>
          <w:sz w:val="16"/>
        </w:rPr>
        <w:t>resilience model: An empirical examination of information systems</w:t>
      </w:r>
      <w:r>
        <w:rPr>
          <w:spacing w:val="40"/>
          <w:sz w:val="16"/>
        </w:rPr>
        <w:t> </w:t>
      </w:r>
      <w:r>
        <w:rPr>
          <w:sz w:val="16"/>
        </w:rPr>
        <w:t>projects,”</w:t>
      </w:r>
      <w:r>
        <w:rPr>
          <w:spacing w:val="-9"/>
          <w:sz w:val="16"/>
        </w:rPr>
        <w:t> </w:t>
      </w:r>
      <w:r>
        <w:rPr>
          <w:i/>
          <w:sz w:val="16"/>
        </w:rPr>
        <w:t>Reliability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Engineering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System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Safety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vol.</w:t>
      </w:r>
      <w:r>
        <w:rPr>
          <w:spacing w:val="-9"/>
          <w:sz w:val="16"/>
        </w:rPr>
        <w:t> </w:t>
      </w:r>
      <w:r>
        <w:rPr>
          <w:sz w:val="16"/>
        </w:rPr>
        <w:t>206,</w:t>
      </w:r>
      <w:r>
        <w:rPr>
          <w:spacing w:val="-9"/>
          <w:sz w:val="16"/>
        </w:rPr>
        <w:t> </w:t>
      </w:r>
      <w:r>
        <w:rPr>
          <w:sz w:val="16"/>
        </w:rPr>
        <w:t>p.</w:t>
      </w:r>
      <w:r>
        <w:rPr>
          <w:spacing w:val="-9"/>
          <w:sz w:val="16"/>
        </w:rPr>
        <w:t> </w:t>
      </w:r>
      <w:r>
        <w:rPr>
          <w:sz w:val="16"/>
        </w:rPr>
        <w:t>107303,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2021.</w:t>
      </w:r>
    </w:p>
    <w:p>
      <w:pPr>
        <w:pStyle w:val="ListParagraph"/>
        <w:numPr>
          <w:ilvl w:val="0"/>
          <w:numId w:val="7"/>
        </w:numPr>
        <w:tabs>
          <w:tab w:pos="619" w:val="left" w:leader="none"/>
          <w:tab w:pos="623" w:val="left" w:leader="none"/>
        </w:tabs>
        <w:spacing w:line="232" w:lineRule="auto" w:before="4" w:after="0"/>
        <w:ind w:left="619" w:right="5489" w:hanging="360"/>
        <w:jc w:val="both"/>
        <w:rPr>
          <w:sz w:val="16"/>
        </w:rPr>
      </w:pPr>
      <w:r>
        <w:rPr>
          <w:sz w:val="16"/>
        </w:rPr>
        <w:t>D.</w:t>
      </w:r>
      <w:r>
        <w:rPr>
          <w:sz w:val="16"/>
        </w:rPr>
        <w:t> A. P. Grimm, J. C. Gorman, N. J. Cooke, M. Demir, and N. J.</w:t>
      </w:r>
      <w:r>
        <w:rPr>
          <w:spacing w:val="40"/>
          <w:sz w:val="16"/>
        </w:rPr>
        <w:t> </w:t>
      </w:r>
      <w:r>
        <w:rPr>
          <w:sz w:val="16"/>
        </w:rPr>
        <w:t>McNeese, “Dynamical measurement of team resilience,” </w:t>
      </w:r>
      <w:r>
        <w:rPr>
          <w:i/>
          <w:sz w:val="16"/>
        </w:rPr>
        <w:t>Journal of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Cognitive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Engineering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Decision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Making</w:t>
      </w:r>
      <w:r>
        <w:rPr>
          <w:sz w:val="16"/>
        </w:rPr>
        <w:t>,</w:t>
      </w:r>
      <w:r>
        <w:rPr>
          <w:spacing w:val="-7"/>
          <w:sz w:val="16"/>
        </w:rPr>
        <w:t> </w:t>
      </w:r>
      <w:r>
        <w:rPr>
          <w:sz w:val="16"/>
        </w:rPr>
        <w:t>vol.</w:t>
      </w:r>
      <w:r>
        <w:rPr>
          <w:spacing w:val="-7"/>
          <w:sz w:val="16"/>
        </w:rPr>
        <w:t> </w:t>
      </w:r>
      <w:r>
        <w:rPr>
          <w:sz w:val="16"/>
        </w:rPr>
        <w:t>17,</w:t>
      </w:r>
      <w:r>
        <w:rPr>
          <w:spacing w:val="-7"/>
          <w:sz w:val="16"/>
        </w:rPr>
        <w:t> </w:t>
      </w:r>
      <w:r>
        <w:rPr>
          <w:sz w:val="16"/>
        </w:rPr>
        <w:t>no.</w:t>
      </w:r>
      <w:r>
        <w:rPr>
          <w:spacing w:val="-7"/>
          <w:sz w:val="16"/>
        </w:rPr>
        <w:t> </w:t>
      </w:r>
      <w:r>
        <w:rPr>
          <w:sz w:val="16"/>
        </w:rPr>
        <w:t>4,</w:t>
      </w:r>
      <w:r>
        <w:rPr>
          <w:spacing w:val="-7"/>
          <w:sz w:val="16"/>
        </w:rPr>
        <w:t> </w:t>
      </w:r>
      <w:r>
        <w:rPr>
          <w:sz w:val="16"/>
        </w:rPr>
        <w:t>pp.</w:t>
      </w:r>
      <w:r>
        <w:rPr>
          <w:spacing w:val="-7"/>
          <w:sz w:val="16"/>
        </w:rPr>
        <w:t> </w:t>
      </w:r>
      <w:r>
        <w:rPr>
          <w:sz w:val="16"/>
        </w:rPr>
        <w:t>351–382,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2023.</w:t>
      </w:r>
    </w:p>
    <w:sectPr>
      <w:pgSz w:w="12240" w:h="15840"/>
      <w:pgMar w:top="9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4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7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2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529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2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7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9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0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44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3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1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8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744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7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6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8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9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7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6" w:hanging="236"/>
      </w:pPr>
      <w:rPr>
        <w:rFonts w:hint="default"/>
        <w:lang w:val="en-US" w:eastAsia="en-US" w:bidi="ar-SA"/>
      </w:rPr>
    </w:lvl>
  </w:abstract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8" w:right="46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9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tharvkhare1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2026-04-16T11:45:52Z</dcterms:created>
  <dcterms:modified xsi:type="dcterms:W3CDTF">2026-04-16T11:45:52Z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TeX</vt:lpwstr>
  </property>
  <property fmtid="{D5CDD505-2E9C-101B-9397-08002B2CF9AE}" pid="5" name="LastSaved">
    <vt:filetime>2026-04-16T00:00:00Z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