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6A908" w14:textId="6ED4A880" w:rsidR="001E6141" w:rsidRPr="00AF4A05" w:rsidRDefault="001E6141" w:rsidP="00CB779B">
      <w:pPr>
        <w:bidi/>
        <w:spacing w:line="240" w:lineRule="auto"/>
        <w:jc w:val="both"/>
        <w:rPr>
          <w:rFonts w:ascii="Times New Roman" w:hAnsi="Times New Roman" w:cs="B Nazanin"/>
          <w:b/>
          <w:bCs/>
          <w:sz w:val="40"/>
          <w:szCs w:val="40"/>
        </w:rPr>
      </w:pPr>
      <w:bookmarkStart w:id="0" w:name="_Hlk104710521"/>
      <w:r w:rsidRPr="00AF4A05">
        <w:rPr>
          <w:rFonts w:ascii="Times New Roman" w:hAnsi="Times New Roman" w:cs="B Nazanin" w:hint="cs"/>
          <w:b/>
          <w:bCs/>
          <w:sz w:val="40"/>
          <w:szCs w:val="40"/>
          <w:rtl/>
        </w:rPr>
        <w:t xml:space="preserve">درباره </w:t>
      </w:r>
      <w:r w:rsidRPr="00AF4A05">
        <w:rPr>
          <w:rFonts w:ascii="Times New Roman" w:hAnsi="Times New Roman" w:cs="B Nazanin"/>
          <w:b/>
          <w:bCs/>
          <w:sz w:val="36"/>
          <w:szCs w:val="36"/>
        </w:rPr>
        <w:t>OWASP</w:t>
      </w:r>
    </w:p>
    <w:p w14:paraId="01394A8D" w14:textId="5296192B" w:rsidR="00FF60E2" w:rsidRPr="004C6A47" w:rsidRDefault="00FF60E2" w:rsidP="00CB779B">
      <w:pPr>
        <w:bidi/>
        <w:spacing w:after="0" w:line="240" w:lineRule="auto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پروژه بازمتن امنیت وب اپلیکیشن</w:t>
      </w:r>
      <w:r w:rsidR="00F90532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ها (</w:t>
      </w:r>
      <w:r w:rsidRPr="004C6A47">
        <w:rPr>
          <w:rFonts w:ascii="Times New Roman" w:hAnsi="Times New Roman" w:cs="B Nazanin"/>
          <w:sz w:val="20"/>
          <w:szCs w:val="24"/>
          <w:lang w:bidi="fa-IR"/>
        </w:rPr>
        <w:t>OWASP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)</w:t>
      </w:r>
      <w:r w:rsidRPr="004C6A47">
        <w:rPr>
          <w:rFonts w:ascii="Times New Roman" w:hAnsi="Times New Roman" w:cs="B Nazanin"/>
          <w:sz w:val="20"/>
          <w:szCs w:val="24"/>
          <w:lang w:bidi="fa-IR"/>
        </w:rPr>
        <w:t xml:space="preserve">  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جامعه ای باز و آزاد است که اختصاصا در حوزه توانمندسازی سازمان</w:t>
      </w:r>
      <w:r w:rsidR="00F90532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ها در حوزه توسعه، تهیه و ایجاد اپلیکیشن</w:t>
      </w:r>
      <w:r w:rsidR="00F90532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ها </w:t>
      </w:r>
      <w:r w:rsidR="00BE2A30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و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4C6A47">
        <w:rPr>
          <w:rFonts w:ascii="Times New Roman" w:hAnsi="Times New Roman" w:cs="B Nazanin"/>
          <w:sz w:val="20"/>
          <w:szCs w:val="24"/>
          <w:lang w:bidi="fa-IR"/>
        </w:rPr>
        <w:t>API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های قابل اعتماد فعالیت دارد.</w:t>
      </w:r>
      <w:r w:rsidR="00557211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در </w:t>
      </w:r>
      <w:r w:rsidRPr="004C6A47">
        <w:rPr>
          <w:rFonts w:ascii="Times New Roman" w:hAnsi="Times New Roman" w:cs="B Nazanin"/>
          <w:sz w:val="20"/>
          <w:szCs w:val="24"/>
          <w:lang w:bidi="fa-IR"/>
        </w:rPr>
        <w:t>OWASP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، موارد زیر را بصورت رایگان و آزاد خواهید یافت:</w:t>
      </w:r>
    </w:p>
    <w:p w14:paraId="49CA8FA7" w14:textId="18C2CF70" w:rsidR="00FF60E2" w:rsidRPr="004C6A47" w:rsidRDefault="00FF60E2" w:rsidP="00CB779B">
      <w:pPr>
        <w:pStyle w:val="ListParagraph"/>
        <w:numPr>
          <w:ilvl w:val="0"/>
          <w:numId w:val="7"/>
        </w:numPr>
        <w:bidi/>
        <w:spacing w:after="0" w:line="240" w:lineRule="auto"/>
        <w:jc w:val="both"/>
        <w:rPr>
          <w:rFonts w:ascii="Times New Roman" w:hAnsi="Times New Roman" w:cs="B Nazanin"/>
          <w:sz w:val="18"/>
          <w:lang w:bidi="fa-IR"/>
        </w:rPr>
      </w:pPr>
      <w:r w:rsidRPr="004C6A47">
        <w:rPr>
          <w:rFonts w:ascii="Times New Roman" w:hAnsi="Times New Roman" w:cs="B Nazanin" w:hint="cs"/>
          <w:sz w:val="18"/>
          <w:rtl/>
          <w:lang w:bidi="fa-IR"/>
        </w:rPr>
        <w:t>استانداردها و ابزارهای امنیت اپلیکیشن.</w:t>
      </w:r>
    </w:p>
    <w:p w14:paraId="049CBF47" w14:textId="41F50A42" w:rsidR="00FF60E2" w:rsidRPr="004C6A47" w:rsidRDefault="00FF60E2" w:rsidP="00CB779B">
      <w:pPr>
        <w:pStyle w:val="ListParagraph"/>
        <w:numPr>
          <w:ilvl w:val="0"/>
          <w:numId w:val="7"/>
        </w:numPr>
        <w:bidi/>
        <w:spacing w:after="0" w:line="240" w:lineRule="auto"/>
        <w:jc w:val="both"/>
        <w:rPr>
          <w:rFonts w:ascii="Times New Roman" w:hAnsi="Times New Roman" w:cs="B Nazanin"/>
          <w:sz w:val="18"/>
          <w:lang w:bidi="fa-IR"/>
        </w:rPr>
      </w:pPr>
      <w:r w:rsidRPr="004C6A47">
        <w:rPr>
          <w:rFonts w:ascii="Times New Roman" w:hAnsi="Times New Roman" w:cs="B Nazanin" w:hint="cs"/>
          <w:sz w:val="18"/>
          <w:rtl/>
          <w:lang w:bidi="fa-IR"/>
        </w:rPr>
        <w:t>کتاب</w:t>
      </w:r>
      <w:r w:rsidR="004C6A47" w:rsidRPr="004C6A47">
        <w:rPr>
          <w:rFonts w:ascii="Times New Roman" w:hAnsi="Times New Roman" w:cs="B Nazanin" w:hint="cs"/>
          <w:sz w:val="18"/>
          <w:rtl/>
          <w:lang w:bidi="fa-IR"/>
        </w:rPr>
        <w:t>‌ها</w:t>
      </w:r>
      <w:r w:rsidRPr="004C6A47">
        <w:rPr>
          <w:rFonts w:ascii="Times New Roman" w:hAnsi="Times New Roman" w:cs="B Nazanin" w:hint="cs"/>
          <w:sz w:val="18"/>
          <w:rtl/>
          <w:lang w:bidi="fa-IR"/>
        </w:rPr>
        <w:t>یی درباره تست امنیت اپلیکیشن</w:t>
      </w:r>
      <w:r w:rsidR="00F90532" w:rsidRPr="004C6A47">
        <w:rPr>
          <w:rFonts w:ascii="Times New Roman" w:hAnsi="Times New Roman" w:cs="B Nazanin" w:hint="cs"/>
          <w:sz w:val="18"/>
          <w:rtl/>
          <w:lang w:bidi="fa-IR"/>
        </w:rPr>
        <w:t>‌</w:t>
      </w:r>
      <w:r w:rsidRPr="004C6A47">
        <w:rPr>
          <w:rFonts w:ascii="Times New Roman" w:hAnsi="Times New Roman" w:cs="B Nazanin" w:hint="cs"/>
          <w:sz w:val="18"/>
          <w:rtl/>
          <w:lang w:bidi="fa-IR"/>
        </w:rPr>
        <w:t>ها، توسعه ایمن کد و بازبینی امنیت کد.</w:t>
      </w:r>
    </w:p>
    <w:p w14:paraId="1D9AFD37" w14:textId="5C132225" w:rsidR="00FF60E2" w:rsidRPr="004C6A47" w:rsidRDefault="00BE2A30" w:rsidP="00CB779B">
      <w:pPr>
        <w:pStyle w:val="ListParagraph"/>
        <w:numPr>
          <w:ilvl w:val="0"/>
          <w:numId w:val="7"/>
        </w:numPr>
        <w:bidi/>
        <w:spacing w:after="0" w:line="240" w:lineRule="auto"/>
        <w:jc w:val="both"/>
        <w:rPr>
          <w:rFonts w:ascii="Times New Roman" w:hAnsi="Times New Roman" w:cs="B Nazanin"/>
          <w:sz w:val="18"/>
          <w:lang w:bidi="fa-IR"/>
        </w:rPr>
      </w:pPr>
      <w:r w:rsidRPr="004C6A47">
        <w:rPr>
          <w:rFonts w:ascii="Times New Roman" w:hAnsi="Times New Roman" w:cs="B Nazanin" w:hint="cs"/>
          <w:sz w:val="18"/>
          <w:rtl/>
          <w:lang w:bidi="fa-IR"/>
        </w:rPr>
        <w:t>ارائه</w:t>
      </w:r>
      <w:r w:rsidR="00F90532" w:rsidRPr="004C6A47">
        <w:rPr>
          <w:rFonts w:ascii="Times New Roman" w:hAnsi="Times New Roman" w:cs="B Nazanin" w:hint="cs"/>
          <w:sz w:val="18"/>
          <w:rtl/>
          <w:lang w:bidi="fa-IR"/>
        </w:rPr>
        <w:t>‌</w:t>
      </w:r>
      <w:r w:rsidRPr="004C6A47">
        <w:rPr>
          <w:rFonts w:ascii="Times New Roman" w:hAnsi="Times New Roman" w:cs="B Nazanin" w:hint="cs"/>
          <w:sz w:val="18"/>
          <w:rtl/>
          <w:lang w:bidi="fa-IR"/>
        </w:rPr>
        <w:t xml:space="preserve">ها و </w:t>
      </w:r>
      <w:hyperlink r:id="rId8" w:history="1">
        <w:r w:rsidRPr="004C6A47">
          <w:rPr>
            <w:rStyle w:val="Hyperlink"/>
            <w:rFonts w:ascii="Times New Roman" w:hAnsi="Times New Roman" w:cs="B Nazanin" w:hint="cs"/>
            <w:sz w:val="18"/>
            <w:rtl/>
            <w:lang w:bidi="fa-IR"/>
          </w:rPr>
          <w:t>ویدئوها</w:t>
        </w:r>
      </w:hyperlink>
      <w:r w:rsidRPr="004C6A47">
        <w:rPr>
          <w:rFonts w:ascii="Times New Roman" w:hAnsi="Times New Roman" w:cs="B Nazanin" w:hint="cs"/>
          <w:sz w:val="18"/>
          <w:rtl/>
          <w:lang w:bidi="fa-IR"/>
        </w:rPr>
        <w:t>.</w:t>
      </w:r>
    </w:p>
    <w:p w14:paraId="71B54300" w14:textId="424EB719" w:rsidR="00BE2A30" w:rsidRPr="004C6A47" w:rsidRDefault="00B405B0" w:rsidP="00CB779B">
      <w:pPr>
        <w:pStyle w:val="ListParagraph"/>
        <w:numPr>
          <w:ilvl w:val="0"/>
          <w:numId w:val="7"/>
        </w:numPr>
        <w:bidi/>
        <w:spacing w:after="0" w:line="240" w:lineRule="auto"/>
        <w:jc w:val="both"/>
        <w:rPr>
          <w:rFonts w:ascii="Times New Roman" w:hAnsi="Times New Roman" w:cs="B Nazanin"/>
          <w:sz w:val="18"/>
          <w:lang w:bidi="fa-IR"/>
        </w:rPr>
      </w:pPr>
      <w:hyperlink r:id="rId9" w:history="1">
        <w:r w:rsidR="00BE2A30" w:rsidRPr="004C6A47">
          <w:rPr>
            <w:rStyle w:val="Hyperlink"/>
            <w:rFonts w:ascii="Times New Roman" w:hAnsi="Times New Roman" w:cs="B Nazanin" w:hint="cs"/>
            <w:sz w:val="18"/>
            <w:rtl/>
            <w:lang w:bidi="fa-IR"/>
          </w:rPr>
          <w:t>راهنما و برگه تقلب</w:t>
        </w:r>
      </w:hyperlink>
      <w:r w:rsidR="00BE2A30" w:rsidRPr="004C6A47">
        <w:rPr>
          <w:rFonts w:ascii="Times New Roman" w:hAnsi="Times New Roman" w:cs="B Nazanin" w:hint="cs"/>
          <w:sz w:val="18"/>
          <w:rtl/>
          <w:lang w:bidi="fa-IR"/>
        </w:rPr>
        <w:t xml:space="preserve"> برای بسیاری از موضوعات رایج.</w:t>
      </w:r>
    </w:p>
    <w:p w14:paraId="60D30635" w14:textId="7357F406" w:rsidR="00BE2A30" w:rsidRPr="004C6A47" w:rsidRDefault="00BE2A30" w:rsidP="00CB779B">
      <w:pPr>
        <w:pStyle w:val="ListParagraph"/>
        <w:numPr>
          <w:ilvl w:val="0"/>
          <w:numId w:val="7"/>
        </w:numPr>
        <w:bidi/>
        <w:spacing w:after="0" w:line="240" w:lineRule="auto"/>
        <w:jc w:val="both"/>
        <w:rPr>
          <w:rFonts w:ascii="Times New Roman" w:hAnsi="Times New Roman" w:cs="B Nazanin"/>
          <w:sz w:val="18"/>
          <w:lang w:bidi="fa-IR"/>
        </w:rPr>
      </w:pPr>
      <w:r w:rsidRPr="004C6A47">
        <w:rPr>
          <w:rFonts w:ascii="Times New Roman" w:hAnsi="Times New Roman" w:cs="B Nazanin" w:hint="cs"/>
          <w:sz w:val="18"/>
          <w:rtl/>
          <w:lang w:bidi="fa-IR"/>
        </w:rPr>
        <w:t>کنترل</w:t>
      </w:r>
      <w:r w:rsidR="00F90532" w:rsidRPr="004C6A47">
        <w:rPr>
          <w:rFonts w:ascii="Times New Roman" w:hAnsi="Times New Roman" w:cs="B Nazanin" w:hint="cs"/>
          <w:sz w:val="18"/>
          <w:rtl/>
          <w:lang w:bidi="fa-IR"/>
        </w:rPr>
        <w:t>‌</w:t>
      </w:r>
      <w:r w:rsidRPr="004C6A47">
        <w:rPr>
          <w:rFonts w:ascii="Times New Roman" w:hAnsi="Times New Roman" w:cs="B Nazanin" w:hint="cs"/>
          <w:sz w:val="18"/>
          <w:rtl/>
          <w:lang w:bidi="fa-IR"/>
        </w:rPr>
        <w:t>ها و کتابخانه</w:t>
      </w:r>
      <w:r w:rsidR="00F90532" w:rsidRPr="004C6A47">
        <w:rPr>
          <w:rFonts w:ascii="Times New Roman" w:hAnsi="Times New Roman" w:cs="B Nazanin" w:hint="cs"/>
          <w:sz w:val="18"/>
          <w:rtl/>
          <w:lang w:bidi="fa-IR"/>
        </w:rPr>
        <w:t>‌</w:t>
      </w:r>
      <w:r w:rsidRPr="004C6A47">
        <w:rPr>
          <w:rFonts w:ascii="Times New Roman" w:hAnsi="Times New Roman" w:cs="B Nazanin" w:hint="cs"/>
          <w:sz w:val="18"/>
          <w:rtl/>
          <w:lang w:bidi="fa-IR"/>
        </w:rPr>
        <w:t>های استاندارد در حوزه امنیت.</w:t>
      </w:r>
    </w:p>
    <w:p w14:paraId="6AF7FC23" w14:textId="50088F06" w:rsidR="00BE2A30" w:rsidRPr="004C6A47" w:rsidRDefault="00B405B0" w:rsidP="00CB779B">
      <w:pPr>
        <w:pStyle w:val="ListParagraph"/>
        <w:numPr>
          <w:ilvl w:val="0"/>
          <w:numId w:val="7"/>
        </w:numPr>
        <w:bidi/>
        <w:spacing w:after="0" w:line="240" w:lineRule="auto"/>
        <w:jc w:val="both"/>
        <w:rPr>
          <w:rFonts w:ascii="Times New Roman" w:hAnsi="Times New Roman" w:cs="B Nazanin"/>
          <w:sz w:val="18"/>
          <w:lang w:bidi="fa-IR"/>
        </w:rPr>
      </w:pPr>
      <w:hyperlink r:id="rId10" w:history="1">
        <w:r w:rsidR="00DE175D" w:rsidRPr="004C6A47">
          <w:rPr>
            <w:rStyle w:val="Hyperlink"/>
            <w:rFonts w:ascii="Times New Roman" w:hAnsi="Times New Roman" w:cs="B Nazanin" w:hint="cs"/>
            <w:sz w:val="18"/>
            <w:rtl/>
            <w:lang w:bidi="fa-IR"/>
          </w:rPr>
          <w:t>شعب</w:t>
        </w:r>
        <w:r w:rsidR="00BE2A30" w:rsidRPr="004C6A47">
          <w:rPr>
            <w:rStyle w:val="Hyperlink"/>
            <w:rFonts w:ascii="Times New Roman" w:hAnsi="Times New Roman" w:cs="B Nazanin" w:hint="cs"/>
            <w:sz w:val="18"/>
            <w:rtl/>
            <w:lang w:bidi="fa-IR"/>
          </w:rPr>
          <w:t xml:space="preserve"> محلی در سرتاسر جهان</w:t>
        </w:r>
      </w:hyperlink>
      <w:r w:rsidR="00BE2A30" w:rsidRPr="004C6A47">
        <w:rPr>
          <w:rFonts w:ascii="Times New Roman" w:hAnsi="Times New Roman" w:cs="B Nazanin" w:hint="cs"/>
          <w:sz w:val="18"/>
          <w:rtl/>
          <w:lang w:bidi="fa-IR"/>
        </w:rPr>
        <w:t>.</w:t>
      </w:r>
    </w:p>
    <w:p w14:paraId="1B94C490" w14:textId="087C1A6D" w:rsidR="00BE2A30" w:rsidRPr="004C6A47" w:rsidRDefault="00BE2A30" w:rsidP="00CB779B">
      <w:pPr>
        <w:pStyle w:val="ListParagraph"/>
        <w:numPr>
          <w:ilvl w:val="0"/>
          <w:numId w:val="7"/>
        </w:numPr>
        <w:bidi/>
        <w:spacing w:after="0" w:line="240" w:lineRule="auto"/>
        <w:jc w:val="both"/>
        <w:rPr>
          <w:rFonts w:ascii="Times New Roman" w:hAnsi="Times New Roman" w:cs="B Nazanin"/>
          <w:sz w:val="18"/>
          <w:lang w:bidi="fa-IR"/>
        </w:rPr>
      </w:pPr>
      <w:r w:rsidRPr="004C6A47">
        <w:rPr>
          <w:rFonts w:ascii="Times New Roman" w:hAnsi="Times New Roman" w:cs="B Nazanin" w:hint="cs"/>
          <w:sz w:val="18"/>
          <w:rtl/>
          <w:lang w:bidi="fa-IR"/>
        </w:rPr>
        <w:t>تحقیقات ب</w:t>
      </w:r>
      <w:r w:rsidR="00F90532" w:rsidRPr="004C6A47">
        <w:rPr>
          <w:rFonts w:ascii="Times New Roman" w:hAnsi="Times New Roman" w:cs="B Nazanin" w:hint="cs"/>
          <w:sz w:val="18"/>
          <w:rtl/>
          <w:lang w:bidi="fa-IR"/>
        </w:rPr>
        <w:t xml:space="preserve">ه </w:t>
      </w:r>
      <w:r w:rsidRPr="004C6A47">
        <w:rPr>
          <w:rFonts w:ascii="Times New Roman" w:hAnsi="Times New Roman" w:cs="B Nazanin" w:hint="cs"/>
          <w:sz w:val="18"/>
          <w:rtl/>
          <w:lang w:bidi="fa-IR"/>
        </w:rPr>
        <w:t>روز و پیشرو در حوزه امنیت.</w:t>
      </w:r>
    </w:p>
    <w:p w14:paraId="58F358A5" w14:textId="7A91431A" w:rsidR="00BE2A30" w:rsidRPr="004C6A47" w:rsidRDefault="00B405B0" w:rsidP="00CB779B">
      <w:pPr>
        <w:pStyle w:val="ListParagraph"/>
        <w:numPr>
          <w:ilvl w:val="0"/>
          <w:numId w:val="7"/>
        </w:numPr>
        <w:bidi/>
        <w:spacing w:after="0" w:line="240" w:lineRule="auto"/>
        <w:jc w:val="both"/>
        <w:rPr>
          <w:rFonts w:ascii="Times New Roman" w:hAnsi="Times New Roman" w:cs="B Nazanin"/>
          <w:sz w:val="18"/>
          <w:lang w:bidi="fa-IR"/>
        </w:rPr>
      </w:pPr>
      <w:hyperlink r:id="rId11" w:history="1">
        <w:r w:rsidR="00BE2A30" w:rsidRPr="004C6A47">
          <w:rPr>
            <w:rStyle w:val="Hyperlink"/>
            <w:rFonts w:ascii="Times New Roman" w:hAnsi="Times New Roman" w:cs="B Nazanin" w:hint="cs"/>
            <w:sz w:val="18"/>
            <w:rtl/>
            <w:lang w:bidi="fa-IR"/>
          </w:rPr>
          <w:t>کنفرانس</w:t>
        </w:r>
        <w:r w:rsidR="004C6A47" w:rsidRPr="004C6A47">
          <w:rPr>
            <w:rStyle w:val="Hyperlink"/>
            <w:rFonts w:ascii="Times New Roman" w:hAnsi="Times New Roman" w:cs="B Nazanin" w:hint="cs"/>
            <w:sz w:val="18"/>
            <w:rtl/>
            <w:lang w:bidi="fa-IR"/>
          </w:rPr>
          <w:t>‌ها</w:t>
        </w:r>
        <w:r w:rsidR="00BE2A30" w:rsidRPr="004C6A47">
          <w:rPr>
            <w:rStyle w:val="Hyperlink"/>
            <w:rFonts w:ascii="Times New Roman" w:hAnsi="Times New Roman" w:cs="B Nazanin" w:hint="cs"/>
            <w:sz w:val="18"/>
            <w:rtl/>
            <w:lang w:bidi="fa-IR"/>
          </w:rPr>
          <w:t>ی تخصصی</w:t>
        </w:r>
      </w:hyperlink>
      <w:r w:rsidR="00BE2A30" w:rsidRPr="004C6A47">
        <w:rPr>
          <w:rFonts w:ascii="Times New Roman" w:hAnsi="Times New Roman" w:cs="B Nazanin" w:hint="cs"/>
          <w:sz w:val="18"/>
          <w:rtl/>
          <w:lang w:bidi="fa-IR"/>
        </w:rPr>
        <w:t xml:space="preserve"> در سرتاسر جهان.</w:t>
      </w:r>
    </w:p>
    <w:p w14:paraId="0DFE930B" w14:textId="6A4FB81A" w:rsidR="00DE175D" w:rsidRPr="004C6A47" w:rsidRDefault="00B405B0" w:rsidP="00CB779B">
      <w:pPr>
        <w:pStyle w:val="ListParagraph"/>
        <w:numPr>
          <w:ilvl w:val="0"/>
          <w:numId w:val="7"/>
        </w:numPr>
        <w:bidi/>
        <w:spacing w:after="0" w:line="240" w:lineRule="auto"/>
        <w:jc w:val="both"/>
        <w:rPr>
          <w:rFonts w:ascii="Times New Roman" w:hAnsi="Times New Roman" w:cs="B Nazanin"/>
          <w:sz w:val="18"/>
          <w:lang w:bidi="fa-IR"/>
        </w:rPr>
      </w:pPr>
      <w:hyperlink r:id="rId12" w:history="1">
        <w:r w:rsidR="00DE175D" w:rsidRPr="004C6A47">
          <w:rPr>
            <w:rStyle w:val="Hyperlink"/>
            <w:rFonts w:ascii="Times New Roman" w:hAnsi="Times New Roman" w:cs="B Nazanin" w:hint="cs"/>
            <w:sz w:val="18"/>
            <w:rtl/>
            <w:lang w:bidi="fa-IR"/>
          </w:rPr>
          <w:t>لیست</w:t>
        </w:r>
        <w:r w:rsidR="004C6A47" w:rsidRPr="004C6A47">
          <w:rPr>
            <w:rStyle w:val="Hyperlink"/>
            <w:rFonts w:ascii="Times New Roman" w:hAnsi="Times New Roman" w:cs="B Nazanin" w:hint="cs"/>
            <w:sz w:val="18"/>
            <w:rtl/>
            <w:lang w:bidi="fa-IR"/>
          </w:rPr>
          <w:t>‌ها</w:t>
        </w:r>
        <w:r w:rsidR="00DE175D" w:rsidRPr="004C6A47">
          <w:rPr>
            <w:rStyle w:val="Hyperlink"/>
            <w:rFonts w:ascii="Times New Roman" w:hAnsi="Times New Roman" w:cs="B Nazanin" w:hint="cs"/>
            <w:sz w:val="18"/>
            <w:rtl/>
            <w:lang w:bidi="fa-IR"/>
          </w:rPr>
          <w:t>ی پست الکترونیک</w:t>
        </w:r>
      </w:hyperlink>
      <w:r w:rsidR="00DE175D" w:rsidRPr="004C6A47">
        <w:rPr>
          <w:rFonts w:ascii="Times New Roman" w:hAnsi="Times New Roman" w:cs="B Nazanin" w:hint="cs"/>
          <w:sz w:val="18"/>
          <w:rtl/>
          <w:lang w:bidi="fa-IR"/>
        </w:rPr>
        <w:t xml:space="preserve"> برای ارسال اخبار.</w:t>
      </w:r>
    </w:p>
    <w:p w14:paraId="41C6B83B" w14:textId="77777777" w:rsidR="00DE175D" w:rsidRPr="004C6A47" w:rsidRDefault="00DE175D" w:rsidP="00CB779B">
      <w:pPr>
        <w:bidi/>
        <w:spacing w:after="0" w:line="240" w:lineRule="auto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اطلاعات بیشتر در: </w:t>
      </w:r>
      <w:hyperlink r:id="rId13" w:history="1">
        <w:r w:rsidRPr="004C6A47">
          <w:rPr>
            <w:rStyle w:val="Hyperlink"/>
            <w:rFonts w:ascii="Times New Roman" w:hAnsi="Times New Roman" w:cs="B Nazanin"/>
            <w:sz w:val="20"/>
            <w:szCs w:val="24"/>
            <w:lang w:bidi="fa-IR"/>
          </w:rPr>
          <w:t>https://owasp.org</w:t>
        </w:r>
      </w:hyperlink>
    </w:p>
    <w:p w14:paraId="0314CFFD" w14:textId="0946EE10" w:rsidR="00DE175D" w:rsidRPr="004C6A47" w:rsidRDefault="00DE175D" w:rsidP="00CB779B">
      <w:pPr>
        <w:bidi/>
        <w:spacing w:after="0" w:line="240" w:lineRule="auto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تمامی ابزارها، مستندات، ویدئوها، ارائه</w:t>
      </w:r>
      <w:r w:rsidR="004C6A47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‌ها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و شعب </w:t>
      </w:r>
      <w:r w:rsidRPr="004C6A47">
        <w:rPr>
          <w:rFonts w:ascii="Times New Roman" w:hAnsi="Times New Roman" w:cs="B Nazanin"/>
          <w:sz w:val="20"/>
          <w:szCs w:val="24"/>
          <w:lang w:bidi="fa-IR"/>
        </w:rPr>
        <w:t>OWASP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رایگان بوده و استفاده از</w:t>
      </w:r>
      <w:r w:rsidR="00F90532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یا 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مشارکت در آنها برای کلیه افرادی که تمایل به بهبود امنیت اپلیکیشن</w:t>
      </w:r>
      <w:r w:rsidR="00F90532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ها دارند، آزاد است.</w:t>
      </w:r>
    </w:p>
    <w:p w14:paraId="35AB4164" w14:textId="681ADFBF" w:rsidR="00DE175D" w:rsidRPr="004C6A47" w:rsidRDefault="004619D1" w:rsidP="00CB779B">
      <w:pPr>
        <w:bidi/>
        <w:spacing w:after="0" w:line="240" w:lineRule="auto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در </w:t>
      </w:r>
      <w:r w:rsidRPr="004C6A47">
        <w:rPr>
          <w:rFonts w:ascii="Times New Roman" w:hAnsi="Times New Roman" w:cs="B Nazanin"/>
          <w:sz w:val="20"/>
          <w:szCs w:val="24"/>
          <w:lang w:bidi="fa-IR"/>
        </w:rPr>
        <w:t>OWASP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امنیت اپلیکیشن بعنوان مساله</w:t>
      </w:r>
      <w:r w:rsidR="00F90532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ای مهم از منظر افراد، فرایندها و فناوری</w:t>
      </w:r>
      <w:r w:rsidR="00F90532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ها در</w:t>
      </w:r>
      <w:r w:rsidR="00F90532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نظر گرفته می</w:t>
      </w:r>
      <w:r w:rsidR="00F90532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شود چرا که موثرترین رویکردها در امنیت اطلاعات نیز به بهبود در این حوزه</w:t>
      </w:r>
      <w:r w:rsidR="004C6A47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‌ها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نیاز دارند.</w:t>
      </w:r>
    </w:p>
    <w:p w14:paraId="7698ACCB" w14:textId="069A4793" w:rsidR="004619D1" w:rsidRPr="004C6A47" w:rsidRDefault="004619D1" w:rsidP="00CB779B">
      <w:pPr>
        <w:bidi/>
        <w:spacing w:after="0" w:line="240" w:lineRule="auto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4C6A47">
        <w:rPr>
          <w:rFonts w:ascii="Times New Roman" w:hAnsi="Times New Roman" w:cs="B Nazanin"/>
          <w:sz w:val="20"/>
          <w:szCs w:val="24"/>
          <w:lang w:bidi="fa-IR"/>
        </w:rPr>
        <w:t>OWASP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تعریف جدیدی از سازمان ارائه می</w:t>
      </w:r>
      <w:r w:rsidR="00F90532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دهد. رهایی از بند فشار مسائل مالی امکان فراهم آوردن اطلاعات بیطرفانه، عملی و مقرون به صرفه در حوزه امنیت اپلیکیشن</w:t>
      </w:r>
      <w:r w:rsidR="00F90532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ها را </w:t>
      </w:r>
      <w:r w:rsidR="007F60C6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به ما 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داده است.</w:t>
      </w:r>
    </w:p>
    <w:p w14:paraId="3FD7279A" w14:textId="1761642E" w:rsidR="004619D1" w:rsidRPr="004C6A47" w:rsidRDefault="004619D1" w:rsidP="00CB779B">
      <w:pPr>
        <w:bidi/>
        <w:spacing w:after="0" w:line="240" w:lineRule="auto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4C6A47">
        <w:rPr>
          <w:rFonts w:ascii="Times New Roman" w:hAnsi="Times New Roman" w:cs="B Nazanin"/>
          <w:sz w:val="20"/>
          <w:szCs w:val="24"/>
          <w:lang w:bidi="fa-IR"/>
        </w:rPr>
        <w:t>OWASP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ب</w:t>
      </w:r>
      <w:r w:rsidR="007F60C6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ه 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هیچ کمپانی فناور</w:t>
      </w:r>
      <w:r w:rsidR="007F60C6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ی وابستگی ندارد اگرچه از استفاده آگاهانه از فناوری</w:t>
      </w:r>
      <w:r w:rsidR="00F90532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="007F60C6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های تجاری در حوزه امنیت نیز حمایت می</w:t>
      </w:r>
      <w:r w:rsidR="00F90532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="007F60C6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کنیم. </w:t>
      </w:r>
      <w:r w:rsidR="007F60C6" w:rsidRPr="004C6A47">
        <w:rPr>
          <w:rFonts w:ascii="Times New Roman" w:hAnsi="Times New Roman" w:cs="B Nazanin"/>
          <w:sz w:val="20"/>
          <w:szCs w:val="24"/>
          <w:lang w:bidi="fa-IR"/>
        </w:rPr>
        <w:t>OWASP</w:t>
      </w:r>
      <w:r w:rsidR="007F60C6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انواع مختلفی از اطلاعات را به گونه</w:t>
      </w:r>
      <w:r w:rsidR="00F90532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="007F60C6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ای همکارانه، شفاف و باز ارائه می</w:t>
      </w:r>
      <w:r w:rsidR="00F90532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="007F60C6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دهد.</w:t>
      </w:r>
    </w:p>
    <w:p w14:paraId="18375CD9" w14:textId="078491BD" w:rsidR="007F60C6" w:rsidRPr="004C6A47" w:rsidRDefault="007F60C6" w:rsidP="00CB779B">
      <w:pPr>
        <w:bidi/>
        <w:spacing w:after="0" w:line="240" w:lineRule="auto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بنیاد </w:t>
      </w:r>
      <w:r w:rsidRPr="004C6A47">
        <w:rPr>
          <w:rFonts w:ascii="Times New Roman" w:hAnsi="Times New Roman" w:cs="B Nazanin"/>
          <w:sz w:val="20"/>
          <w:szCs w:val="24"/>
          <w:lang w:bidi="fa-IR"/>
        </w:rPr>
        <w:t>OWASP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موجودیتی غیرانتفاعی و عام المنفعه است که توفیق بلند مدت پروژه </w:t>
      </w:r>
      <w:r w:rsidRPr="004C6A47">
        <w:rPr>
          <w:rFonts w:ascii="Times New Roman" w:hAnsi="Times New Roman" w:cs="B Nazanin"/>
          <w:sz w:val="20"/>
          <w:szCs w:val="24"/>
          <w:lang w:bidi="fa-IR"/>
        </w:rPr>
        <w:t>OWASP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را تضمین می</w:t>
      </w:r>
      <w:r w:rsidR="00F90532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نماید. تقریبا تمامی کسانی که با </w:t>
      </w:r>
      <w:r w:rsidRPr="004C6A47">
        <w:rPr>
          <w:rFonts w:ascii="Times New Roman" w:hAnsi="Times New Roman" w:cs="B Nazanin"/>
          <w:sz w:val="20"/>
          <w:szCs w:val="24"/>
          <w:lang w:bidi="fa-IR"/>
        </w:rPr>
        <w:t>OWASP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 پیوند دارند، از قبیل </w:t>
      </w:r>
      <w:r w:rsidR="00557211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اعضای هیئت مدیره، روسای شعبه</w:t>
      </w:r>
      <w:r w:rsidR="00F90532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="00557211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ها، راهبران پروژه</w:t>
      </w:r>
      <w:r w:rsidR="00F90532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="00557211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ها و اعضای پروژه</w:t>
      </w:r>
      <w:r w:rsidR="00DD0045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="00557211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ها داوطلبانه این همکاری را انجام می</w:t>
      </w:r>
      <w:r w:rsidR="00DD0045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="00557211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دهند.</w:t>
      </w:r>
    </w:p>
    <w:p w14:paraId="573864EA" w14:textId="6491058D" w:rsidR="00557211" w:rsidRPr="004C6A47" w:rsidRDefault="00557211" w:rsidP="00CB779B">
      <w:pPr>
        <w:bidi/>
        <w:spacing w:after="0" w:line="240" w:lineRule="auto"/>
        <w:jc w:val="both"/>
        <w:rPr>
          <w:rFonts w:ascii="Times New Roman" w:hAnsi="Times New Roman" w:cs="B Nazanin"/>
          <w:sz w:val="20"/>
          <w:szCs w:val="24"/>
          <w:rtl/>
          <w:lang w:bidi="fa-IR"/>
        </w:rPr>
      </w:pP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همچنین ما از تحقیقات نوآورانه در حوزه امنیت با ارائه کمک</w:t>
      </w:r>
      <w:r w:rsidR="00DD0045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های مالی و زیرساختی حمایت می</w:t>
      </w:r>
      <w:r w:rsidR="00DD0045"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‌</w:t>
      </w: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کنیم.</w:t>
      </w:r>
    </w:p>
    <w:p w14:paraId="684BDF69" w14:textId="7FA7AAAC" w:rsidR="00DE175D" w:rsidRPr="004C6A47" w:rsidRDefault="00557211" w:rsidP="00CB779B">
      <w:pPr>
        <w:bidi/>
        <w:spacing w:after="0" w:line="240" w:lineRule="auto"/>
        <w:jc w:val="both"/>
        <w:rPr>
          <w:rFonts w:ascii="Times New Roman" w:hAnsi="Times New Roman" w:cs="B Nazanin"/>
          <w:sz w:val="20"/>
          <w:szCs w:val="24"/>
          <w:lang w:bidi="fa-IR"/>
        </w:rPr>
      </w:pPr>
      <w:r w:rsidRPr="004C6A47">
        <w:rPr>
          <w:rFonts w:ascii="Times New Roman" w:hAnsi="Times New Roman" w:cs="B Nazanin" w:hint="cs"/>
          <w:sz w:val="20"/>
          <w:szCs w:val="24"/>
          <w:rtl/>
          <w:lang w:bidi="fa-IR"/>
        </w:rPr>
        <w:t>به ما بپیوندید!</w:t>
      </w:r>
      <w:bookmarkEnd w:id="0"/>
    </w:p>
    <w:sectPr w:rsidR="00DE175D" w:rsidRPr="004C6A47" w:rsidSect="00EC4F93">
      <w:headerReference w:type="default" r:id="rId14"/>
      <w:footerReference w:type="default" r:id="rId15"/>
      <w:footnotePr>
        <w:numRestart w:val="eachPage"/>
      </w:footnotePr>
      <w:pgSz w:w="12240" w:h="15840" w:code="1"/>
      <w:pgMar w:top="851" w:right="1418" w:bottom="1349" w:left="1418" w:header="272" w:footer="471" w:gutter="0"/>
      <w:cols w:space="9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EE45F" w14:textId="77777777" w:rsidR="00B405B0" w:rsidRDefault="00B405B0" w:rsidP="00D31D19">
      <w:pPr>
        <w:spacing w:after="0" w:line="240" w:lineRule="auto"/>
      </w:pPr>
      <w:r>
        <w:separator/>
      </w:r>
    </w:p>
  </w:endnote>
  <w:endnote w:type="continuationSeparator" w:id="0">
    <w:p w14:paraId="7F24B5FB" w14:textId="77777777" w:rsidR="00B405B0" w:rsidRDefault="00B405B0" w:rsidP="00D3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1D5B6" w14:textId="30EE433F" w:rsidR="00DC01AB" w:rsidRPr="00F90532" w:rsidRDefault="00DC01AB" w:rsidP="006149B1">
    <w:pPr>
      <w:pStyle w:val="Footer"/>
      <w:bidi/>
      <w:rPr>
        <w:rFonts w:cs="B Nazanin"/>
        <w:b/>
        <w:bCs/>
        <w:sz w:val="24"/>
        <w:szCs w:val="24"/>
        <w:rtl/>
        <w:lang w:bidi="fa-IR"/>
      </w:rPr>
    </w:pPr>
    <w:bookmarkStart w:id="1" w:name="_Hlk104710613"/>
    <w:bookmarkStart w:id="2" w:name="_Hlk104710614"/>
    <w:r w:rsidRPr="00F90532">
      <w:rPr>
        <w:rFonts w:cs="B Nazanin"/>
        <w:b/>
        <w:bCs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3B3B34F3" wp14:editId="029D09CE">
          <wp:simplePos x="0" y="0"/>
          <wp:positionH relativeFrom="page">
            <wp:posOffset>6124312</wp:posOffset>
          </wp:positionH>
          <wp:positionV relativeFrom="paragraph">
            <wp:posOffset>10304</wp:posOffset>
          </wp:positionV>
          <wp:extent cx="1456055" cy="474345"/>
          <wp:effectExtent l="0" t="0" r="0" b="1905"/>
          <wp:wrapTight wrapText="bothSides">
            <wp:wrapPolygon edited="0">
              <wp:start x="0" y="0"/>
              <wp:lineTo x="0" y="20819"/>
              <wp:lineTo x="21195" y="20819"/>
              <wp:lineTo x="21195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6055" cy="47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90532">
      <w:rPr>
        <w:rFonts w:cs="B Nazanin" w:hint="cs"/>
        <w:b/>
        <w:bCs/>
        <w:sz w:val="24"/>
        <w:szCs w:val="24"/>
        <w:rtl/>
        <w:lang w:bidi="fa-IR"/>
      </w:rPr>
      <w:t>این اثر تحت مجوز زیر توسعه داده شده است:</w:t>
    </w:r>
    <w:r w:rsidR="00DE175D" w:rsidRPr="00F90532">
      <w:rPr>
        <w:rFonts w:cs="B Nazanin" w:hint="cs"/>
        <w:b/>
        <w:bCs/>
        <w:sz w:val="24"/>
        <w:szCs w:val="24"/>
        <w:rtl/>
        <w:lang w:bidi="fa-IR"/>
      </w:rPr>
      <w:t xml:space="preserve">      </w:t>
    </w:r>
    <w:r w:rsidR="00C92EDA" w:rsidRPr="00F90532">
      <w:rPr>
        <w:rFonts w:cs="B Nazanin"/>
        <w:b/>
        <w:bCs/>
        <w:sz w:val="24"/>
        <w:szCs w:val="24"/>
        <w:lang w:bidi="fa-IR"/>
      </w:rPr>
      <w:t xml:space="preserve">    </w:t>
    </w:r>
    <w:r w:rsidR="00DE175D" w:rsidRPr="00F90532">
      <w:rPr>
        <w:rFonts w:cs="B Nazanin" w:hint="cs"/>
        <w:b/>
        <w:bCs/>
        <w:sz w:val="24"/>
        <w:szCs w:val="24"/>
        <w:rtl/>
        <w:lang w:bidi="fa-IR"/>
      </w:rPr>
      <w:t xml:space="preserve">    </w:t>
    </w:r>
    <w:r w:rsidR="00FA5458" w:rsidRPr="00F90532">
      <w:rPr>
        <w:rFonts w:cs="B Nazanin" w:hint="cs"/>
        <w:b/>
        <w:bCs/>
        <w:sz w:val="24"/>
        <w:szCs w:val="24"/>
        <w:rtl/>
        <w:lang w:bidi="fa-IR"/>
      </w:rPr>
      <w:t xml:space="preserve">    </w:t>
    </w:r>
    <w:r w:rsidR="00DE175D" w:rsidRPr="00F90532">
      <w:rPr>
        <w:rFonts w:cs="B Nazanin" w:hint="cs"/>
        <w:b/>
        <w:bCs/>
        <w:sz w:val="24"/>
        <w:szCs w:val="24"/>
        <w:rtl/>
        <w:lang w:bidi="fa-IR"/>
      </w:rPr>
      <w:t xml:space="preserve">     </w:t>
    </w:r>
    <w:r w:rsidR="00C92EDA" w:rsidRPr="00F90532">
      <w:rPr>
        <w:rFonts w:cs="B Nazanin"/>
        <w:b/>
        <w:bCs/>
        <w:sz w:val="24"/>
        <w:szCs w:val="24"/>
        <w:lang w:bidi="fa-IR"/>
      </w:rPr>
      <w:t xml:space="preserve">       </w:t>
    </w:r>
    <w:r w:rsidR="00DE175D" w:rsidRPr="00F90532">
      <w:rPr>
        <w:rFonts w:cs="B Nazanin" w:hint="cs"/>
        <w:b/>
        <w:bCs/>
        <w:sz w:val="24"/>
        <w:szCs w:val="24"/>
        <w:rtl/>
        <w:lang w:bidi="fa-IR"/>
      </w:rPr>
      <w:t xml:space="preserve">                  </w:t>
    </w:r>
    <w:r w:rsidR="001E6141" w:rsidRPr="00F90532">
      <w:rPr>
        <w:rFonts w:cs="B Nazanin"/>
        <w:b/>
        <w:bCs/>
        <w:sz w:val="24"/>
        <w:szCs w:val="24"/>
        <w:lang w:bidi="fa-IR"/>
      </w:rPr>
      <w:tab/>
    </w:r>
    <w:hyperlink r:id="rId2" w:history="1">
      <w:r w:rsidR="001E6141" w:rsidRPr="00F90532">
        <w:rPr>
          <w:rStyle w:val="Hyperlink"/>
          <w:rFonts w:asciiTheme="majorBidi" w:hAnsiTheme="majorBidi" w:cs="B Nazanin"/>
          <w:sz w:val="24"/>
          <w:szCs w:val="24"/>
          <w:lang w:bidi="fa-IR"/>
        </w:rPr>
        <w:t>https://owasp.org</w:t>
      </w:r>
    </w:hyperlink>
  </w:p>
  <w:p w14:paraId="2AF43491" w14:textId="176B6077" w:rsidR="00DC01AB" w:rsidRPr="00F90532" w:rsidRDefault="00B405B0" w:rsidP="006149B1">
    <w:pPr>
      <w:pStyle w:val="Footer"/>
      <w:bidi/>
      <w:rPr>
        <w:rFonts w:cs="B Nazanin"/>
      </w:rPr>
    </w:pPr>
    <w:hyperlink r:id="rId3" w:history="1">
      <w:r w:rsidR="00DC01AB" w:rsidRPr="00F90532">
        <w:rPr>
          <w:rStyle w:val="Hyperlink"/>
          <w:rFonts w:ascii="LiberationSerif" w:hAnsi="LiberationSerif" w:cs="B Nazanin"/>
        </w:rPr>
        <w:t xml:space="preserve">Creative Commons Attribution </w:t>
      </w:r>
      <w:proofErr w:type="spellStart"/>
      <w:r w:rsidR="00DC01AB" w:rsidRPr="00F90532">
        <w:rPr>
          <w:rStyle w:val="Hyperlink"/>
          <w:rFonts w:ascii="LiberationSerif" w:hAnsi="LiberationSerif" w:cs="B Nazanin"/>
        </w:rPr>
        <w:t>ShareAlike</w:t>
      </w:r>
      <w:proofErr w:type="spellEnd"/>
      <w:r w:rsidR="00DC01AB" w:rsidRPr="00F90532">
        <w:rPr>
          <w:rStyle w:val="Hyperlink"/>
          <w:rFonts w:ascii="LiberationSerif" w:hAnsi="LiberationSerif" w:cs="B Nazanin"/>
        </w:rPr>
        <w:t xml:space="preserve"> 4.0 International License</w:t>
      </w:r>
    </w:hyperlink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A13CA" w14:textId="77777777" w:rsidR="00B405B0" w:rsidRDefault="00B405B0" w:rsidP="00D31D19">
      <w:pPr>
        <w:spacing w:after="0" w:line="240" w:lineRule="auto"/>
      </w:pPr>
      <w:r>
        <w:separator/>
      </w:r>
    </w:p>
  </w:footnote>
  <w:footnote w:type="continuationSeparator" w:id="0">
    <w:p w14:paraId="6896B4E9" w14:textId="77777777" w:rsidR="00B405B0" w:rsidRDefault="00B405B0" w:rsidP="00D3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32D5B" w14:textId="77777777" w:rsidR="00D31D19" w:rsidRPr="00F90532" w:rsidRDefault="00D31D19" w:rsidP="00D31D19">
    <w:pPr>
      <w:pStyle w:val="Header"/>
      <w:bidi/>
      <w:rPr>
        <w:rFonts w:cs="B Nazan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9A4"/>
    <w:multiLevelType w:val="hybridMultilevel"/>
    <w:tmpl w:val="364A14F6"/>
    <w:lvl w:ilvl="0" w:tplc="C86A033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E5BFA"/>
    <w:multiLevelType w:val="hybridMultilevel"/>
    <w:tmpl w:val="5F443E6E"/>
    <w:lvl w:ilvl="0" w:tplc="A164FD76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55082"/>
    <w:multiLevelType w:val="hybridMultilevel"/>
    <w:tmpl w:val="F0800354"/>
    <w:lvl w:ilvl="0" w:tplc="1DFA64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2752D"/>
    <w:multiLevelType w:val="hybridMultilevel"/>
    <w:tmpl w:val="4516E360"/>
    <w:lvl w:ilvl="0" w:tplc="CA4A36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A202A"/>
    <w:multiLevelType w:val="hybridMultilevel"/>
    <w:tmpl w:val="DB46B258"/>
    <w:lvl w:ilvl="0" w:tplc="E0F6D7C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E0F6D7C4">
      <w:numFmt w:val="bullet"/>
      <w:lvlText w:val=""/>
      <w:lvlJc w:val="left"/>
      <w:pPr>
        <w:ind w:left="1440" w:hanging="360"/>
      </w:pPr>
      <w:rPr>
        <w:rFonts w:ascii="Symbol" w:eastAsiaTheme="minorHAnsi" w:hAnsi="Symbol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B0C8F"/>
    <w:multiLevelType w:val="hybridMultilevel"/>
    <w:tmpl w:val="82B604F8"/>
    <w:lvl w:ilvl="0" w:tplc="B84A7A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C15E6"/>
    <w:multiLevelType w:val="hybridMultilevel"/>
    <w:tmpl w:val="A6AA633E"/>
    <w:lvl w:ilvl="0" w:tplc="6BC25502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033616">
    <w:abstractNumId w:val="4"/>
  </w:num>
  <w:num w:numId="2" w16cid:durableId="703557713">
    <w:abstractNumId w:val="3"/>
  </w:num>
  <w:num w:numId="3" w16cid:durableId="617445624">
    <w:abstractNumId w:val="0"/>
  </w:num>
  <w:num w:numId="4" w16cid:durableId="683023185">
    <w:abstractNumId w:val="6"/>
  </w:num>
  <w:num w:numId="5" w16cid:durableId="1543904467">
    <w:abstractNumId w:val="2"/>
  </w:num>
  <w:num w:numId="6" w16cid:durableId="719592144">
    <w:abstractNumId w:val="5"/>
  </w:num>
  <w:num w:numId="7" w16cid:durableId="1336304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19"/>
    <w:rsid w:val="00022DF0"/>
    <w:rsid w:val="00023EF2"/>
    <w:rsid w:val="00046327"/>
    <w:rsid w:val="0006194A"/>
    <w:rsid w:val="00075096"/>
    <w:rsid w:val="00082ACE"/>
    <w:rsid w:val="000944CB"/>
    <w:rsid w:val="000D1B5A"/>
    <w:rsid w:val="000E3DF7"/>
    <w:rsid w:val="000E46DC"/>
    <w:rsid w:val="000F6253"/>
    <w:rsid w:val="000F69DE"/>
    <w:rsid w:val="0011110B"/>
    <w:rsid w:val="001155B0"/>
    <w:rsid w:val="00171E8E"/>
    <w:rsid w:val="001B76C2"/>
    <w:rsid w:val="001E2363"/>
    <w:rsid w:val="001E6141"/>
    <w:rsid w:val="001F0A0B"/>
    <w:rsid w:val="001F369C"/>
    <w:rsid w:val="001F5B18"/>
    <w:rsid w:val="00222751"/>
    <w:rsid w:val="002548DA"/>
    <w:rsid w:val="00254A9B"/>
    <w:rsid w:val="00262AB3"/>
    <w:rsid w:val="0029050D"/>
    <w:rsid w:val="002B5E79"/>
    <w:rsid w:val="002C1EFD"/>
    <w:rsid w:val="002C754A"/>
    <w:rsid w:val="002D6DD9"/>
    <w:rsid w:val="00352526"/>
    <w:rsid w:val="0035528B"/>
    <w:rsid w:val="00356077"/>
    <w:rsid w:val="003707E2"/>
    <w:rsid w:val="00393AF8"/>
    <w:rsid w:val="003A4C71"/>
    <w:rsid w:val="003C00F4"/>
    <w:rsid w:val="003D40D3"/>
    <w:rsid w:val="004012FA"/>
    <w:rsid w:val="00446AA4"/>
    <w:rsid w:val="004619D1"/>
    <w:rsid w:val="00495FB6"/>
    <w:rsid w:val="004A41C9"/>
    <w:rsid w:val="004C45F1"/>
    <w:rsid w:val="004C597D"/>
    <w:rsid w:val="004C6A47"/>
    <w:rsid w:val="004F3CA9"/>
    <w:rsid w:val="004F7E64"/>
    <w:rsid w:val="00557211"/>
    <w:rsid w:val="00574CB1"/>
    <w:rsid w:val="0059376A"/>
    <w:rsid w:val="005B2171"/>
    <w:rsid w:val="005C5B69"/>
    <w:rsid w:val="005D2D28"/>
    <w:rsid w:val="00613D1B"/>
    <w:rsid w:val="00614094"/>
    <w:rsid w:val="006149B1"/>
    <w:rsid w:val="00615F1F"/>
    <w:rsid w:val="00620D3E"/>
    <w:rsid w:val="00626C25"/>
    <w:rsid w:val="00635944"/>
    <w:rsid w:val="00643206"/>
    <w:rsid w:val="00644E2A"/>
    <w:rsid w:val="0068093D"/>
    <w:rsid w:val="00724252"/>
    <w:rsid w:val="00727509"/>
    <w:rsid w:val="0076562B"/>
    <w:rsid w:val="00792C6D"/>
    <w:rsid w:val="00793128"/>
    <w:rsid w:val="007B661B"/>
    <w:rsid w:val="007C1999"/>
    <w:rsid w:val="007D01F4"/>
    <w:rsid w:val="007D562C"/>
    <w:rsid w:val="007F60C6"/>
    <w:rsid w:val="00824A18"/>
    <w:rsid w:val="00827E51"/>
    <w:rsid w:val="008A5F7C"/>
    <w:rsid w:val="008D7689"/>
    <w:rsid w:val="00933289"/>
    <w:rsid w:val="00960AA0"/>
    <w:rsid w:val="00967981"/>
    <w:rsid w:val="00985419"/>
    <w:rsid w:val="00994510"/>
    <w:rsid w:val="009D25F9"/>
    <w:rsid w:val="009F75DA"/>
    <w:rsid w:val="00A079B6"/>
    <w:rsid w:val="00A25E90"/>
    <w:rsid w:val="00A4165C"/>
    <w:rsid w:val="00A42144"/>
    <w:rsid w:val="00A44C15"/>
    <w:rsid w:val="00A61CA0"/>
    <w:rsid w:val="00A76FD8"/>
    <w:rsid w:val="00A97943"/>
    <w:rsid w:val="00AB29BC"/>
    <w:rsid w:val="00AB7595"/>
    <w:rsid w:val="00AC26E9"/>
    <w:rsid w:val="00AD2816"/>
    <w:rsid w:val="00AF4A05"/>
    <w:rsid w:val="00B236DC"/>
    <w:rsid w:val="00B405B0"/>
    <w:rsid w:val="00B413BE"/>
    <w:rsid w:val="00B43575"/>
    <w:rsid w:val="00B546F5"/>
    <w:rsid w:val="00B67EB4"/>
    <w:rsid w:val="00BC48EF"/>
    <w:rsid w:val="00BE2A30"/>
    <w:rsid w:val="00C04CB0"/>
    <w:rsid w:val="00C84319"/>
    <w:rsid w:val="00C92EDA"/>
    <w:rsid w:val="00C938A0"/>
    <w:rsid w:val="00C95A05"/>
    <w:rsid w:val="00CA065A"/>
    <w:rsid w:val="00CB779B"/>
    <w:rsid w:val="00CD3FE9"/>
    <w:rsid w:val="00CE564E"/>
    <w:rsid w:val="00CF162A"/>
    <w:rsid w:val="00D13909"/>
    <w:rsid w:val="00D16A12"/>
    <w:rsid w:val="00D31D19"/>
    <w:rsid w:val="00D77971"/>
    <w:rsid w:val="00D81FF0"/>
    <w:rsid w:val="00DC01AB"/>
    <w:rsid w:val="00DC2FDD"/>
    <w:rsid w:val="00DD0045"/>
    <w:rsid w:val="00DD0236"/>
    <w:rsid w:val="00DD3B0B"/>
    <w:rsid w:val="00DE175D"/>
    <w:rsid w:val="00E079C6"/>
    <w:rsid w:val="00E12137"/>
    <w:rsid w:val="00E36456"/>
    <w:rsid w:val="00E36A8E"/>
    <w:rsid w:val="00E430B7"/>
    <w:rsid w:val="00E77647"/>
    <w:rsid w:val="00EC4F93"/>
    <w:rsid w:val="00EE109D"/>
    <w:rsid w:val="00F12F65"/>
    <w:rsid w:val="00F47F70"/>
    <w:rsid w:val="00F6575F"/>
    <w:rsid w:val="00F8621C"/>
    <w:rsid w:val="00F90532"/>
    <w:rsid w:val="00FA5458"/>
    <w:rsid w:val="00FB265C"/>
    <w:rsid w:val="00FC6B4F"/>
    <w:rsid w:val="00FF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61183"/>
  <w15:chartTrackingRefBased/>
  <w15:docId w15:val="{AD39D4B3-8A33-4F3F-8B8B-39FFF82A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000000" w:themeColor="text1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FA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D1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31D19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D19"/>
    <w:pPr>
      <w:ind w:left="720"/>
      <w:contextualSpacing/>
    </w:pPr>
  </w:style>
  <w:style w:type="character" w:customStyle="1" w:styleId="fontstyle01">
    <w:name w:val="fontstyle01"/>
    <w:basedOn w:val="DefaultParagraphFont"/>
    <w:rsid w:val="00D31D19"/>
    <w:rPr>
      <w:rFonts w:ascii="LiberationSerif" w:hAnsi="LiberationSerif" w:hint="default"/>
      <w:b w:val="0"/>
      <w:bCs w:val="0"/>
      <w:i w:val="0"/>
      <w:iCs w:val="0"/>
      <w:color w:val="0000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D19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3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D19"/>
    <w:rPr>
      <w:rFonts w:asciiTheme="minorHAnsi" w:hAnsiTheme="minorHAnsi" w:cstheme="minorBidi"/>
      <w:color w:val="auto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37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376A"/>
    <w:rPr>
      <w:rFonts w:asciiTheme="minorHAnsi" w:hAnsiTheme="minorHAnsi" w:cstheme="minorBidi"/>
      <w:color w:val="au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376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75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75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A54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4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458"/>
    <w:rPr>
      <w:rFonts w:asciiTheme="minorHAnsi" w:hAnsiTheme="minorHAnsi" w:cstheme="minorBidi"/>
      <w:color w:val="au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4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458"/>
    <w:rPr>
      <w:rFonts w:asciiTheme="minorHAnsi" w:hAnsiTheme="minorHAnsi" w:cstheme="minorBidi"/>
      <w:b/>
      <w:bCs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OWASPGLOBAL" TargetMode="External"/><Relationship Id="rId13" Type="http://schemas.openxmlformats.org/officeDocument/2006/relationships/hyperlink" Target="https://owasp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sts.owasp.org/mailman/listinf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wasp.org/index.php/Category:OWASP_AppSec_Conferenc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owasp.org/index.php/OWASP_Chap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wasp.org/index.php/OWASP_Cheat_Sheet_Seri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hyperlink" Target="https://owasp.org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B8317-6ABE-4E65-BCE4-3F90F3ED9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Nowbakht</cp:lastModifiedBy>
  <cp:revision>9</cp:revision>
  <cp:lastPrinted>2022-05-12T10:37:00Z</cp:lastPrinted>
  <dcterms:created xsi:type="dcterms:W3CDTF">2022-05-12T10:37:00Z</dcterms:created>
  <dcterms:modified xsi:type="dcterms:W3CDTF">2022-05-29T06:24:00Z</dcterms:modified>
</cp:coreProperties>
</file>