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2012/11/22 00:11:00</w:t>
      </w:r>
    </w:p>
    <w:p>
      <w:r>
        <w:t xml:space="preserve">Número de Reporte: 47</w:t>
      </w:r>
    </w:p>
    <w:p>
      <w:r>
        <w:t xml:space="preserve">Efecto Adverso: Reporte de tipo Único</w:t>
      </w:r>
    </w:p>
    <w:p>
      <w:r>
        <w:t xml:space="preserve">Estado: Campeche</w:t>
      </w:r>
    </w:p>
    <w:p>
      <w:r>
        <w:t xml:space="preserve">Municipio: Comapa</w:t>
      </w:r>
    </w:p>
    <w:p>
      <w:r>
        <w:t xml:space="preserve">Localidad: </w:t>
      </w:r>
    </w:p>
    <w:p>
      <w:r>
        <w:t xml:space="preserve">Organismo que Reporta: Comisión Nacional Forestal</w:t>
      </w:r>
    </w:p>
    <w:p>
      <w:r>
        <w:t xml:space="preserve">Fecha que reporta: 2012/11/22 00:11:00</w:t>
      </w:r>
    </w:p>
    <w:p>
      <w:r>
        <w:t xml:space="preserve">Fenómeno Perturbador: SEQUIAS</w:t>
      </w:r>
    </w:p>
    <w:p>
      <w:r>
        <w:t xml:space="preserve">Fecha y Hora Inicial del Fenómeno Perturbador: 2012/11/22 00:11:00</w:t>
      </w:r>
    </w:p>
    <w:p>
      <w:r>
        <w:t xml:space="preserve">Áreas Afectadas: Reporte de tipo Único</w:t>
      </w:r>
    </w:p>
    <w:p>
      <w:r>
        <w:t xml:space="preserve">Observaciones: Reporte de tipo Único</w:t>
      </w:r>
    </w:p>
    <w:p>
      <w:r>
        <w:t xml:space="preserve">Autor(es): CESAR PORFIRIO BONILLA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2012-11-22T17:09:02+00:00</dcterms:created>
  <dcterms:modified xsi:type="dcterms:W3CDTF">2012-11-22T17:09:02+00:00</dcterms:modified>
</cp:coreProperties>
</file>