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4"/>
        <w:tblW w:w="11050" w:type="dxa"/>
        <w:tblInd w:w="-1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537"/>
        <w:gridCol w:w="3150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537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5.6 5.7 原Online DDL</w:t>
            </w:r>
          </w:p>
        </w:tc>
        <w:tc>
          <w:tcPr>
            <w:tcW w:w="315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pt-online-schema-change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我们现在用的就是这种</w:t>
            </w:r>
          </w:p>
        </w:tc>
        <w:tc>
          <w:tcPr>
            <w:tcW w:w="3663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gh-ost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这种方式最近也做下调研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原理</w:t>
            </w:r>
          </w:p>
        </w:tc>
        <w:tc>
          <w:tcPr>
            <w:tcW w:w="2537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1. 建立一个临时文件， 扫描原始表主键的所有数据页；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2. 用数据页中原始表的数据页生成B+Tree，存储到临时文件中；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3. state 2（日志）：生成临时文件的过程中， 将所有对原始表的操作 记录在一个日志文件（row log）中；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4. state 3（应用）：临时文件生成后， 将日志文件中的操作应用到临时文件，得到一个逻辑数据上与A表相同的数据文件；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5. state 4（替换）：用临时文件替换原始表的数据文件。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创建一个跟源数据表一样的表结构，称为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临时</w:t>
            </w:r>
            <w:r>
              <w:rPr>
                <w:rFonts w:hint="eastAsia"/>
                <w:sz w:val="15"/>
                <w:szCs w:val="15"/>
                <w:vertAlign w:val="baseline"/>
              </w:rPr>
              <w:t xml:space="preserve">表;  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对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临时表</w:t>
            </w:r>
            <w:r>
              <w:rPr>
                <w:rFonts w:hint="eastAsia"/>
                <w:sz w:val="15"/>
                <w:szCs w:val="15"/>
                <w:vertAlign w:val="baseline"/>
              </w:rPr>
              <w:t>进行加字段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在原表中创建触发器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，</w:t>
            </w:r>
            <w:r>
              <w:rPr>
                <w:rFonts w:hint="eastAsia"/>
                <w:sz w:val="15"/>
                <w:szCs w:val="15"/>
                <w:vertAlign w:val="baseline"/>
              </w:rPr>
              <w:t>3个触发器分别对应insert,update,delete操作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以一定块大小从原表拷贝数据到临时表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（把大事务拆分成小事务）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数据拷贝</w:t>
            </w:r>
            <w:r>
              <w:rPr>
                <w:rFonts w:hint="eastAsia"/>
                <w:sz w:val="15"/>
                <w:szCs w:val="15"/>
                <w:vertAlign w:val="baseline"/>
              </w:rPr>
              <w:t>完成之后 把源数据表命令为 old表，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临时表</w:t>
            </w:r>
            <w:r>
              <w:rPr>
                <w:rFonts w:hint="eastAsia"/>
                <w:sz w:val="15"/>
                <w:szCs w:val="15"/>
                <w:vertAlign w:val="baseline"/>
              </w:rPr>
              <w:t>命令为原始表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删除 old表，删除3个触发器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。</w:t>
            </w:r>
          </w:p>
        </w:tc>
        <w:tc>
          <w:tcPr>
            <w:tcW w:w="3663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使用限制</w:t>
            </w:r>
          </w:p>
        </w:tc>
        <w:tc>
          <w:tcPr>
            <w:tcW w:w="2537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5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原表必须要有主键或者唯一索引；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原表上不能有触发器；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使用前需要保证有足够的磁盘空间，因为 copy data需要一倍以上的磁盘空间 并且binlog格式为 row的情况下，写binlog需要额外的磁盘空间；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在阿里RDS 上使用需要增加参数no-version-check。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新增字段，NOT NULL必须要指定默认值</w:t>
            </w:r>
          </w:p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63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0" w:type="dxa"/>
            <w:gridSpan w:val="4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重要参数说明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优点</w:t>
            </w:r>
          </w:p>
        </w:tc>
        <w:tc>
          <w:tcPr>
            <w:tcW w:w="2537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Online DDL期间几乎不阻塞读写；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150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业界使用广泛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主从延迟很小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负载不是很大</w:t>
            </w:r>
          </w:p>
        </w:tc>
        <w:tc>
          <w:tcPr>
            <w:tcW w:w="3663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风险点和性能消耗</w:t>
            </w:r>
          </w:p>
        </w:tc>
        <w:tc>
          <w:tcPr>
            <w:tcW w:w="2537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 xml:space="preserve">1. alter table 重建表空间方法都会扫描原表数据、构建临时文件，并把原表数据写入到临时文件; 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2. 需要比原表数据一倍以上的磁盘空间;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3. 重建表过程中，很消耗IO和CPU资源;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 xml:space="preserve">4. </w:t>
            </w:r>
            <w:r>
              <w:rPr>
                <w:rFonts w:hint="eastAsia" w:eastAsiaTheme="minor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是主从延迟的杀手;</w:t>
            </w:r>
          </w:p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  <w:t>5. 如果有慢查询，会有影响</w:t>
            </w:r>
          </w:p>
        </w:tc>
        <w:tc>
          <w:tcPr>
            <w:tcW w:w="3150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执行失败： 如果 max_binlog_cache_size 缓存不下单个 binlog的大小，就会执行失败： execute failed: Multi-statement transaction required more than 'max_binlog_cache_size' bytes of storage; 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导致主从中断：Multi-statement transaction required more than 'max_binlog_cache_size' bytes of storage; 从库在应用relay log，生成的binlog大小通过 max_binlog_cache_szie缓存不了；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可能会导致死锁，回滚业务的SQL语句。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4. 使用不合理，会导致业务插入慢（加上chunk-size参数，影响就会比较小</w:t>
            </w:r>
            <w:bookmarkStart w:id="0" w:name="_GoBack"/>
            <w:bookmarkEnd w:id="0"/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663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如何选择</w:t>
            </w:r>
          </w:p>
        </w:tc>
        <w:tc>
          <w:tcPr>
            <w:tcW w:w="2537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需要扫描原表的所有数据，并且写入到临时文件，成本高，不宜采用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是主从延迟的杀手，不宜采用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重建表中，很消耗I/O和CPU资源，不宜采用</w:t>
            </w:r>
          </w:p>
        </w:tc>
        <w:tc>
          <w:tcPr>
            <w:tcW w:w="3150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3663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使用场景</w:t>
            </w:r>
          </w:p>
        </w:tc>
        <w:tc>
          <w:tcPr>
            <w:tcW w:w="2537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修改索引、外键、列名时，优先采用online ddl，并指定 ALGORITHM=INPLACE</w:t>
            </w:r>
          </w:p>
        </w:tc>
        <w:tc>
          <w:tcPr>
            <w:tcW w:w="3150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添加和删除列、索引、重建表空间</w:t>
            </w:r>
          </w:p>
        </w:tc>
        <w:tc>
          <w:tcPr>
            <w:tcW w:w="3663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结论</w:t>
            </w:r>
          </w:p>
        </w:tc>
        <w:tc>
          <w:tcPr>
            <w:tcW w:w="9350" w:type="dxa"/>
            <w:gridSpan w:val="3"/>
          </w:tcPr>
          <w:p>
            <w:pPr>
              <w:tabs>
                <w:tab w:val="left" w:pos="2479"/>
              </w:tabs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无论哪种方式都选择的业务低峰期执行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0398804">
    <w:nsid w:val="5D01CBD4"/>
    <w:multiLevelType w:val="singleLevel"/>
    <w:tmpl w:val="5D01CBD4"/>
    <w:lvl w:ilvl="0" w:tentative="1">
      <w:start w:val="1"/>
      <w:numFmt w:val="decimal"/>
      <w:suff w:val="space"/>
      <w:lvlText w:val="%1."/>
      <w:lvlJc w:val="left"/>
    </w:lvl>
  </w:abstractNum>
  <w:abstractNum w:abstractNumId="1560409480">
    <w:nsid w:val="5D01F588"/>
    <w:multiLevelType w:val="singleLevel"/>
    <w:tmpl w:val="5D01F588"/>
    <w:lvl w:ilvl="0" w:tentative="1">
      <w:start w:val="1"/>
      <w:numFmt w:val="decimal"/>
      <w:suff w:val="space"/>
      <w:lvlText w:val="%1."/>
      <w:lvlJc w:val="left"/>
    </w:lvl>
  </w:abstractNum>
  <w:abstractNum w:abstractNumId="1560397927">
    <w:nsid w:val="5D01C867"/>
    <w:multiLevelType w:val="singleLevel"/>
    <w:tmpl w:val="5D01C867"/>
    <w:lvl w:ilvl="0" w:tentative="1">
      <w:start w:val="1"/>
      <w:numFmt w:val="decimal"/>
      <w:suff w:val="space"/>
      <w:lvlText w:val="%1."/>
      <w:lvlJc w:val="left"/>
    </w:lvl>
  </w:abstractNum>
  <w:abstractNum w:abstractNumId="1560399492">
    <w:nsid w:val="5D01CE84"/>
    <w:multiLevelType w:val="singleLevel"/>
    <w:tmpl w:val="5D01CE84"/>
    <w:lvl w:ilvl="0" w:tentative="1">
      <w:start w:val="1"/>
      <w:numFmt w:val="decimal"/>
      <w:suff w:val="space"/>
      <w:lvlText w:val="%1."/>
      <w:lvlJc w:val="left"/>
    </w:lvl>
  </w:abstractNum>
  <w:abstractNum w:abstractNumId="1560400014">
    <w:nsid w:val="5D01D08E"/>
    <w:multiLevelType w:val="singleLevel"/>
    <w:tmpl w:val="5D01D08E"/>
    <w:lvl w:ilvl="0" w:tentative="1">
      <w:start w:val="1"/>
      <w:numFmt w:val="decimal"/>
      <w:suff w:val="space"/>
      <w:lvlText w:val="%1."/>
      <w:lvlJc w:val="left"/>
    </w:lvl>
  </w:abstractNum>
  <w:abstractNum w:abstractNumId="1560399190">
    <w:nsid w:val="5D01CD56"/>
    <w:multiLevelType w:val="singleLevel"/>
    <w:tmpl w:val="5D01CD56"/>
    <w:lvl w:ilvl="0" w:tentative="1">
      <w:start w:val="1"/>
      <w:numFmt w:val="decimal"/>
      <w:suff w:val="space"/>
      <w:lvlText w:val="%1."/>
      <w:lvlJc w:val="left"/>
    </w:lvl>
  </w:abstractNum>
  <w:num w:numId="1">
    <w:abstractNumId w:val="1560397927"/>
  </w:num>
  <w:num w:numId="2">
    <w:abstractNumId w:val="1560398804"/>
  </w:num>
  <w:num w:numId="3">
    <w:abstractNumId w:val="1560409480"/>
  </w:num>
  <w:num w:numId="4">
    <w:abstractNumId w:val="1560399492"/>
  </w:num>
  <w:num w:numId="5">
    <w:abstractNumId w:val="1560400014"/>
  </w:num>
  <w:num w:numId="6">
    <w:abstractNumId w:val="15603991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451A"/>
    <w:rsid w:val="00440AFC"/>
    <w:rsid w:val="00C05EC7"/>
    <w:rsid w:val="0186240D"/>
    <w:rsid w:val="02B475FB"/>
    <w:rsid w:val="02B86002"/>
    <w:rsid w:val="032356B1"/>
    <w:rsid w:val="03441469"/>
    <w:rsid w:val="03A03D81"/>
    <w:rsid w:val="03DA73DE"/>
    <w:rsid w:val="03EE1902"/>
    <w:rsid w:val="043C3BFF"/>
    <w:rsid w:val="047D246A"/>
    <w:rsid w:val="04FC07BA"/>
    <w:rsid w:val="04FD1ABF"/>
    <w:rsid w:val="05500244"/>
    <w:rsid w:val="055F2A5D"/>
    <w:rsid w:val="05C43A86"/>
    <w:rsid w:val="05F0454A"/>
    <w:rsid w:val="071A2D33"/>
    <w:rsid w:val="0729334D"/>
    <w:rsid w:val="076E27BD"/>
    <w:rsid w:val="078401E4"/>
    <w:rsid w:val="07D60EE8"/>
    <w:rsid w:val="085A6F43"/>
    <w:rsid w:val="085B1141"/>
    <w:rsid w:val="08AE69CD"/>
    <w:rsid w:val="08F35E3C"/>
    <w:rsid w:val="09110C6F"/>
    <w:rsid w:val="09860C2E"/>
    <w:rsid w:val="099843CC"/>
    <w:rsid w:val="0B4E021A"/>
    <w:rsid w:val="0B6B1D48"/>
    <w:rsid w:val="0B8F3202"/>
    <w:rsid w:val="0BFC1637"/>
    <w:rsid w:val="0C25027D"/>
    <w:rsid w:val="0C4A13B6"/>
    <w:rsid w:val="0C616DDD"/>
    <w:rsid w:val="0CE97FBB"/>
    <w:rsid w:val="0CF12E49"/>
    <w:rsid w:val="0CFA5CD7"/>
    <w:rsid w:val="0D192D09"/>
    <w:rsid w:val="0D3D54C7"/>
    <w:rsid w:val="0D4870DB"/>
    <w:rsid w:val="0D8A7B44"/>
    <w:rsid w:val="0E4A68FE"/>
    <w:rsid w:val="0E681731"/>
    <w:rsid w:val="0EAE1EA5"/>
    <w:rsid w:val="0F3E048F"/>
    <w:rsid w:val="0F4D2CA8"/>
    <w:rsid w:val="0F995326"/>
    <w:rsid w:val="0FAF1A48"/>
    <w:rsid w:val="10134FF0"/>
    <w:rsid w:val="10216504"/>
    <w:rsid w:val="10242D0C"/>
    <w:rsid w:val="10352FA6"/>
    <w:rsid w:val="10C2280A"/>
    <w:rsid w:val="10E130BF"/>
    <w:rsid w:val="11015B72"/>
    <w:rsid w:val="113605CA"/>
    <w:rsid w:val="118A2253"/>
    <w:rsid w:val="119079DF"/>
    <w:rsid w:val="11D82A09"/>
    <w:rsid w:val="122A435A"/>
    <w:rsid w:val="12404300"/>
    <w:rsid w:val="128846F4"/>
    <w:rsid w:val="12BC5E48"/>
    <w:rsid w:val="12C31056"/>
    <w:rsid w:val="130F36D3"/>
    <w:rsid w:val="130F58D2"/>
    <w:rsid w:val="1363315E"/>
    <w:rsid w:val="14656203"/>
    <w:rsid w:val="14C2659D"/>
    <w:rsid w:val="150B4413"/>
    <w:rsid w:val="150C5718"/>
    <w:rsid w:val="153455D7"/>
    <w:rsid w:val="15353059"/>
    <w:rsid w:val="15624E21"/>
    <w:rsid w:val="15894CE1"/>
    <w:rsid w:val="15961DF8"/>
    <w:rsid w:val="15A93017"/>
    <w:rsid w:val="16294BEB"/>
    <w:rsid w:val="16576633"/>
    <w:rsid w:val="166511CC"/>
    <w:rsid w:val="166A2EEE"/>
    <w:rsid w:val="16BB08D6"/>
    <w:rsid w:val="17354B6A"/>
    <w:rsid w:val="17982843"/>
    <w:rsid w:val="17BD2A82"/>
    <w:rsid w:val="182F1ABD"/>
    <w:rsid w:val="18403F55"/>
    <w:rsid w:val="18966EE2"/>
    <w:rsid w:val="18C96438"/>
    <w:rsid w:val="19020C0B"/>
    <w:rsid w:val="19625331"/>
    <w:rsid w:val="19707ECA"/>
    <w:rsid w:val="19812363"/>
    <w:rsid w:val="19F945AB"/>
    <w:rsid w:val="1A21446B"/>
    <w:rsid w:val="1AB062D8"/>
    <w:rsid w:val="1AB958E3"/>
    <w:rsid w:val="1ABA3364"/>
    <w:rsid w:val="1AE47A2C"/>
    <w:rsid w:val="1AE62F2F"/>
    <w:rsid w:val="1B1C7B86"/>
    <w:rsid w:val="1B8056AC"/>
    <w:rsid w:val="1E1778EF"/>
    <w:rsid w:val="1E467139"/>
    <w:rsid w:val="1E7A630E"/>
    <w:rsid w:val="1E83119C"/>
    <w:rsid w:val="1F1F101A"/>
    <w:rsid w:val="1F2F70B6"/>
    <w:rsid w:val="1F4956E2"/>
    <w:rsid w:val="1F707B20"/>
    <w:rsid w:val="1F772D2E"/>
    <w:rsid w:val="1F7F013A"/>
    <w:rsid w:val="1FC31B28"/>
    <w:rsid w:val="21323004"/>
    <w:rsid w:val="215025B4"/>
    <w:rsid w:val="21DA4716"/>
    <w:rsid w:val="221F1988"/>
    <w:rsid w:val="22B03475"/>
    <w:rsid w:val="22E01A46"/>
    <w:rsid w:val="22FA03F1"/>
    <w:rsid w:val="2411343C"/>
    <w:rsid w:val="246A3ACB"/>
    <w:rsid w:val="24821172"/>
    <w:rsid w:val="24894380"/>
    <w:rsid w:val="24F2272A"/>
    <w:rsid w:val="25502AC4"/>
    <w:rsid w:val="256E7AF5"/>
    <w:rsid w:val="25764F02"/>
    <w:rsid w:val="26F30F76"/>
    <w:rsid w:val="274F5E0D"/>
    <w:rsid w:val="27D327E3"/>
    <w:rsid w:val="27D824EE"/>
    <w:rsid w:val="28244B6B"/>
    <w:rsid w:val="288D0D17"/>
    <w:rsid w:val="288F421B"/>
    <w:rsid w:val="28983825"/>
    <w:rsid w:val="293272A7"/>
    <w:rsid w:val="29560760"/>
    <w:rsid w:val="29652F79"/>
    <w:rsid w:val="299B7BD0"/>
    <w:rsid w:val="29AA23E9"/>
    <w:rsid w:val="29C17E10"/>
    <w:rsid w:val="29D14827"/>
    <w:rsid w:val="29FE1E73"/>
    <w:rsid w:val="2A15789A"/>
    <w:rsid w:val="2A727C33"/>
    <w:rsid w:val="2B607E88"/>
    <w:rsid w:val="2B9A2F19"/>
    <w:rsid w:val="2BDF2388"/>
    <w:rsid w:val="2BFD51BC"/>
    <w:rsid w:val="2CDB3525"/>
    <w:rsid w:val="2CE1542E"/>
    <w:rsid w:val="2D002460"/>
    <w:rsid w:val="2D5531EF"/>
    <w:rsid w:val="2D74241F"/>
    <w:rsid w:val="2DAE12FF"/>
    <w:rsid w:val="2DBF4E1C"/>
    <w:rsid w:val="2DF80479"/>
    <w:rsid w:val="2DFC6E80"/>
    <w:rsid w:val="2E144526"/>
    <w:rsid w:val="2E2B1F4D"/>
    <w:rsid w:val="2E396CE5"/>
    <w:rsid w:val="2E3C3F3B"/>
    <w:rsid w:val="2E6F393B"/>
    <w:rsid w:val="2E930678"/>
    <w:rsid w:val="2E953B7B"/>
    <w:rsid w:val="2F0E7FC2"/>
    <w:rsid w:val="2FC67770"/>
    <w:rsid w:val="302B1693"/>
    <w:rsid w:val="306F4706"/>
    <w:rsid w:val="308E3936"/>
    <w:rsid w:val="30BC0F82"/>
    <w:rsid w:val="30DA5FB3"/>
    <w:rsid w:val="315B5608"/>
    <w:rsid w:val="31614F93"/>
    <w:rsid w:val="31A124F9"/>
    <w:rsid w:val="31ED4B77"/>
    <w:rsid w:val="32786CD9"/>
    <w:rsid w:val="32F9052C"/>
    <w:rsid w:val="33005939"/>
    <w:rsid w:val="33A84E4D"/>
    <w:rsid w:val="341B1908"/>
    <w:rsid w:val="34750D1D"/>
    <w:rsid w:val="3476679F"/>
    <w:rsid w:val="3492284C"/>
    <w:rsid w:val="3537465F"/>
    <w:rsid w:val="354C54FD"/>
    <w:rsid w:val="355B5B18"/>
    <w:rsid w:val="355F1FA0"/>
    <w:rsid w:val="35B43C28"/>
    <w:rsid w:val="366F435B"/>
    <w:rsid w:val="368C170D"/>
    <w:rsid w:val="36D41B01"/>
    <w:rsid w:val="36EF012D"/>
    <w:rsid w:val="378E0036"/>
    <w:rsid w:val="3828112E"/>
    <w:rsid w:val="385E1608"/>
    <w:rsid w:val="386F5126"/>
    <w:rsid w:val="38DF66DE"/>
    <w:rsid w:val="397D1A60"/>
    <w:rsid w:val="3A2F1883"/>
    <w:rsid w:val="3A682CE2"/>
    <w:rsid w:val="3AEF063D"/>
    <w:rsid w:val="3B0B7F6D"/>
    <w:rsid w:val="3B9620CF"/>
    <w:rsid w:val="3BBC230F"/>
    <w:rsid w:val="3BE86656"/>
    <w:rsid w:val="3C12749A"/>
    <w:rsid w:val="3C577F8F"/>
    <w:rsid w:val="3C7C10C8"/>
    <w:rsid w:val="3CE73FFB"/>
    <w:rsid w:val="3D0535AB"/>
    <w:rsid w:val="3D367828"/>
    <w:rsid w:val="3DE73B9D"/>
    <w:rsid w:val="3E014747"/>
    <w:rsid w:val="3E3671A0"/>
    <w:rsid w:val="3E8B0E28"/>
    <w:rsid w:val="3EF40857"/>
    <w:rsid w:val="3F94295F"/>
    <w:rsid w:val="4136428A"/>
    <w:rsid w:val="419F0436"/>
    <w:rsid w:val="41D2798B"/>
    <w:rsid w:val="41F72149"/>
    <w:rsid w:val="428A38B6"/>
    <w:rsid w:val="43322DCB"/>
    <w:rsid w:val="434155E3"/>
    <w:rsid w:val="43507DFC"/>
    <w:rsid w:val="435D4F14"/>
    <w:rsid w:val="43966372"/>
    <w:rsid w:val="43F87310"/>
    <w:rsid w:val="44146C41"/>
    <w:rsid w:val="441E7550"/>
    <w:rsid w:val="446369C0"/>
    <w:rsid w:val="44B454C5"/>
    <w:rsid w:val="44C81F67"/>
    <w:rsid w:val="4617730B"/>
    <w:rsid w:val="46302433"/>
    <w:rsid w:val="46B63991"/>
    <w:rsid w:val="47633AAA"/>
    <w:rsid w:val="47EA630C"/>
    <w:rsid w:val="480E77C6"/>
    <w:rsid w:val="48A766BF"/>
    <w:rsid w:val="48C45C6F"/>
    <w:rsid w:val="48CC307C"/>
    <w:rsid w:val="493F33BB"/>
    <w:rsid w:val="496D2C05"/>
    <w:rsid w:val="4A7B1ABE"/>
    <w:rsid w:val="4A9E67FA"/>
    <w:rsid w:val="4AB5641F"/>
    <w:rsid w:val="4ADB665F"/>
    <w:rsid w:val="4AEA55F5"/>
    <w:rsid w:val="4AFA3691"/>
    <w:rsid w:val="4B5D20B0"/>
    <w:rsid w:val="4B652D40"/>
    <w:rsid w:val="4C426EAB"/>
    <w:rsid w:val="4C58104F"/>
    <w:rsid w:val="4CAF785F"/>
    <w:rsid w:val="4D942FD5"/>
    <w:rsid w:val="4E077A90"/>
    <w:rsid w:val="4EA56695"/>
    <w:rsid w:val="4EAD3AA1"/>
    <w:rsid w:val="4EC436C7"/>
    <w:rsid w:val="4F01352B"/>
    <w:rsid w:val="4F1E08DD"/>
    <w:rsid w:val="506640F7"/>
    <w:rsid w:val="508E3FB7"/>
    <w:rsid w:val="509513C3"/>
    <w:rsid w:val="50AC6DEA"/>
    <w:rsid w:val="50AD486C"/>
    <w:rsid w:val="50CD4DA0"/>
    <w:rsid w:val="50E25C3F"/>
    <w:rsid w:val="513656C9"/>
    <w:rsid w:val="528E36FC"/>
    <w:rsid w:val="52C206D3"/>
    <w:rsid w:val="52FF0538"/>
    <w:rsid w:val="531E556A"/>
    <w:rsid w:val="53772781"/>
    <w:rsid w:val="538D10A1"/>
    <w:rsid w:val="53982CB5"/>
    <w:rsid w:val="53ED2D98"/>
    <w:rsid w:val="540B7771"/>
    <w:rsid w:val="542947A2"/>
    <w:rsid w:val="54C93027"/>
    <w:rsid w:val="55532F8B"/>
    <w:rsid w:val="555B0397"/>
    <w:rsid w:val="55897BE2"/>
    <w:rsid w:val="55A84C13"/>
    <w:rsid w:val="55CD4E53"/>
    <w:rsid w:val="55E32765"/>
    <w:rsid w:val="56226ADC"/>
    <w:rsid w:val="566156C7"/>
    <w:rsid w:val="56D67884"/>
    <w:rsid w:val="56FF0A48"/>
    <w:rsid w:val="570E3261"/>
    <w:rsid w:val="57416F33"/>
    <w:rsid w:val="57A624DB"/>
    <w:rsid w:val="58106307"/>
    <w:rsid w:val="5830463D"/>
    <w:rsid w:val="58894CCC"/>
    <w:rsid w:val="58A423FE"/>
    <w:rsid w:val="58BE7724"/>
    <w:rsid w:val="58C91339"/>
    <w:rsid w:val="58C93537"/>
    <w:rsid w:val="591E0A43"/>
    <w:rsid w:val="59FA4F2E"/>
    <w:rsid w:val="59FB712C"/>
    <w:rsid w:val="5A440825"/>
    <w:rsid w:val="5A6545DD"/>
    <w:rsid w:val="5A746DF6"/>
    <w:rsid w:val="5A874791"/>
    <w:rsid w:val="5B1C2A87"/>
    <w:rsid w:val="5B206D52"/>
    <w:rsid w:val="5B432946"/>
    <w:rsid w:val="5B654180"/>
    <w:rsid w:val="5BB93C0A"/>
    <w:rsid w:val="5CAA0F94"/>
    <w:rsid w:val="5D8E030D"/>
    <w:rsid w:val="5E384F22"/>
    <w:rsid w:val="5E867220"/>
    <w:rsid w:val="5E9A3CC2"/>
    <w:rsid w:val="5EF430D7"/>
    <w:rsid w:val="5F125F0A"/>
    <w:rsid w:val="5F1C2F97"/>
    <w:rsid w:val="5F2B57AF"/>
    <w:rsid w:val="60184133"/>
    <w:rsid w:val="604D6B8C"/>
    <w:rsid w:val="605F2329"/>
    <w:rsid w:val="606964BC"/>
    <w:rsid w:val="60923DFD"/>
    <w:rsid w:val="60B707B9"/>
    <w:rsid w:val="610408B9"/>
    <w:rsid w:val="616F37EB"/>
    <w:rsid w:val="61C379F2"/>
    <w:rsid w:val="623644AE"/>
    <w:rsid w:val="62456CC6"/>
    <w:rsid w:val="626B6F06"/>
    <w:rsid w:val="62BF0B8F"/>
    <w:rsid w:val="62EC0759"/>
    <w:rsid w:val="62FC09F3"/>
    <w:rsid w:val="6350047D"/>
    <w:rsid w:val="639C2AFB"/>
    <w:rsid w:val="63B1721D"/>
    <w:rsid w:val="63F02585"/>
    <w:rsid w:val="646B664C"/>
    <w:rsid w:val="64FB04B9"/>
    <w:rsid w:val="65565350"/>
    <w:rsid w:val="65A3544F"/>
    <w:rsid w:val="65EF4249"/>
    <w:rsid w:val="66174109"/>
    <w:rsid w:val="66AC7E7F"/>
    <w:rsid w:val="673100D9"/>
    <w:rsid w:val="674006F3"/>
    <w:rsid w:val="67FF1A2B"/>
    <w:rsid w:val="681B135B"/>
    <w:rsid w:val="684B40A8"/>
    <w:rsid w:val="68A66D41"/>
    <w:rsid w:val="68AE414D"/>
    <w:rsid w:val="68BD6966"/>
    <w:rsid w:val="68DD3617"/>
    <w:rsid w:val="69025DD5"/>
    <w:rsid w:val="691205EE"/>
    <w:rsid w:val="69CB581E"/>
    <w:rsid w:val="69D05529"/>
    <w:rsid w:val="69D72936"/>
    <w:rsid w:val="6BAA2831"/>
    <w:rsid w:val="6BAD59B4"/>
    <w:rsid w:val="6BEF1CA0"/>
    <w:rsid w:val="6C041C46"/>
    <w:rsid w:val="6C416227"/>
    <w:rsid w:val="6C43172A"/>
    <w:rsid w:val="6C511D45"/>
    <w:rsid w:val="6D7C272C"/>
    <w:rsid w:val="6D920153"/>
    <w:rsid w:val="6DAD4F9F"/>
    <w:rsid w:val="6DB15184"/>
    <w:rsid w:val="6E4111F0"/>
    <w:rsid w:val="6F073538"/>
    <w:rsid w:val="6F2E7B74"/>
    <w:rsid w:val="6FA974BD"/>
    <w:rsid w:val="6FC56DEE"/>
    <w:rsid w:val="6FF51B3B"/>
    <w:rsid w:val="704241B9"/>
    <w:rsid w:val="706F5F82"/>
    <w:rsid w:val="70C4348D"/>
    <w:rsid w:val="70D93433"/>
    <w:rsid w:val="70DB30B2"/>
    <w:rsid w:val="710F0089"/>
    <w:rsid w:val="71542D7C"/>
    <w:rsid w:val="71F44E84"/>
    <w:rsid w:val="721A1840"/>
    <w:rsid w:val="72A64CA8"/>
    <w:rsid w:val="731971E5"/>
    <w:rsid w:val="735B56D0"/>
    <w:rsid w:val="736B7EE9"/>
    <w:rsid w:val="73912327"/>
    <w:rsid w:val="73E51DB1"/>
    <w:rsid w:val="7506570B"/>
    <w:rsid w:val="751759A6"/>
    <w:rsid w:val="751E0BB4"/>
    <w:rsid w:val="75714DBB"/>
    <w:rsid w:val="758E68E9"/>
    <w:rsid w:val="75920B73"/>
    <w:rsid w:val="75C03C40"/>
    <w:rsid w:val="75E450FA"/>
    <w:rsid w:val="75F37912"/>
    <w:rsid w:val="760B1736"/>
    <w:rsid w:val="76381300"/>
    <w:rsid w:val="7640418E"/>
    <w:rsid w:val="76633449"/>
    <w:rsid w:val="767223DF"/>
    <w:rsid w:val="769B6E27"/>
    <w:rsid w:val="77253507"/>
    <w:rsid w:val="77345D20"/>
    <w:rsid w:val="773B78A9"/>
    <w:rsid w:val="77881F27"/>
    <w:rsid w:val="77C5780E"/>
    <w:rsid w:val="78387B4C"/>
    <w:rsid w:val="783F3C54"/>
    <w:rsid w:val="79697EBE"/>
    <w:rsid w:val="79D4756E"/>
    <w:rsid w:val="7A286FF8"/>
    <w:rsid w:val="7AFE5D56"/>
    <w:rsid w:val="7B3B5BBB"/>
    <w:rsid w:val="7B4619CE"/>
    <w:rsid w:val="7B8E1F34"/>
    <w:rsid w:val="7BCB1C27"/>
    <w:rsid w:val="7C6D39AE"/>
    <w:rsid w:val="7C8A45E3"/>
    <w:rsid w:val="7CB918AF"/>
    <w:rsid w:val="7CD633DE"/>
    <w:rsid w:val="7D497E9A"/>
    <w:rsid w:val="7E98303F"/>
    <w:rsid w:val="7EE60BBF"/>
    <w:rsid w:val="7F392BC8"/>
    <w:rsid w:val="7FA26D74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2020-04-27T07:35:01Z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