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737C" w14:textId="321C852F" w:rsidR="008C7A23" w:rsidRDefault="00BC37AC" w:rsidP="00AA13D0">
      <w:pPr>
        <w:pStyle w:val="a7"/>
      </w:pPr>
      <w:r>
        <w:t>D</w:t>
      </w:r>
      <w:r>
        <w:rPr>
          <w:rFonts w:hint="eastAsia"/>
        </w:rPr>
        <w:t>ubbo远程代码执行说明</w:t>
      </w:r>
      <w:r>
        <w:t xml:space="preserve"> </w:t>
      </w:r>
    </w:p>
    <w:p w14:paraId="285DE220" w14:textId="540F45FB" w:rsidR="00AA13D0" w:rsidRDefault="00AA13D0" w:rsidP="00BC37AC">
      <w:r>
        <w:rPr>
          <w:rFonts w:hint="eastAsia"/>
        </w:rPr>
        <w:t>2020年6月29日dubbo</w:t>
      </w:r>
      <w:r w:rsidR="00BC37AC">
        <w:rPr>
          <w:rFonts w:hint="eastAsia"/>
        </w:rPr>
        <w:t>发布新版本修复</w:t>
      </w:r>
      <w:r>
        <w:rPr>
          <w:rFonts w:hint="eastAsia"/>
        </w:rPr>
        <w:t>CVE</w:t>
      </w:r>
      <w:r>
        <w:t>-2020-1948</w:t>
      </w:r>
      <w:r w:rsidR="00BC37AC">
        <w:rPr>
          <w:rFonts w:hint="eastAsia"/>
        </w:rPr>
        <w:t>漏洞</w:t>
      </w:r>
      <w:r>
        <w:rPr>
          <w:rFonts w:hint="eastAsia"/>
        </w:rPr>
        <w:t>。</w:t>
      </w:r>
      <w:r w:rsidR="00BC37AC">
        <w:rPr>
          <w:rFonts w:hint="eastAsia"/>
        </w:rPr>
        <w:t>我们</w:t>
      </w:r>
      <w:r w:rsidR="00BC37AC">
        <w:rPr>
          <w:rFonts w:hint="eastAsia"/>
        </w:rPr>
        <w:t>发现此种修复方式依然有被利用的风险</w:t>
      </w:r>
    </w:p>
    <w:p w14:paraId="23CBB932" w14:textId="06F8DEFD" w:rsidR="00AA13D0" w:rsidRDefault="00AA13D0" w:rsidP="00AA13D0"/>
    <w:p w14:paraId="148F4137" w14:textId="3DB42868" w:rsidR="00AA13D0" w:rsidRDefault="00AA13D0" w:rsidP="00AA13D0">
      <w:pPr>
        <w:pStyle w:val="2"/>
      </w:pPr>
      <w:r>
        <w:t>D</w:t>
      </w:r>
      <w:r>
        <w:rPr>
          <w:rFonts w:hint="eastAsia"/>
        </w:rPr>
        <w:t>ubbo修复方式分析</w:t>
      </w:r>
    </w:p>
    <w:p w14:paraId="0AF22818" w14:textId="3DF7BD74" w:rsidR="00AA13D0" w:rsidRDefault="00AA13D0" w:rsidP="00AA13D0">
      <w:r w:rsidRPr="00AA13D0">
        <w:t>Dubbo</w:t>
      </w:r>
      <w:r>
        <w:rPr>
          <w:rFonts w:hint="eastAsia"/>
        </w:rPr>
        <w:t>的</w:t>
      </w:r>
      <w:r w:rsidRPr="00AA13D0">
        <w:rPr>
          <w:rFonts w:hint="eastAsia"/>
        </w:rPr>
        <w:t>修复</w:t>
      </w:r>
      <w:r>
        <w:rPr>
          <w:rFonts w:hint="eastAsia"/>
        </w:rPr>
        <w:t>方式如下图所示：</w:t>
      </w:r>
    </w:p>
    <w:p w14:paraId="66A4E5A4" w14:textId="4BB3F88A" w:rsidR="00AA13D0" w:rsidRDefault="00AA13D0" w:rsidP="00AA13D0">
      <w:r>
        <w:rPr>
          <w:noProof/>
        </w:rPr>
        <w:drawing>
          <wp:inline distT="0" distB="0" distL="0" distR="0" wp14:anchorId="6B8E3F77" wp14:editId="6BEF0587">
            <wp:extent cx="5274310" cy="135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A092" w14:textId="10CB1900" w:rsidR="00AA13D0" w:rsidRDefault="00AA13D0" w:rsidP="00AA13D0">
      <w:r>
        <w:rPr>
          <w:rFonts w:hint="eastAsia"/>
        </w:rPr>
        <w:t>此处将传入的反射链重置为null，此处从参数的传递上有效避免了代码执行。</w:t>
      </w:r>
    </w:p>
    <w:p w14:paraId="5A8ADFA1" w14:textId="1CB1FA08" w:rsidR="00AA13D0" w:rsidRDefault="00AA13D0" w:rsidP="00AA13D0"/>
    <w:p w14:paraId="72D1D6E0" w14:textId="71A979D7" w:rsidR="00AA13D0" w:rsidRDefault="00AA13D0" w:rsidP="00AA13D0">
      <w:pPr>
        <w:pStyle w:val="2"/>
      </w:pPr>
      <w:r>
        <w:rPr>
          <w:rFonts w:hint="eastAsia"/>
        </w:rPr>
        <w:t>绕过方式</w:t>
      </w:r>
    </w:p>
    <w:p w14:paraId="0DB4254B" w14:textId="5668F5BE" w:rsidR="00AA13D0" w:rsidRDefault="00AA13D0" w:rsidP="00AA13D0">
      <w:r>
        <w:t>D</w:t>
      </w:r>
      <w:r>
        <w:rPr>
          <w:rFonts w:hint="eastAsia"/>
        </w:rPr>
        <w:t>ubbo配置开启d</w:t>
      </w:r>
      <w:r>
        <w:t>ebug</w:t>
      </w:r>
      <w:r>
        <w:rPr>
          <w:rFonts w:hint="eastAsia"/>
        </w:rPr>
        <w:t>日志的权限，将造成全版本的代码执行威胁，同时绕过此此版本的修复方式绕过。</w:t>
      </w:r>
    </w:p>
    <w:p w14:paraId="13A85D9B" w14:textId="664E30B0" w:rsidR="00CE6F41" w:rsidRDefault="00CE6F41" w:rsidP="00AA13D0">
      <w:pP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log4j.rootLogger=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debug,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 xml:space="preserve">stdout </w:t>
      </w:r>
    </w:p>
    <w:p w14:paraId="60AEB1F1" w14:textId="3B51F616" w:rsidR="00CE6F41" w:rsidRDefault="00CE6F41" w:rsidP="00AA13D0">
      <w:r w:rsidRPr="00CE6F41">
        <w:rPr>
          <w:rFonts w:hint="eastAsia"/>
        </w:rPr>
        <w:t>配置</w:t>
      </w:r>
      <w:r>
        <w:rPr>
          <w:rFonts w:hint="eastAsia"/>
        </w:rPr>
        <w:t>如上。</w:t>
      </w:r>
    </w:p>
    <w:p w14:paraId="525A86D4" w14:textId="75F34EE0" w:rsidR="00CE6F41" w:rsidRDefault="00CE6F41" w:rsidP="00AA13D0"/>
    <w:p w14:paraId="1225DBBE" w14:textId="2257F731" w:rsidR="00CE6F41" w:rsidRDefault="00CE6F41" w:rsidP="00CE6F41">
      <w:pPr>
        <w:pStyle w:val="2"/>
      </w:pPr>
      <w:r>
        <w:rPr>
          <w:rFonts w:hint="eastAsia"/>
        </w:rPr>
        <w:t>POC证明</w:t>
      </w:r>
    </w:p>
    <w:p w14:paraId="23B2DE2E" w14:textId="10D1704B" w:rsidR="00CE6F41" w:rsidRDefault="00CE6F41" w:rsidP="00CE6F41">
      <w:r>
        <w:rPr>
          <w:rFonts w:hint="eastAsia"/>
        </w:rPr>
        <w:t>开启dubbo服务，利用poc测试，</w:t>
      </w:r>
      <w:r w:rsidR="005C2A2A">
        <w:rPr>
          <w:rFonts w:hint="eastAsia"/>
        </w:rPr>
        <w:t>反射链向监听的ldap服务发送请求，</w:t>
      </w:r>
      <w:r>
        <w:rPr>
          <w:rFonts w:hint="eastAsia"/>
        </w:rPr>
        <w:t>ldap服务器监听到ldap请求，如下图：</w:t>
      </w:r>
    </w:p>
    <w:p w14:paraId="74ADD90A" w14:textId="4A478074" w:rsidR="00CE6F41" w:rsidRDefault="00CE6F41" w:rsidP="00CE6F41">
      <w:r>
        <w:rPr>
          <w:noProof/>
        </w:rPr>
        <w:drawing>
          <wp:inline distT="0" distB="0" distL="0" distR="0" wp14:anchorId="793BF88B" wp14:editId="3740C161">
            <wp:extent cx="5274310" cy="608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04B" w14:textId="73B801C7" w:rsidR="00CE6F41" w:rsidRDefault="00BC37AC" w:rsidP="00CE6F41">
      <w:r>
        <w:rPr>
          <w:rFonts w:hint="eastAsia"/>
        </w:rPr>
        <w:t>此时</w:t>
      </w:r>
      <w:r w:rsidR="00CE6F41">
        <w:rPr>
          <w:rFonts w:hint="eastAsia"/>
        </w:rPr>
        <w:t>可以确定此方式造成了代码执行。</w:t>
      </w:r>
    </w:p>
    <w:p w14:paraId="22FB0CA9" w14:textId="1BFBAB3C" w:rsidR="00CE6F41" w:rsidRDefault="00BC37AC" w:rsidP="00CE6F41">
      <w:r>
        <w:rPr>
          <w:rFonts w:hint="eastAsia"/>
        </w:rPr>
        <w:t>当漏洞被触发</w:t>
      </w:r>
      <w:r w:rsidR="00126B3F">
        <w:rPr>
          <w:rFonts w:hint="eastAsia"/>
        </w:rPr>
        <w:t>，</w:t>
      </w:r>
      <w:r>
        <w:rPr>
          <w:rFonts w:hint="eastAsia"/>
        </w:rPr>
        <w:t>相关</w:t>
      </w:r>
      <w:r w:rsidR="00126B3F">
        <w:rPr>
          <w:rFonts w:hint="eastAsia"/>
        </w:rPr>
        <w:t>变量截图如下：</w:t>
      </w:r>
    </w:p>
    <w:p w14:paraId="555B17F8" w14:textId="74F94531" w:rsidR="00126B3F" w:rsidRDefault="00126B3F" w:rsidP="00CE6F41">
      <w:r>
        <w:rPr>
          <w:noProof/>
        </w:rPr>
        <w:lastRenderedPageBreak/>
        <w:drawing>
          <wp:inline distT="0" distB="0" distL="0" distR="0" wp14:anchorId="42D4B3EC" wp14:editId="4D529A60">
            <wp:extent cx="5274310" cy="2263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4D5B" w14:textId="75292407" w:rsidR="00126B3F" w:rsidRDefault="00126B3F" w:rsidP="00CE6F41">
      <w:r>
        <w:rPr>
          <w:rFonts w:hint="eastAsia"/>
        </w:rPr>
        <w:t>上图中动态调用反射链的g</w:t>
      </w:r>
      <w:r>
        <w:t>etDatabaseMetData()</w:t>
      </w:r>
      <w:r>
        <w:rPr>
          <w:rFonts w:hint="eastAsia"/>
        </w:rPr>
        <w:t>方法，并且d</w:t>
      </w:r>
      <w:r>
        <w:t>ataSource</w:t>
      </w:r>
      <w:r>
        <w:rPr>
          <w:rFonts w:hint="eastAsia"/>
        </w:rPr>
        <w:t>地址是</w:t>
      </w:r>
      <w:r>
        <w:t>ldap</w:t>
      </w:r>
      <w:r>
        <w:rPr>
          <w:rFonts w:hint="eastAsia"/>
        </w:rPr>
        <w:t>服务地址。此处造成代码执行。</w:t>
      </w:r>
    </w:p>
    <w:p w14:paraId="465820BF" w14:textId="3DED1122" w:rsidR="00BC37AC" w:rsidRDefault="00BC37AC" w:rsidP="00CE6F41"/>
    <w:p w14:paraId="4AB725B6" w14:textId="34B73232" w:rsidR="00BC37AC" w:rsidRPr="00CE6F41" w:rsidRDefault="005C2A2A" w:rsidP="00CE6F41">
      <w:pPr>
        <w:rPr>
          <w:rFonts w:hint="eastAsia"/>
        </w:rPr>
      </w:pPr>
      <w:r>
        <w:rPr>
          <w:rFonts w:hint="eastAsia"/>
        </w:rPr>
        <w:t>执行录屏：</w:t>
      </w:r>
    </w:p>
    <w:sectPr w:rsidR="00BC37AC" w:rsidRPr="00CE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74A75" w14:textId="77777777" w:rsidR="00222F52" w:rsidRDefault="00222F52" w:rsidP="00AA13D0">
      <w:r>
        <w:separator/>
      </w:r>
    </w:p>
  </w:endnote>
  <w:endnote w:type="continuationSeparator" w:id="0">
    <w:p w14:paraId="5FE78B0D" w14:textId="77777777" w:rsidR="00222F52" w:rsidRDefault="00222F52" w:rsidP="00AA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41F66" w14:textId="77777777" w:rsidR="00222F52" w:rsidRDefault="00222F52" w:rsidP="00AA13D0">
      <w:r>
        <w:separator/>
      </w:r>
    </w:p>
  </w:footnote>
  <w:footnote w:type="continuationSeparator" w:id="0">
    <w:p w14:paraId="0E36A83E" w14:textId="77777777" w:rsidR="00222F52" w:rsidRDefault="00222F52" w:rsidP="00AA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D"/>
    <w:rsid w:val="00016B32"/>
    <w:rsid w:val="00126B3F"/>
    <w:rsid w:val="00222F52"/>
    <w:rsid w:val="004D744D"/>
    <w:rsid w:val="005C2A2A"/>
    <w:rsid w:val="0086318E"/>
    <w:rsid w:val="008C7A23"/>
    <w:rsid w:val="00AA13D0"/>
    <w:rsid w:val="00BC37AC"/>
    <w:rsid w:val="00C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98529"/>
  <w15:chartTrackingRefBased/>
  <w15:docId w15:val="{CEBAFAF0-6757-484B-83DD-914D0D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3D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A13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13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杰</dc:creator>
  <cp:keywords/>
  <dc:description/>
  <cp:lastModifiedBy>朱 杰</cp:lastModifiedBy>
  <cp:revision>5</cp:revision>
  <dcterms:created xsi:type="dcterms:W3CDTF">2020-07-02T13:59:00Z</dcterms:created>
  <dcterms:modified xsi:type="dcterms:W3CDTF">2020-07-03T02:00:00Z</dcterms:modified>
</cp:coreProperties>
</file>