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EF56" w14:textId="77777777" w:rsidR="003916B2" w:rsidRPr="003916B2" w:rsidRDefault="003916B2" w:rsidP="003916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16B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</w:t>
      </w:r>
    </w:p>
    <w:p w14:paraId="6C308AAF" w14:textId="77777777" w:rsidR="003916B2" w:rsidRPr="003916B2" w:rsidRDefault="003916B2" w:rsidP="003916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916B2">
        <w:rPr>
          <w:rFonts w:ascii="微软雅黑" w:eastAsia="微软雅黑" w:hAnsi="微软雅黑" w:cs="宋体" w:hint="eastAsia"/>
          <w:color w:val="000000"/>
          <w:kern w:val="0"/>
          <w:szCs w:val="21"/>
        </w:rPr>
        <w:t>"[深刻]并非是评价文学作品的适当标尺：读者的欣赏水平越高，其对某部作品的[深刻度]的评价就会越低。</w:t>
      </w:r>
    </w:p>
    <w:p w14:paraId="1D45509D" w14:textId="3F8D5AF0" w:rsidR="003916B2" w:rsidRPr="003916B2" w:rsidRDefault="003916B2" w:rsidP="003916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916B2">
        <w:rPr>
          <w:rFonts w:ascii="微软雅黑" w:eastAsia="微软雅黑" w:hAnsi="微软雅黑" w:cs="宋体" w:hint="eastAsia"/>
          <w:color w:val="000000"/>
          <w:kern w:val="0"/>
          <w:szCs w:val="21"/>
        </w:rPr>
        <w:t>而一个适当的作品评价标尺则应该满足：读者越是深入地介入同一领域的创作/鉴赏活动，其越应该理解该领域内一部优秀作品在这个标尺下的优秀性。</w:t>
      </w:r>
      <w:r w:rsidR="00C60397" w:rsidRPr="00C60397">
        <w:rPr>
          <w:rFonts w:ascii="微软雅黑" w:eastAsia="微软雅黑" w:hAnsi="微软雅黑" w:cs="宋体" w:hint="eastAsia"/>
          <w:color w:val="000000"/>
          <w:kern w:val="0"/>
          <w:szCs w:val="21"/>
        </w:rPr>
        <w:t>最简单的例子是</w:t>
      </w:r>
      <w:r w:rsidR="005054D1">
        <w:rPr>
          <w:rFonts w:ascii="微软雅黑" w:eastAsia="微软雅黑" w:hAnsi="微软雅黑" w:cs="宋体" w:hint="eastAsia"/>
          <w:color w:val="000000"/>
          <w:kern w:val="0"/>
          <w:szCs w:val="21"/>
        </w:rPr>
        <w:t>：评价</w:t>
      </w:r>
      <w:r w:rsidR="00C60397" w:rsidRPr="00C60397">
        <w:rPr>
          <w:rFonts w:ascii="微软雅黑" w:eastAsia="微软雅黑" w:hAnsi="微软雅黑" w:cs="宋体"/>
          <w:color w:val="000000"/>
          <w:kern w:val="0"/>
          <w:szCs w:val="21"/>
        </w:rPr>
        <w:t>演奏乐器的水平</w:t>
      </w:r>
      <w:r w:rsidR="005054D1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  <w:r w:rsidR="00C60397" w:rsidRPr="00C60397">
        <w:rPr>
          <w:rFonts w:ascii="微软雅黑" w:eastAsia="微软雅黑" w:hAnsi="微软雅黑" w:cs="宋体"/>
          <w:color w:val="000000"/>
          <w:kern w:val="0"/>
          <w:szCs w:val="21"/>
        </w:rPr>
        <w:t>"</w:t>
      </w:r>
    </w:p>
    <w:p w14:paraId="14517028" w14:textId="338EA527" w:rsidR="0062505D" w:rsidRDefault="0062505D"/>
    <w:p w14:paraId="0262A40F" w14:textId="1D3C9397" w:rsidR="003916B2" w:rsidRDefault="003916B2"/>
    <w:p w14:paraId="37F6CDEB" w14:textId="77777777" w:rsidR="003916B2" w:rsidRDefault="003916B2">
      <w:pPr>
        <w:rPr>
          <w:rFonts w:hint="eastAsia"/>
        </w:rPr>
      </w:pPr>
    </w:p>
    <w:sectPr w:rsidR="00391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E6"/>
    <w:rsid w:val="003916B2"/>
    <w:rsid w:val="00485DE6"/>
    <w:rsid w:val="005054D1"/>
    <w:rsid w:val="0062505D"/>
    <w:rsid w:val="00C6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6663"/>
  <w15:chartTrackingRefBased/>
  <w15:docId w15:val="{E643DE9D-1518-4E0D-89E3-AB6378D6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916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16B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2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gutao</dc:creator>
  <cp:keywords/>
  <dc:description/>
  <cp:lastModifiedBy>zhang gutao</cp:lastModifiedBy>
  <cp:revision>4</cp:revision>
  <dcterms:created xsi:type="dcterms:W3CDTF">2020-06-04T05:37:00Z</dcterms:created>
  <dcterms:modified xsi:type="dcterms:W3CDTF">2020-06-04T05:37:00Z</dcterms:modified>
</cp:coreProperties>
</file>