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21AD370E"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1C2248">
        <w:t>.</w:t>
      </w:r>
    </w:p>
    <w:p w14:paraId="0178B08F" w14:textId="63D1CC4F" w:rsidR="00171F04" w:rsidRPr="003354AD" w:rsidRDefault="00194FEE" w:rsidP="00171F04">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r>
                        <w:rPr>
                          <w:rFonts w:ascii="Helvetica Neue Light" w:hAnsi="Helvetica Neue Light"/>
                          <w:i/>
                          <w:iCs/>
                          <w:sz w:val="20"/>
                        </w:rPr>
                        <w:t>axi_vvc.vhd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r w:rsidR="00B90FEF">
              <w:rPr>
                <w:rFonts w:cs="Helvetica"/>
                <w:color w:val="FFFFFF"/>
                <w:szCs w:val="30"/>
              </w:rPr>
              <w:t>awid, aw</w:t>
            </w:r>
            <w:r w:rsidR="00F2299A">
              <w:rPr>
                <w:rFonts w:cs="Helvetica"/>
                <w:color w:val="FFFFFF"/>
                <w:szCs w:val="30"/>
              </w:rPr>
              <w:t>addr,</w:t>
            </w:r>
            <w:r w:rsidR="00B90FEF">
              <w:rPr>
                <w:rFonts w:cs="Helvetica"/>
                <w:color w:val="FFFFFF"/>
                <w:szCs w:val="30"/>
              </w:rPr>
              <w:t xml:space="preserve"> awlen, awsize, awburst, awlock, awcache, awprot, awqos, awregion, awuser, w</w:t>
            </w:r>
            <w:r w:rsidR="00575487" w:rsidRPr="00662DF1">
              <w:rPr>
                <w:rFonts w:cs="Helvetica"/>
                <w:color w:val="FFFFFF"/>
                <w:szCs w:val="30"/>
              </w:rPr>
              <w:t xml:space="preserve">data, </w:t>
            </w:r>
            <w:r w:rsidR="00B90FEF">
              <w:rPr>
                <w:rFonts w:cs="Helvetica"/>
                <w:color w:val="FFFFFF"/>
                <w:szCs w:val="30"/>
              </w:rPr>
              <w:t>wstrb, wuser</w:t>
            </w:r>
            <w:r w:rsidR="00575487" w:rsidRPr="00662DF1">
              <w:rPr>
                <w:rFonts w:cs="Helvetica"/>
                <w:color w:val="FFFFFF"/>
                <w:szCs w:val="30"/>
              </w:rPr>
              <w:t xml:space="preserve">, </w:t>
            </w:r>
            <w:r w:rsidR="00B90FEF">
              <w:rPr>
                <w:rFonts w:cs="Helvetica"/>
                <w:color w:val="FFFFFF"/>
                <w:szCs w:val="30"/>
              </w:rPr>
              <w:t xml:space="preserve">bresp_exp, buser_exp,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B90FEF" w:rsidRPr="00720346">
              <w:rPr>
                <w:rFonts w:cs="Verdana"/>
                <w:b w:val="0"/>
                <w:sz w:val="15"/>
                <w:szCs w:val="13"/>
              </w:rPr>
              <w:t>axi_write(</w:t>
            </w:r>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w:t>
            </w:r>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awqos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awuser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wdata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=&gt; t_slv_array'(x"12345678",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wstrb         </w:t>
            </w:r>
            <w:r w:rsidR="00194FEE" w:rsidRPr="006A3F68">
              <w:rPr>
                <w:rFonts w:cs="Verdana"/>
                <w:b w:val="0"/>
                <w:sz w:val="15"/>
                <w:szCs w:val="13"/>
              </w:rPr>
              <w:t xml:space="preserve">           </w:t>
            </w:r>
            <w:r w:rsidRPr="006A3F68">
              <w:rPr>
                <w:rFonts w:cs="Verdana"/>
                <w:b w:val="0"/>
                <w:sz w:val="15"/>
                <w:szCs w:val="13"/>
              </w:rPr>
              <w:t>=&gt; t_slv_array'(x"F", x"F"),</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r w:rsidRPr="00194FEE">
              <w:rPr>
                <w:rFonts w:cs="Verdana"/>
                <w:b w:val="0"/>
                <w:sz w:val="15"/>
                <w:szCs w:val="13"/>
                <w:lang w:val="nb-NO"/>
              </w:rPr>
              <w:t xml:space="preserve">wuser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=&gt; t_slv_array'(x"01",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r w:rsidRPr="00720346">
              <w:rPr>
                <w:rFonts w:cs="Verdana"/>
                <w:b w:val="0"/>
                <w:sz w:val="15"/>
                <w:szCs w:val="13"/>
              </w:rPr>
              <w:t>buser</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w:t>
            </w:r>
            <w:r w:rsidR="00FB2380">
              <w:rPr>
                <w:rFonts w:cs="Verdana"/>
                <w:b w:val="0"/>
                <w:sz w:val="15"/>
                <w:szCs w:val="13"/>
              </w:rPr>
              <w:t>_exp</w:t>
            </w:r>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r w:rsidR="007A65F8">
              <w:rPr>
                <w:rFonts w:cs="Helvetica"/>
                <w:color w:val="FFFFFF"/>
                <w:szCs w:val="30"/>
              </w:rPr>
              <w:t>arid, ar</w:t>
            </w:r>
            <w:r w:rsidR="00F2299A">
              <w:rPr>
                <w:rFonts w:cs="Helvetica"/>
                <w:color w:val="FFFFFF"/>
                <w:szCs w:val="30"/>
              </w:rPr>
              <w:t>addr</w:t>
            </w:r>
            <w:r w:rsidR="007A65F8">
              <w:rPr>
                <w:rFonts w:cs="Helvetica"/>
                <w:color w:val="FFFFFF"/>
                <w:szCs w:val="30"/>
              </w:rPr>
              <w:t xml:space="preserve">, arlen, arsize, airburst, arlock, arcache, arprot, arqos, arregion, aruser, data_routing,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7A65F8">
              <w:rPr>
                <w:rFonts w:cs="Verdana"/>
                <w:b w:val="0"/>
                <w:sz w:val="15"/>
                <w:szCs w:val="13"/>
              </w:rPr>
              <w:t>axi_read(</w:t>
            </w:r>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data_routing</w:t>
            </w:r>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194FEE">
              <w:rPr>
                <w:rFonts w:cs="Helvetica"/>
                <w:color w:val="FFFFFF"/>
                <w:szCs w:val="30"/>
              </w:rPr>
              <w:t>arid, araddr, arlen, arsize, airburst, arlock, arcache, arprot, arqos, arregion, aruser</w:t>
            </w:r>
            <w:r w:rsidR="004F12FD" w:rsidRPr="00662DF1">
              <w:rPr>
                <w:rFonts w:cs="Helvetica"/>
                <w:color w:val="FFFFFF"/>
                <w:szCs w:val="30"/>
              </w:rPr>
              <w:t xml:space="preserve">, </w:t>
            </w:r>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 rresp_exp, ruser_exp</w:t>
            </w:r>
            <w:r w:rsidR="004F12FD" w:rsidRPr="00662DF1">
              <w:rPr>
                <w:rFonts w:cs="Helvetica"/>
                <w:color w:val="FFFFFF"/>
                <w:szCs w:val="30"/>
              </w:rPr>
              <w:t>,</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r w:rsidR="00194FEE" w:rsidRPr="00234C55">
              <w:rPr>
                <w:rFonts w:cs="Verdana"/>
                <w:b w:val="0"/>
                <w:sz w:val="15"/>
                <w:szCs w:val="13"/>
              </w:rPr>
              <w:t>axi_check(</w:t>
            </w:r>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8A4842">
              <w:rPr>
                <w:rFonts w:cs="Verdana"/>
                <w:b w:val="0"/>
                <w:sz w:val="15"/>
                <w:szCs w:val="13"/>
              </w:rPr>
              <w:t>vvc_instance_idx</w:t>
            </w:r>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arlen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arqos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r w:rsidRPr="006A3F68">
              <w:rPr>
                <w:rFonts w:cs="Verdana"/>
                <w:b w:val="0"/>
                <w:sz w:val="15"/>
                <w:szCs w:val="13"/>
                <w:lang w:val="nb-NO"/>
              </w:rPr>
              <w:t xml:space="preserve">arregion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aruser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rdata_exp            =&gt; </w:t>
            </w:r>
            <w:r w:rsidRPr="006A3F68">
              <w:rPr>
                <w:rFonts w:cs="Verdana"/>
                <w:b w:val="0"/>
                <w:sz w:val="15"/>
                <w:szCs w:val="13"/>
                <w:lang w:val="nb-NO"/>
              </w:rPr>
              <w:t>t_slv_array'(x"12345678",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r w:rsidRPr="007A42B0">
              <w:rPr>
                <w:rFonts w:cs="Verdana"/>
                <w:b w:val="0"/>
                <w:bCs w:val="0"/>
                <w:sz w:val="15"/>
                <w:szCs w:val="13"/>
                <w:lang w:val="en-US"/>
              </w:rPr>
              <w:t>rresp_exp            =&gt; t_</w:t>
            </w:r>
            <w:r w:rsidR="007A42B0">
              <w:rPr>
                <w:rFonts w:cs="Verdana"/>
                <w:b w:val="0"/>
                <w:bCs w:val="0"/>
                <w:sz w:val="15"/>
                <w:szCs w:val="13"/>
                <w:lang w:val="en-US"/>
              </w:rPr>
              <w:t>xresp</w:t>
            </w:r>
            <w:r w:rsidRPr="007A42B0">
              <w:rPr>
                <w:rFonts w:cs="Verdana"/>
                <w:b w:val="0"/>
                <w:bCs w:val="0"/>
                <w:sz w:val="15"/>
                <w:szCs w:val="13"/>
                <w:lang w:val="en-US"/>
              </w:rPr>
              <w:t>_array</w:t>
            </w:r>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r>
              <w:rPr>
                <w:rFonts w:cs="Verdana"/>
                <w:b w:val="0"/>
                <w:sz w:val="15"/>
                <w:szCs w:val="13"/>
                <w:lang w:val="nb-NO"/>
              </w:rPr>
              <w:t xml:space="preserve">ruser_exp            =&gt; </w:t>
            </w:r>
            <w:r w:rsidRPr="001C0FBC">
              <w:rPr>
                <w:rFonts w:cs="Verdana"/>
                <w:b w:val="0"/>
                <w:bCs w:val="0"/>
                <w:sz w:val="15"/>
                <w:szCs w:val="13"/>
                <w:lang w:val="nb-NO"/>
              </w:rPr>
              <w:t>t_slv_arr</w:t>
            </w:r>
            <w:r>
              <w:rPr>
                <w:rFonts w:cs="Verdana"/>
                <w:b w:val="0"/>
                <w:bCs w:val="0"/>
                <w:sz w:val="15"/>
                <w:szCs w:val="13"/>
                <w:lang w:val="nb-NO"/>
              </w:rPr>
              <w:t>ay</w:t>
            </w:r>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r w:rsidRPr="00A12B35">
                              <w:rPr>
                                <w:rFonts w:cs="Verdana"/>
                                <w:b/>
                                <w:bCs/>
                                <w:sz w:val="15"/>
                                <w:szCs w:val="12"/>
                              </w:rPr>
                              <w:t>await_completion</w:t>
                            </w:r>
                            <w:r w:rsidRPr="00A12B35">
                              <w:rPr>
                                <w:rFonts w:cs="Verdana"/>
                                <w:sz w:val="15"/>
                                <w:szCs w:val="11"/>
                              </w:rPr>
                              <w:t>()</w:t>
                            </w:r>
                            <w:r w:rsidR="00F81ACA">
                              <w:rPr>
                                <w:rFonts w:cs="Verdana"/>
                                <w:sz w:val="15"/>
                                <w:szCs w:val="11"/>
                              </w:rPr>
                              <w:t xml:space="preserve"> (wanted_idx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r w:rsidRPr="00A12B35">
                        <w:rPr>
                          <w:rFonts w:cs="Verdana"/>
                          <w:b/>
                          <w:bCs/>
                          <w:sz w:val="15"/>
                          <w:szCs w:val="12"/>
                        </w:rPr>
                        <w:t>await_completion</w:t>
                      </w:r>
                      <w:r w:rsidRPr="00A12B35">
                        <w:rPr>
                          <w:rFonts w:cs="Verdana"/>
                          <w:sz w:val="15"/>
                          <w:szCs w:val="11"/>
                        </w:rPr>
                        <w:t>()</w:t>
                      </w:r>
                      <w:r w:rsidR="00F81ACA">
                        <w:rPr>
                          <w:rFonts w:cs="Verdana"/>
                          <w:sz w:val="15"/>
                          <w:szCs w:val="11"/>
                        </w:rPr>
                        <w:t xml:space="preserve"> (wanted_idx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t_axi_bfm_config</w:t>
            </w:r>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r>
              <w:rPr>
                <w:rFonts w:cs="Helvetica"/>
                <w:sz w:val="15"/>
              </w:rPr>
              <w:t>std_logic_vector</w:t>
            </w:r>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len</w:t>
            </w:r>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r>
              <w:rPr>
                <w:sz w:val="15"/>
              </w:rPr>
              <w:t>unsigned(7 downto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size</w:t>
            </w:r>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burst</w:t>
            </w:r>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r>
              <w:rPr>
                <w:sz w:val="15"/>
              </w:rPr>
              <w:t>t_axburst</w:t>
            </w:r>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lock</w:t>
            </w:r>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r>
              <w:rPr>
                <w:sz w:val="15"/>
              </w:rPr>
              <w:t>t_axlock</w:t>
            </w:r>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cache</w:t>
            </w:r>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r>
              <w:rPr>
                <w:sz w:val="15"/>
              </w:rPr>
              <w:t>std_logic_vector(3 downto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prot</w:t>
            </w:r>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r>
              <w:rPr>
                <w:sz w:val="15"/>
              </w:rPr>
              <w:t>t_axprot</w:t>
            </w:r>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qos</w:t>
            </w:r>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region</w:t>
            </w:r>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r w:rsidRPr="00860E22">
              <w:rPr>
                <w:sz w:val="15"/>
              </w:rPr>
              <w:t>std_logic_vector(3 downto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r>
              <w:rPr>
                <w:color w:val="000000" w:themeColor="text1"/>
                <w:sz w:val="15"/>
              </w:rPr>
              <w:t>a</w:t>
            </w:r>
            <w:r w:rsidR="002D0482">
              <w:rPr>
                <w:color w:val="000000" w:themeColor="text1"/>
                <w:sz w:val="15"/>
              </w:rPr>
              <w:t>w</w:t>
            </w:r>
            <w:r>
              <w:rPr>
                <w:color w:val="000000" w:themeColor="text1"/>
                <w:sz w:val="15"/>
              </w:rPr>
              <w:t>user</w:t>
            </w:r>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r>
              <w:rPr>
                <w:sz w:val="15"/>
              </w:rPr>
              <w:t>std_logic_vector</w:t>
            </w:r>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w:t>
            </w:r>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r>
              <w:rPr>
                <w:color w:val="000000" w:themeColor="text1"/>
                <w:sz w:val="15"/>
              </w:rPr>
              <w:t>wstrb</w:t>
            </w:r>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r w:rsidRPr="00860E22">
              <w:rPr>
                <w:sz w:val="15"/>
              </w:rPr>
              <w:t>t_slv_array</w:t>
            </w:r>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r>
              <w:rPr>
                <w:color w:val="000000" w:themeColor="text1"/>
                <w:sz w:val="15"/>
              </w:rPr>
              <w:t>wuser</w:t>
            </w:r>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r>
              <w:rPr>
                <w:color w:val="000000" w:themeColor="text1"/>
                <w:sz w:val="15"/>
              </w:rPr>
              <w:t>bresp_exp</w:t>
            </w:r>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r>
              <w:rPr>
                <w:sz w:val="15"/>
              </w:rPr>
              <w:t>t_xresp</w:t>
            </w:r>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r>
              <w:rPr>
                <w:color w:val="000000" w:themeColor="text1"/>
                <w:sz w:val="15"/>
              </w:rPr>
              <w:t>buser_exp</w:t>
            </w:r>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r>
              <w:rPr>
                <w:rFonts w:cs="Helvetica"/>
                <w:sz w:val="15"/>
              </w:rPr>
              <w:t>std_logic_vector</w:t>
            </w:r>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r>
              <w:rPr>
                <w:rFonts w:cs="Helvetica"/>
                <w:color w:val="000000" w:themeColor="text1"/>
                <w:sz w:val="15"/>
              </w:rPr>
              <w:t>ar</w:t>
            </w:r>
            <w:r w:rsidRPr="00662DF1">
              <w:rPr>
                <w:rFonts w:cs="Helvetica"/>
                <w:color w:val="000000" w:themeColor="text1"/>
                <w:sz w:val="15"/>
              </w:rPr>
              <w:t>addr</w:t>
            </w:r>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r>
              <w:rPr>
                <w:color w:val="000000" w:themeColor="text1"/>
                <w:sz w:val="15"/>
              </w:rPr>
              <w:t>arlen</w:t>
            </w:r>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r>
              <w:rPr>
                <w:sz w:val="15"/>
              </w:rPr>
              <w:t>unsigned(7 downto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r>
              <w:rPr>
                <w:color w:val="000000" w:themeColor="text1"/>
                <w:sz w:val="15"/>
              </w:rPr>
              <w:t>arsize</w:t>
            </w:r>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r>
              <w:rPr>
                <w:color w:val="000000" w:themeColor="text1"/>
                <w:sz w:val="15"/>
              </w:rPr>
              <w:t>arburst</w:t>
            </w:r>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r>
              <w:rPr>
                <w:sz w:val="15"/>
              </w:rPr>
              <w:t>t_axburst</w:t>
            </w:r>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r>
              <w:rPr>
                <w:color w:val="000000" w:themeColor="text1"/>
                <w:sz w:val="15"/>
              </w:rPr>
              <w:t>arlock</w:t>
            </w:r>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r>
              <w:rPr>
                <w:sz w:val="15"/>
              </w:rPr>
              <w:t>t_axlock</w:t>
            </w:r>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r>
              <w:rPr>
                <w:color w:val="000000" w:themeColor="text1"/>
                <w:sz w:val="15"/>
              </w:rPr>
              <w:t>arcache</w:t>
            </w:r>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r>
              <w:rPr>
                <w:sz w:val="15"/>
              </w:rPr>
              <w:t>std_logic_vector(3 downto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r>
              <w:rPr>
                <w:color w:val="000000" w:themeColor="text1"/>
                <w:sz w:val="15"/>
              </w:rPr>
              <w:t>arprot</w:t>
            </w:r>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r>
              <w:rPr>
                <w:sz w:val="15"/>
              </w:rPr>
              <w:t>t_axprot</w:t>
            </w:r>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r>
              <w:rPr>
                <w:color w:val="000000" w:themeColor="text1"/>
                <w:sz w:val="15"/>
              </w:rPr>
              <w:t>arqos</w:t>
            </w:r>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r>
              <w:rPr>
                <w:color w:val="000000" w:themeColor="text1"/>
                <w:sz w:val="15"/>
              </w:rPr>
              <w:t>arregion</w:t>
            </w:r>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r w:rsidRPr="00860E22">
              <w:rPr>
                <w:sz w:val="15"/>
              </w:rPr>
              <w:t>std_logic_vector(3 downto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r>
              <w:rPr>
                <w:color w:val="000000" w:themeColor="text1"/>
                <w:sz w:val="15"/>
              </w:rPr>
              <w:t>aruser</w:t>
            </w:r>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r>
              <w:rPr>
                <w:sz w:val="15"/>
              </w:rPr>
              <w:t>std_logic_vector</w:t>
            </w:r>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r>
              <w:rPr>
                <w:sz w:val="15"/>
              </w:rPr>
              <w:t>t_slv_array</w:t>
            </w:r>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r>
              <w:rPr>
                <w:color w:val="000000" w:themeColor="text1"/>
                <w:sz w:val="15"/>
              </w:rPr>
              <w:t>rresp_exp</w:t>
            </w:r>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r>
              <w:rPr>
                <w:sz w:val="15"/>
              </w:rPr>
              <w:t>t_xresp_array</w:t>
            </w:r>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r w:rsidRPr="008D6D2B">
              <w:rPr>
                <w:sz w:val="15"/>
                <w:lang w:val="en-US"/>
              </w:rPr>
              <w:t>t_xresp_array’(OKAY,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‘alert_level’</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r>
              <w:rPr>
                <w:color w:val="000000" w:themeColor="text1"/>
                <w:sz w:val="15"/>
                <w:lang w:val="en-US"/>
              </w:rPr>
              <w:t>ruser_exp</w:t>
            </w:r>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r>
              <w:rPr>
                <w:sz w:val="15"/>
                <w:lang w:val="en-US"/>
              </w:rPr>
              <w:t>t_slv_array</w:t>
            </w:r>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‘alert_level’</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data_routing</w:t>
            </w:r>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r>
              <w:rPr>
                <w:rFonts w:cs="Helvetica"/>
                <w:sz w:val="15"/>
              </w:rPr>
              <w:t>t_data_routing</w:t>
            </w:r>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r w:rsidRPr="00662DF1">
              <w:rPr>
                <w:rFonts w:cs="Helvetica"/>
                <w:sz w:val="15"/>
              </w:rPr>
              <w:t>std_logic</w:t>
            </w:r>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r w:rsidRPr="00662DF1">
              <w:rPr>
                <w:rFonts w:cs="Helvetica"/>
                <w:sz w:val="15"/>
              </w:rPr>
              <w:t>t_axi_if</w:t>
            </w:r>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r w:rsidRPr="00662DF1">
              <w:rPr>
                <w:rFonts w:cs="Helvetica"/>
                <w:sz w:val="15"/>
              </w:rPr>
              <w:t>t_ax</w:t>
            </w:r>
            <w:r w:rsidR="00B05DF9">
              <w:rPr>
                <w:rFonts w:cs="Helvetica"/>
                <w:sz w:val="15"/>
              </w:rPr>
              <w:t>i</w:t>
            </w:r>
            <w:r w:rsidRPr="00662DF1">
              <w:rPr>
                <w:rFonts w:cs="Helvetica"/>
                <w:sz w:val="15"/>
              </w:rPr>
              <w:t>_bfm_config</w:t>
            </w:r>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387AEA9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FA459F">
              <w:rPr>
                <w:rFonts w:cs="Helvetica"/>
                <w:sz w:val="15"/>
                <w:szCs w:val="18"/>
              </w:rPr>
              <w:t>G</w:t>
            </w:r>
            <w:r w:rsidRPr="00662DF1">
              <w:rPr>
                <w:rFonts w:cs="Helvetica"/>
                <w:sz w:val="15"/>
                <w:szCs w:val="18"/>
              </w:rPr>
              <w:t>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Maximum number of unfetched results before result_queue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r w:rsidRPr="00662DF1">
              <w:rPr>
                <w:rFonts w:cs="Helvetica"/>
                <w:sz w:val="15"/>
              </w:rPr>
              <w:t>t_alert_level</w:t>
            </w:r>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r w:rsidRPr="00662DF1">
              <w:rPr>
                <w:rFonts w:cs="Helvetica"/>
                <w:b/>
                <w:szCs w:val="16"/>
              </w:rPr>
              <w:t>axi_write()</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axi_write(</w:t>
            </w:r>
            <w:r w:rsidR="00860B0D" w:rsidRPr="00860B0D">
              <w:rPr>
                <w:rFonts w:cs="Helvetica"/>
                <w:b/>
                <w:sz w:val="15"/>
                <w:szCs w:val="15"/>
              </w:rPr>
              <w:t>VVCT, vvc_instance_idx, awid, awaddr, awlen, awsize, awburst, awlock, awcache, awprot, awqos, awregion, awuser, wdata, wstrb, wuser, bresp_exp, buser_exp, msg,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axi_write</w:t>
            </w:r>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axi_channel_handler_pkg.vhd.</w:t>
            </w:r>
          </w:p>
          <w:p w14:paraId="0F384261" w14:textId="77777777" w:rsidR="006815E1" w:rsidRDefault="007907CF" w:rsidP="007907CF">
            <w:pPr>
              <w:tabs>
                <w:tab w:val="left" w:pos="4820"/>
              </w:tabs>
              <w:spacing w:line="276" w:lineRule="auto"/>
              <w:rPr>
                <w:rFonts w:cs="Helvetica"/>
                <w:sz w:val="15"/>
                <w:szCs w:val="15"/>
              </w:rPr>
            </w:pPr>
            <w:r w:rsidRPr="009C4146">
              <w:rPr>
                <w:rFonts w:cs="Helvetica"/>
                <w:sz w:val="15"/>
                <w:szCs w:val="15"/>
              </w:rPr>
              <w:t xml:space="preserve">axi_write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awid</w:t>
                  </w:r>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awaddr</w:t>
                  </w:r>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awlen</w:t>
                  </w:r>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awsize</w:t>
                  </w:r>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awburst</w:t>
                  </w:r>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t_axburst</w:t>
                  </w:r>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awlock</w:t>
                  </w:r>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t_axlock</w:t>
                  </w:r>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awcache</w:t>
                  </w:r>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awprot</w:t>
                  </w:r>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r>
                    <w:rPr>
                      <w:rFonts w:cs="Verdana"/>
                      <w:sz w:val="15"/>
                      <w:szCs w:val="13"/>
                    </w:rPr>
                    <w:t>t_axprot</w:t>
                  </w:r>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awqos</w:t>
                  </w:r>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awregion</w:t>
                  </w:r>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awuser</w:t>
                  </w:r>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wdata</w:t>
                  </w:r>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wstrb</w:t>
                  </w:r>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wuser</w:t>
                  </w:r>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t_slv_array</w:t>
                  </w:r>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bresp_exp</w:t>
                  </w:r>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std_logic_vector(1 downto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buser_exp</w:t>
                  </w:r>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awid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awlen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awsize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awburst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awlock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awcache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awprot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awqos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awregion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awuser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w</w:t>
            </w:r>
            <w:r w:rsidRPr="00D80694">
              <w:rPr>
                <w:rFonts w:ascii="Courier New" w:hAnsi="Courier New" w:cs="Courier New"/>
                <w:sz w:val="15"/>
                <w:szCs w:val="15"/>
              </w:rPr>
              <w:t>data            =&gt; t_slv_array'(x"12345678",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wstrb            =&gt; t_slv_array'(x"F", x"F"),</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wuser            =&gt; t_slv_array'(x"01",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bres</w:t>
            </w:r>
            <w:r>
              <w:rPr>
                <w:rFonts w:ascii="Courier New" w:hAnsi="Courier New" w:cs="Courier New"/>
                <w:sz w:val="15"/>
                <w:szCs w:val="15"/>
              </w:rPr>
              <w:t>p_exp</w:t>
            </w:r>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msg              =&gt; "Writing data to Peripheral 1");</w:t>
            </w:r>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D80694">
              <w:rPr>
                <w:rFonts w:ascii="Courier New" w:hAnsi="Courier New" w:cs="Courier New"/>
                <w:sz w:val="15"/>
                <w:szCs w:val="15"/>
              </w:rPr>
              <w:t>axi_write(</w:t>
            </w:r>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vvc_instance_idx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awaddr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r w:rsidRPr="006A3F68">
              <w:rPr>
                <w:rFonts w:ascii="Courier New" w:hAnsi="Courier New" w:cs="Courier New"/>
                <w:sz w:val="15"/>
                <w:szCs w:val="15"/>
                <w:lang w:val="nb-NO"/>
              </w:rPr>
              <w:t>wdata            =&gt; t_slv_array'(x"12345678",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D80694">
              <w:rPr>
                <w:rFonts w:ascii="Courier New" w:hAnsi="Courier New" w:cs="Courier New"/>
                <w:sz w:val="15"/>
                <w:szCs w:val="15"/>
              </w:rPr>
              <w:t>msg              =&gt; "Writing data to Peripheral 1");</w:t>
            </w:r>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axi_read()</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axi_read(</w:t>
            </w:r>
            <w:r w:rsidR="00C24C18" w:rsidRPr="00C24C18">
              <w:rPr>
                <w:rFonts w:cs="Helvetica"/>
                <w:b/>
                <w:sz w:val="15"/>
                <w:szCs w:val="15"/>
              </w:rPr>
              <w:t>VVCT, vvc_instance_idx, arid, araddr, arlen, arsize, airburst, arlock, arcache, arprot, arqos, arregion, aruser, data_routing, msg,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axi_read()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procedures in axi_channel_handler_pkg.vhd.</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If the data_routing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fetch_result() below)</w:t>
            </w:r>
            <w:r w:rsidR="00C24C18">
              <w:rPr>
                <w:rFonts w:cs="Helvetica"/>
                <w:sz w:val="15"/>
                <w:szCs w:val="15"/>
              </w:rPr>
              <w:t>. If the data_routing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arsize</w:t>
                  </w:r>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data_routing</w:t>
                  </w:r>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t_data_routing</w:t>
                  </w:r>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&gt; x“01”,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arlen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arsize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arburst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arlock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arcache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arprot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arqos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arregion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aruser           =&gt; x“01”,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 scoreboard”);</w:t>
            </w:r>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w:t>
            </w:r>
            <w:r w:rsidR="00DA47F9">
              <w:rPr>
                <w:rFonts w:ascii="Courier New" w:hAnsi="Courier New" w:cs="Courier New"/>
                <w:b/>
                <w:sz w:val="15"/>
                <w:szCs w:val="15"/>
              </w:rPr>
              <w:t>result</w:t>
            </w:r>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BE7515">
              <w:rPr>
                <w:rFonts w:ascii="Courier New" w:hAnsi="Courier New" w:cs="Courier New"/>
                <w:sz w:val="15"/>
                <w:szCs w:val="15"/>
              </w:rPr>
              <w:t>result</w:t>
            </w:r>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33D9D">
              <w:rPr>
                <w:rFonts w:ascii="Courier New" w:hAnsi="Courier New" w:cs="Courier New"/>
                <w:sz w:val="15"/>
                <w:szCs w:val="15"/>
              </w:rPr>
              <w:t>axi_read(</w:t>
            </w:r>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vvc_instance_idx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araddr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data_routing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msg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sidR="00BE7515">
              <w:rPr>
                <w:rFonts w:ascii="Courier New" w:hAnsi="Courier New" w:cs="Courier New"/>
                <w:b/>
                <w:sz w:val="15"/>
                <w:szCs w:val="15"/>
              </w:rPr>
              <w:t>result</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r w:rsidRPr="00662DF1">
              <w:rPr>
                <w:rFonts w:cs="Helvetica"/>
                <w:b/>
                <w:szCs w:val="14"/>
              </w:rPr>
              <w:lastRenderedPageBreak/>
              <w:t>axi_check()</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axi_check(</w:t>
            </w:r>
            <w:r w:rsidR="006A10A4" w:rsidRPr="006A10A4">
              <w:rPr>
                <w:rFonts w:cs="Helvetica"/>
                <w:b/>
                <w:sz w:val="15"/>
                <w:szCs w:val="15"/>
              </w:rPr>
              <w:t>VVCT, vvc_instance_idx, arid, araddr, arlen, arsize, airburst, arlock, arcache, arprot, arqos, arregion, aruser, rdata_exp, rresp_exp, ruser_exp, msg, [alert_level,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axi_check()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procedures in axi_channel_handler_pkg.vhd</w:t>
            </w:r>
            <w:r w:rsidRPr="009C4146">
              <w:rPr>
                <w:rFonts w:cs="Helvetica"/>
                <w:sz w:val="15"/>
                <w:szCs w:val="15"/>
              </w:rPr>
              <w:t xml:space="preserve">. The axi_check() procedure will perform a read operation, then check if the read </w:t>
            </w:r>
            <w:r w:rsidR="006A10A4">
              <w:rPr>
                <w:rFonts w:cs="Helvetica"/>
                <w:sz w:val="15"/>
                <w:szCs w:val="15"/>
              </w:rPr>
              <w:t>result</w:t>
            </w:r>
            <w:r w:rsidRPr="009C4146">
              <w:rPr>
                <w:rFonts w:cs="Helvetica"/>
                <w:sz w:val="15"/>
                <w:szCs w:val="15"/>
              </w:rPr>
              <w:t xml:space="preserve"> is equal to the </w:t>
            </w:r>
            <w:r w:rsidR="006A10A4">
              <w:rPr>
                <w:rFonts w:cs="Helvetica"/>
                <w:sz w:val="15"/>
                <w:szCs w:val="15"/>
              </w:rPr>
              <w:t xml:space="preserve">rdata_exp, rresp_exp and ruser_exp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‘alert_level’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t_vvc_target_record</w:t>
                  </w:r>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vvc_instance_idx</w:t>
                  </w:r>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araddr</w:t>
                  </w:r>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arlen</w:t>
                  </w:r>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unsigned(7 downto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lastRenderedPageBreak/>
                    <w:t>arsize</w:t>
                  </w:r>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arburst</w:t>
                  </w:r>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t_axburst</w:t>
                  </w:r>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arlock</w:t>
                  </w:r>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t_axlock</w:t>
                  </w:r>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arcache</w:t>
                  </w:r>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arprot</w:t>
                  </w:r>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r>
                    <w:rPr>
                      <w:rFonts w:cs="Verdana"/>
                      <w:sz w:val="15"/>
                      <w:szCs w:val="13"/>
                    </w:rPr>
                    <w:t>t_axprot</w:t>
                  </w:r>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arqos</w:t>
                  </w:r>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arregion</w:t>
                  </w:r>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std_logic_vector(3 downto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aruser</w:t>
                  </w:r>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std_logic_vector</w:t>
                  </w:r>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rdata_exp</w:t>
                  </w:r>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rresp_exp</w:t>
                  </w:r>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t_xresp_array</w:t>
                  </w:r>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ruser_exp</w:t>
                  </w:r>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t_slv_array</w:t>
                  </w:r>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msg</w:t>
                  </w:r>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alert_level</w:t>
                  </w:r>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t_alert_level</w:t>
                  </w:r>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seq.(uvvm)”</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arlen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arsize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arburst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arlock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arcache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arprot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arqos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 xml:space="preserve">arregion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aruser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rdata_exp        =&gt; t_slv_array'(x"12345678",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rresp_exp        =&gt; t_xresp_array'(OKAY,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ruser_exp        =&gt; t_slv_array'(x"00",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6A10A4">
              <w:rPr>
                <w:rFonts w:ascii="Courier New" w:hAnsi="Courier New" w:cs="Courier New"/>
                <w:sz w:val="15"/>
                <w:szCs w:val="15"/>
              </w:rPr>
              <w:t>axi_check(</w:t>
            </w:r>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vvc_instance_idx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araddr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r w:rsidRPr="006A10A4">
              <w:rPr>
                <w:rFonts w:ascii="Courier New" w:hAnsi="Courier New" w:cs="Courier New"/>
                <w:sz w:val="15"/>
                <w:szCs w:val="15"/>
                <w:lang w:val="nb-NO"/>
              </w:rPr>
              <w:t>rdata_exp        =&gt; t_slv_array'(x"12345678",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r w:rsidRPr="006A10A4">
              <w:rPr>
                <w:rFonts w:ascii="Courier New" w:hAnsi="Courier New" w:cs="Courier New"/>
                <w:sz w:val="15"/>
                <w:szCs w:val="15"/>
              </w:rPr>
              <w:t>msg              =&gt; "Check data from Peripheral 1");</w:t>
            </w:r>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A459F">
        <w:tc>
          <w:tcPr>
            <w:tcW w:w="3671"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5"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53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A459F">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99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5"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53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A459F">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99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A459F">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A459F">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A459F">
        <w:trPr>
          <w:gridAfter w:val="1"/>
          <w:wAfter w:w="79" w:type="dxa"/>
        </w:trPr>
        <w:tc>
          <w:tcPr>
            <w:tcW w:w="3671"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1"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A459F">
        <w:trPr>
          <w:gridAfter w:val="1"/>
          <w:wAfter w:w="79" w:type="dxa"/>
        </w:trPr>
        <w:tc>
          <w:tcPr>
            <w:tcW w:w="3671"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1"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55"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A459F">
        <w:trPr>
          <w:gridAfter w:val="1"/>
          <w:wAfter w:w="79" w:type="dxa"/>
        </w:trPr>
        <w:tc>
          <w:tcPr>
            <w:tcW w:w="3671"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91"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r w:rsidRPr="009C4146">
              <w:rPr>
                <w:rFonts w:cs="Helvetica"/>
                <w:sz w:val="15"/>
                <w:szCs w:val="18"/>
              </w:rPr>
              <w:t>t_alert_level</w:t>
            </w:r>
          </w:p>
        </w:tc>
        <w:tc>
          <w:tcPr>
            <w:tcW w:w="4155"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A459F">
        <w:tc>
          <w:tcPr>
            <w:tcW w:w="3671"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991"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r w:rsidRPr="009C4146">
              <w:rPr>
                <w:rFonts w:cs="Helvetica"/>
                <w:sz w:val="15"/>
                <w:szCs w:val="18"/>
              </w:rPr>
              <w:t>t_axi_bfm_config</w:t>
            </w:r>
          </w:p>
        </w:tc>
        <w:tc>
          <w:tcPr>
            <w:tcW w:w="4155"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53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A459F">
        <w:tc>
          <w:tcPr>
            <w:tcW w:w="3671"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99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5"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238A966C" w14:textId="77777777" w:rsidR="00FA459F" w:rsidRDefault="00FA459F" w:rsidP="00FA459F">
      <w:pPr>
        <w:rPr>
          <w:b/>
          <w:bCs/>
          <w:i/>
          <w:iCs/>
        </w:rPr>
      </w:pPr>
    </w:p>
    <w:p w14:paraId="5F62F94A" w14:textId="76BF4A19" w:rsidR="00FA459F" w:rsidRPr="009009CA" w:rsidRDefault="00FA459F" w:rsidP="00FA459F">
      <w:pPr>
        <w:rPr>
          <w:b/>
          <w:bCs/>
          <w:i/>
          <w:iCs/>
        </w:rPr>
      </w:pPr>
      <w:r w:rsidRPr="009009CA">
        <w:rPr>
          <w:b/>
          <w:bCs/>
          <w:i/>
          <w:iCs/>
        </w:rPr>
        <w:t>Note: cmd/result queue parameters in the VVC Configuration are unused and will be removed in v3.0, use instead the entity generic constants.</w:t>
      </w:r>
    </w:p>
    <w:p w14:paraId="6D473256" w14:textId="77777777" w:rsidR="00FA459F" w:rsidRDefault="00FA459F"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shared_axi_vvc_config(1).inter_bfm_delay.delay_in_time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shared_axi_vvc_config(1).bfm_config.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The current status of the VVC can be retrieved during simulation. This is achieved by reading from the shared variable shared_axi_vvc_status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Caption"/>
        <w:keepNext/>
        <w:jc w:val="center"/>
        <w:rPr>
          <w:bCs/>
        </w:rPr>
      </w:pPr>
      <w:r>
        <w:tab/>
      </w:r>
      <w:bookmarkStart w:id="2" w:name="_Hlk35880542"/>
      <w:r>
        <w:t>Table 5.</w:t>
      </w:r>
      <w:r w:rsidR="001C78B5">
        <w:t>1</w:t>
      </w:r>
      <w:r>
        <w:t xml:space="preserve"> A</w:t>
      </w:r>
      <w:r w:rsidR="000232DD">
        <w:t>XI4</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r w:rsidR="006A3F68">
        <w:rPr>
          <w:bCs/>
          <w:szCs w:val="16"/>
        </w:rPr>
        <w:t xml:space="preserve"> and </w:t>
      </w:r>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Caption"/>
        <w:jc w:val="center"/>
      </w:pPr>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r>
              <w:rPr>
                <w:rFonts w:cs="Helvetica"/>
                <w:sz w:val="15"/>
                <w:szCs w:val="18"/>
              </w:rPr>
              <w:t>axid</w:t>
            </w:r>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r w:rsidRPr="006A3F68">
              <w:rPr>
                <w:rFonts w:cs="Helvetica"/>
                <w:sz w:val="15"/>
                <w:szCs w:val="18"/>
              </w:rPr>
              <w:t>std_logic_vector</w:t>
            </w:r>
            <w:r>
              <w:rPr>
                <w:rFonts w:cs="Helvetica"/>
                <w:sz w:val="15"/>
                <w:szCs w:val="18"/>
              </w:rPr>
              <w:t>(31 downto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r>
              <w:rPr>
                <w:rFonts w:cs="Helvetica"/>
                <w:sz w:val="15"/>
                <w:szCs w:val="18"/>
              </w:rPr>
              <w:t>axaddr</w:t>
            </w:r>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r>
              <w:rPr>
                <w:rFonts w:cs="Helvetica"/>
                <w:sz w:val="15"/>
                <w:szCs w:val="18"/>
              </w:rPr>
              <w:t>unsigned(31 downto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r w:rsidRPr="006A3F68">
              <w:rPr>
                <w:rFonts w:cs="Helvetica"/>
                <w:sz w:val="15"/>
                <w:szCs w:val="18"/>
              </w:rPr>
              <w:t>axlen</w:t>
            </w:r>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r>
              <w:rPr>
                <w:rFonts w:cs="Helvetica"/>
                <w:sz w:val="15"/>
                <w:szCs w:val="18"/>
              </w:rPr>
              <w:t>unsigned(7 downto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r w:rsidRPr="006A3F68">
              <w:rPr>
                <w:rFonts w:cs="Helvetica"/>
                <w:sz w:val="15"/>
                <w:szCs w:val="18"/>
              </w:rPr>
              <w:t>axsize</w:t>
            </w:r>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r w:rsidRPr="006A3F68">
              <w:rPr>
                <w:rFonts w:cs="Helvetica"/>
                <w:sz w:val="15"/>
                <w:szCs w:val="18"/>
              </w:rPr>
              <w:t>axburst</w:t>
            </w:r>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r>
              <w:rPr>
                <w:rFonts w:cs="Helvetica"/>
                <w:sz w:val="15"/>
                <w:szCs w:val="18"/>
              </w:rPr>
              <w:t>t_axburst</w:t>
            </w:r>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r w:rsidRPr="006A3F68">
              <w:rPr>
                <w:rFonts w:cs="Helvetica"/>
                <w:sz w:val="15"/>
                <w:szCs w:val="18"/>
              </w:rPr>
              <w:t>axlock</w:t>
            </w:r>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r>
              <w:rPr>
                <w:rFonts w:cs="Helvetica"/>
                <w:sz w:val="15"/>
                <w:szCs w:val="18"/>
              </w:rPr>
              <w:t>t_axlock</w:t>
            </w:r>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r w:rsidRPr="006A3F68">
              <w:rPr>
                <w:rFonts w:cs="Helvetica"/>
                <w:sz w:val="15"/>
                <w:szCs w:val="18"/>
              </w:rPr>
              <w:t>axcache</w:t>
            </w:r>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r w:rsidRPr="006A3F68">
              <w:rPr>
                <w:rFonts w:cs="Helvetica"/>
                <w:sz w:val="15"/>
                <w:szCs w:val="18"/>
              </w:rPr>
              <w:t>axprot</w:t>
            </w:r>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r>
              <w:rPr>
                <w:rFonts w:cs="Helvetica"/>
                <w:sz w:val="15"/>
                <w:szCs w:val="18"/>
              </w:rPr>
              <w:t>t_axprot</w:t>
            </w:r>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r w:rsidRPr="006A3F68">
              <w:rPr>
                <w:rFonts w:cs="Helvetica"/>
                <w:sz w:val="15"/>
                <w:szCs w:val="18"/>
              </w:rPr>
              <w:t>axqos</w:t>
            </w:r>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r w:rsidRPr="006A3F68">
              <w:rPr>
                <w:rFonts w:cs="Helvetica"/>
                <w:sz w:val="15"/>
                <w:szCs w:val="18"/>
              </w:rPr>
              <w:t>axregion</w:t>
            </w:r>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r>
              <w:rPr>
                <w:rFonts w:cs="Helvetica"/>
                <w:sz w:val="15"/>
                <w:szCs w:val="18"/>
              </w:rPr>
              <w:t>std_logic_vector(3 downto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r w:rsidRPr="006A3F68">
              <w:rPr>
                <w:rFonts w:cs="Helvetica"/>
                <w:sz w:val="15"/>
                <w:szCs w:val="18"/>
              </w:rPr>
              <w:t>axuser</w:t>
            </w:r>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Caption"/>
        <w:jc w:val="center"/>
      </w:pPr>
      <w:r>
        <w:lastRenderedPageBreak/>
        <w:t xml:space="preserve">Table 5.3 AXI4-Lite transaction info record fields. Transaction type t_w_transaction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r>
              <w:rPr>
                <w:rFonts w:cs="Helvetica"/>
                <w:sz w:val="15"/>
                <w:szCs w:val="18"/>
              </w:rPr>
              <w:t>wdata</w:t>
            </w:r>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r>
              <w:rPr>
                <w:rFonts w:cs="Helvetica"/>
                <w:sz w:val="15"/>
                <w:szCs w:val="18"/>
              </w:rPr>
              <w:t>wstrb</w:t>
            </w:r>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(31 downto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r>
              <w:rPr>
                <w:rFonts w:cs="Helvetica"/>
                <w:sz w:val="15"/>
                <w:szCs w:val="18"/>
              </w:rPr>
              <w:t>wuser</w:t>
            </w:r>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(127 downto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Caption"/>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r>
              <w:rPr>
                <w:rFonts w:cs="Helvetica"/>
                <w:sz w:val="15"/>
                <w:szCs w:val="18"/>
              </w:rPr>
              <w:t>bresp</w:t>
            </w:r>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r>
              <w:rPr>
                <w:rFonts w:cs="Helvetica"/>
                <w:sz w:val="15"/>
                <w:szCs w:val="18"/>
              </w:rPr>
              <w:t>t_xresp</w:t>
            </w:r>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r>
              <w:rPr>
                <w:rFonts w:cs="Helvetica"/>
                <w:sz w:val="15"/>
                <w:szCs w:val="18"/>
              </w:rPr>
              <w:t>buser</w:t>
            </w:r>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r>
              <w:rPr>
                <w:rFonts w:cs="Helvetica"/>
                <w:sz w:val="15"/>
                <w:szCs w:val="18"/>
              </w:rPr>
              <w:t>std_logic_vector(127 downto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Caption"/>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r>
              <w:rPr>
                <w:rFonts w:cs="Helvetica"/>
                <w:sz w:val="15"/>
                <w:szCs w:val="18"/>
              </w:rPr>
              <w:t>rdata</w:t>
            </w:r>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r>
              <w:rPr>
                <w:rFonts w:cs="Helvetica"/>
                <w:sz w:val="15"/>
                <w:szCs w:val="18"/>
              </w:rPr>
              <w:t>t_slv_array(0 to 255)</w:t>
            </w:r>
            <w:r w:rsidR="006A3F68">
              <w:rPr>
                <w:rFonts w:cs="Helvetica"/>
                <w:sz w:val="15"/>
                <w:szCs w:val="18"/>
              </w:rPr>
              <w:t>(255 downto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r>
              <w:rPr>
                <w:rFonts w:cs="Helvetica"/>
                <w:sz w:val="15"/>
                <w:szCs w:val="18"/>
              </w:rPr>
              <w:t>rresp</w:t>
            </w:r>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r>
              <w:rPr>
                <w:rFonts w:cs="Helvetica"/>
                <w:sz w:val="15"/>
                <w:szCs w:val="18"/>
              </w:rPr>
              <w:t>t_xresp_array(0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r>
              <w:rPr>
                <w:rFonts w:cs="Helvetica"/>
                <w:sz w:val="15"/>
                <w:szCs w:val="18"/>
              </w:rPr>
              <w:t>ruser</w:t>
            </w:r>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r>
              <w:rPr>
                <w:rFonts w:cs="Helvetica"/>
                <w:sz w:val="15"/>
                <w:szCs w:val="18"/>
              </w:rPr>
              <w:t>t_slv_array(0 to 255)(127 downto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r>
              <w:rPr>
                <w:rFonts w:cs="Helvetica"/>
                <w:sz w:val="15"/>
                <w:szCs w:val="18"/>
              </w:rPr>
              <w:t>vvc_meta</w:t>
            </w:r>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r>
              <w:rPr>
                <w:rFonts w:cs="Helvetica"/>
                <w:sz w:val="15"/>
                <w:szCs w:val="18"/>
              </w:rPr>
              <w:t>transaction_status</w:t>
            </w:r>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Heading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data_routing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r w:rsidRPr="00760C10">
        <w:rPr>
          <w:rFonts w:ascii="Consolas" w:hAnsi="Consolas" w:cs="Consolas"/>
          <w:color w:val="000000" w:themeColor="text1"/>
        </w:rPr>
        <w:t>axi_read()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t_vvc_result which is detailed below.</w:t>
      </w:r>
    </w:p>
    <w:p w14:paraId="105FE15C" w14:textId="77777777" w:rsidR="001C78B5" w:rsidRDefault="001C78B5" w:rsidP="00DA47F9"/>
    <w:p w14:paraId="47727A1B" w14:textId="0E7EE363" w:rsidR="001C78B5" w:rsidRPr="001C78B5" w:rsidRDefault="001C78B5" w:rsidP="001C78B5">
      <w:pPr>
        <w:pStyle w:val="Caption"/>
      </w:pPr>
      <w:r w:rsidRPr="001C78B5">
        <w:t>Table 5.2 t_vvc_result type</w:t>
      </w:r>
    </w:p>
    <w:tbl>
      <w:tblPr>
        <w:tblStyle w:val="TableGrid"/>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r>
              <w:rPr>
                <w:sz w:val="15"/>
              </w:rPr>
              <w:t>len</w:t>
            </w:r>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r>
              <w:rPr>
                <w:sz w:val="15"/>
              </w:rPr>
              <w:t>std_logic_vector(31 downto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r>
              <w:rPr>
                <w:sz w:val="15"/>
              </w:rPr>
              <w:t>rdata</w:t>
            </w:r>
          </w:p>
        </w:tc>
        <w:tc>
          <w:tcPr>
            <w:tcW w:w="2718" w:type="dxa"/>
          </w:tcPr>
          <w:p w14:paraId="1CF3A4CA" w14:textId="01F6753B" w:rsidR="001C78B5" w:rsidRDefault="001C78B5" w:rsidP="002D0482">
            <w:pPr>
              <w:spacing w:line="276" w:lineRule="auto"/>
              <w:rPr>
                <w:sz w:val="15"/>
              </w:rPr>
            </w:pPr>
            <w:r>
              <w:rPr>
                <w:sz w:val="15"/>
              </w:rPr>
              <w:t>t_slv_array(0 to 255)(255 downto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r>
              <w:rPr>
                <w:sz w:val="15"/>
              </w:rPr>
              <w:t>rresp</w:t>
            </w:r>
          </w:p>
        </w:tc>
        <w:tc>
          <w:tcPr>
            <w:tcW w:w="2718" w:type="dxa"/>
          </w:tcPr>
          <w:p w14:paraId="4956EE9F" w14:textId="61CFAA03" w:rsidR="001C78B5" w:rsidRDefault="001C78B5" w:rsidP="002D0482">
            <w:pPr>
              <w:spacing w:line="276" w:lineRule="auto"/>
              <w:rPr>
                <w:sz w:val="15"/>
              </w:rPr>
            </w:pPr>
            <w:r>
              <w:rPr>
                <w:sz w:val="15"/>
              </w:rPr>
              <w:t>t_xresp_array(0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r>
              <w:rPr>
                <w:sz w:val="15"/>
              </w:rPr>
              <w:t>ruser</w:t>
            </w:r>
          </w:p>
        </w:tc>
        <w:tc>
          <w:tcPr>
            <w:tcW w:w="2718" w:type="dxa"/>
          </w:tcPr>
          <w:p w14:paraId="114C8EBE" w14:textId="2A3EB201" w:rsidR="001C78B5" w:rsidRDefault="001C78B5" w:rsidP="002D0482">
            <w:pPr>
              <w:spacing w:line="276" w:lineRule="auto"/>
              <w:rPr>
                <w:sz w:val="15"/>
              </w:rPr>
            </w:pPr>
            <w:r>
              <w:rPr>
                <w:sz w:val="15"/>
              </w:rPr>
              <w:t>t_slv_array(0 to 255)(127 downto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rdata</w:t>
      </w:r>
      <w:r w:rsidR="00DA47F9">
        <w:t xml:space="preserve">, </w:t>
      </w:r>
      <w:r w:rsidR="001C78B5">
        <w:t xml:space="preserve">rresp </w:t>
      </w:r>
      <w:r w:rsidR="00DA47F9">
        <w:t xml:space="preserve">and </w:t>
      </w:r>
      <w:r w:rsidR="001C78B5">
        <w:t>ruser</w:t>
      </w:r>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r>
        <w:rPr>
          <w:i/>
        </w:rPr>
        <w:t xml:space="preserve">t_axi_if </w:t>
      </w:r>
      <w:r>
        <w:t>to improve readability of the code. Since the AXI4 interface busses can be of arbitrary size, the interface std_logic_vectors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axi_if</w:t>
      </w:r>
      <w:r w:rsidR="00815D52">
        <w:rPr>
          <w:rFonts w:ascii="Courier New" w:hAnsi="Courier New" w:cs="Courier New"/>
        </w:rPr>
        <w:t xml:space="preserve"> </w:t>
      </w:r>
      <w:r>
        <w:rPr>
          <w:rFonts w:ascii="Courier New" w:hAnsi="Courier New" w:cs="Courier New"/>
        </w:rPr>
        <w:t xml:space="preserve">: t_axi_if( write_address_channel( </w:t>
      </w:r>
      <w:r w:rsidR="001C78B5" w:rsidRPr="001C78B5">
        <w:rPr>
          <w:rFonts w:ascii="Courier New" w:hAnsi="Courier New" w:cs="Courier New"/>
        </w:rPr>
        <w:t>awid(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-1 downto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awaddr( C_ADDR_WIDTH   -1 downto 0),</w:t>
      </w:r>
    </w:p>
    <w:p w14:paraId="771A9236" w14:textId="35B22F40" w:rsidR="001C78B5" w:rsidRDefault="001C78B5" w:rsidP="00F15A6D">
      <w:pPr>
        <w:rPr>
          <w:rFonts w:ascii="Courier New" w:hAnsi="Courier New" w:cs="Courier New"/>
        </w:rPr>
      </w:pPr>
      <w:r>
        <w:rPr>
          <w:rFonts w:ascii="Courier New" w:hAnsi="Courier New" w:cs="Courier New"/>
        </w:rPr>
        <w:t xml:space="preserve">                                                   awuser( C_USER_WIDTH   -1 downto 0)),</w:t>
      </w:r>
    </w:p>
    <w:p w14:paraId="36104121" w14:textId="0D29FCF2" w:rsidR="00F15A6D" w:rsidRDefault="00F15A6D" w:rsidP="00F15A6D">
      <w:pPr>
        <w:rPr>
          <w:rFonts w:ascii="Courier New" w:hAnsi="Courier New" w:cs="Courier New"/>
        </w:rPr>
      </w:pPr>
      <w:r>
        <w:rPr>
          <w:rFonts w:ascii="Courier New" w:hAnsi="Courier New" w:cs="Courier New"/>
        </w:rPr>
        <w:t xml:space="preserve">                            write_data_channel   ( wdata(</w:t>
      </w:r>
      <w:r w:rsidR="003F4818">
        <w:rPr>
          <w:rFonts w:ascii="Courier New" w:hAnsi="Courier New" w:cs="Courier New"/>
        </w:rPr>
        <w:t xml:space="preserve"> </w:t>
      </w:r>
      <w:r>
        <w:rPr>
          <w:rFonts w:ascii="Courier New" w:hAnsi="Courier New" w:cs="Courier New"/>
        </w:rPr>
        <w:t xml:space="preserve"> C_DATA_WIDTH   -1 downto 0),</w:t>
      </w:r>
    </w:p>
    <w:p w14:paraId="312F9910" w14:textId="19F9E059" w:rsidR="00F15A6D" w:rsidRDefault="00F15A6D" w:rsidP="00F15A6D">
      <w:pPr>
        <w:rPr>
          <w:rFonts w:ascii="Courier New" w:hAnsi="Courier New" w:cs="Courier New"/>
        </w:rPr>
      </w:pPr>
      <w:r>
        <w:rPr>
          <w:rFonts w:ascii="Courier New" w:hAnsi="Courier New" w:cs="Courier New"/>
        </w:rPr>
        <w:t xml:space="preserve">                                                   wstrb(</w:t>
      </w:r>
      <w:r w:rsidR="003F4818">
        <w:rPr>
          <w:rFonts w:ascii="Courier New" w:hAnsi="Courier New" w:cs="Courier New"/>
        </w:rPr>
        <w:t xml:space="preserve"> </w:t>
      </w:r>
      <w:r>
        <w:rPr>
          <w:rFonts w:ascii="Courier New" w:hAnsi="Courier New" w:cs="Courier New"/>
        </w:rPr>
        <w:t xml:space="preserve"> C_DATA_WIDTH/8)-1 downto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r w:rsidRPr="001C78B5">
        <w:rPr>
          <w:rFonts w:ascii="Courier New" w:hAnsi="Courier New" w:cs="Courier New"/>
        </w:rPr>
        <w:t>wuser(  C_USER_WIDTH</w:t>
      </w:r>
      <w:r w:rsidR="003F4818">
        <w:rPr>
          <w:rFonts w:ascii="Courier New" w:hAnsi="Courier New" w:cs="Courier New"/>
        </w:rPr>
        <w:t xml:space="preserve">  </w:t>
      </w:r>
      <w:r w:rsidRPr="001C78B5">
        <w:rPr>
          <w:rFonts w:ascii="Courier New" w:hAnsi="Courier New" w:cs="Courier New"/>
        </w:rPr>
        <w:t xml:space="preserve"> -1 downto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write_response_channel(</w:t>
      </w:r>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downto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buser(  C_USER_WIDTH</w:t>
      </w:r>
      <w:r>
        <w:rPr>
          <w:rFonts w:ascii="Courier New" w:hAnsi="Courier New" w:cs="Courier New"/>
        </w:rPr>
        <w:t xml:space="preserve">  </w:t>
      </w:r>
      <w:r w:rsidRPr="003F4818">
        <w:rPr>
          <w:rFonts w:ascii="Courier New" w:hAnsi="Courier New" w:cs="Courier New"/>
        </w:rPr>
        <w:t xml:space="preserve"> -1 downto 0)),</w:t>
      </w:r>
    </w:p>
    <w:p w14:paraId="2EB09BE4" w14:textId="638B9D9E" w:rsidR="003F4818" w:rsidRDefault="00F15A6D" w:rsidP="00F15A6D">
      <w:pPr>
        <w:rPr>
          <w:rFonts w:ascii="Courier New" w:hAnsi="Courier New" w:cs="Courier New"/>
        </w:rPr>
      </w:pPr>
      <w:r>
        <w:rPr>
          <w:rFonts w:ascii="Courier New" w:hAnsi="Courier New" w:cs="Courier New"/>
        </w:rPr>
        <w:t xml:space="preserve">                            read_address_channel ( </w:t>
      </w:r>
      <w:r w:rsidR="003F4818" w:rsidRPr="003F4818">
        <w:rPr>
          <w:rFonts w:ascii="Courier New" w:hAnsi="Courier New" w:cs="Courier New"/>
        </w:rPr>
        <w:t>arid(   C_ID_WIDTH</w:t>
      </w:r>
      <w:r w:rsidR="003F4818">
        <w:rPr>
          <w:rFonts w:ascii="Courier New" w:hAnsi="Courier New" w:cs="Courier New"/>
        </w:rPr>
        <w:t xml:space="preserve">    </w:t>
      </w:r>
      <w:r w:rsidR="003F4818" w:rsidRPr="003F4818">
        <w:rPr>
          <w:rFonts w:ascii="Courier New" w:hAnsi="Courier New" w:cs="Courier New"/>
        </w:rPr>
        <w:t xml:space="preserve"> -1 downto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araddr( C_ADDR_WIDTH   -1 downto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r w:rsidRPr="003F4818">
        <w:rPr>
          <w:rFonts w:ascii="Courier New" w:hAnsi="Courier New" w:cs="Courier New"/>
        </w:rPr>
        <w:t>aruser( C_USER_WIDTH</w:t>
      </w:r>
      <w:r>
        <w:rPr>
          <w:rFonts w:ascii="Courier New" w:hAnsi="Courier New" w:cs="Courier New"/>
        </w:rPr>
        <w:t xml:space="preserve">   </w:t>
      </w:r>
      <w:r w:rsidRPr="003F4818">
        <w:rPr>
          <w:rFonts w:ascii="Courier New" w:hAnsi="Courier New" w:cs="Courier New"/>
        </w:rPr>
        <w:t>-1 downto 0)),</w:t>
      </w:r>
    </w:p>
    <w:p w14:paraId="2B37818C" w14:textId="723E08F3" w:rsidR="00815D52" w:rsidRDefault="00F15A6D" w:rsidP="00F15A6D">
      <w:pPr>
        <w:rPr>
          <w:rFonts w:ascii="Courier New" w:hAnsi="Courier New" w:cs="Courier New"/>
        </w:rPr>
      </w:pPr>
      <w:r>
        <w:rPr>
          <w:rFonts w:ascii="Courier New" w:hAnsi="Courier New" w:cs="Courier New"/>
        </w:rPr>
        <w:t xml:space="preserve">                            read_data_channel    (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-1 downto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r w:rsidR="00F15A6D">
        <w:rPr>
          <w:rFonts w:ascii="Courier New" w:hAnsi="Courier New" w:cs="Courier New"/>
        </w:rPr>
        <w:t>rdata(</w:t>
      </w:r>
      <w:r>
        <w:rPr>
          <w:rFonts w:ascii="Courier New" w:hAnsi="Courier New" w:cs="Courier New"/>
        </w:rPr>
        <w:t xml:space="preserve"> </w:t>
      </w:r>
      <w:r w:rsidR="00F15A6D">
        <w:rPr>
          <w:rFonts w:ascii="Courier New" w:hAnsi="Courier New" w:cs="Courier New"/>
        </w:rPr>
        <w:t xml:space="preserve"> C_DATA_WIDTH   -1 downto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r w:rsidRPr="00815D52">
        <w:rPr>
          <w:rFonts w:ascii="Courier New" w:hAnsi="Courier New" w:cs="Courier New"/>
        </w:rPr>
        <w:t>ruser(  C_USER_WIDTH</w:t>
      </w:r>
      <w:r>
        <w:rPr>
          <w:rFonts w:ascii="Courier New" w:hAnsi="Courier New" w:cs="Courier New"/>
        </w:rPr>
        <w:t xml:space="preserve">   </w:t>
      </w:r>
      <w:r w:rsidRPr="00815D52">
        <w:rPr>
          <w:rFonts w:ascii="Courier New" w:hAnsi="Courier New" w:cs="Courier New"/>
        </w:rPr>
        <w:t>-1 downto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Paragraph"/>
        <w:numPr>
          <w:ilvl w:val="0"/>
          <w:numId w:val="40"/>
        </w:numPr>
        <w:rPr>
          <w:b/>
          <w:i/>
        </w:rPr>
      </w:pPr>
      <w:r w:rsidRPr="009902B2">
        <w:rPr>
          <w:b/>
          <w:i/>
        </w:rPr>
        <w:t>AXI4 BFM</w:t>
      </w:r>
    </w:p>
    <w:p w14:paraId="2BE8B823" w14:textId="0EA0FDC3" w:rsidR="00A25B4C" w:rsidRPr="00A25B4C" w:rsidRDefault="00A25B4C" w:rsidP="00A25B4C">
      <w:pPr>
        <w:pStyle w:val="ListParagraph"/>
        <w:numPr>
          <w:ilvl w:val="0"/>
          <w:numId w:val="40"/>
        </w:numPr>
      </w:pPr>
      <w:r w:rsidRPr="00045454">
        <w:rPr>
          <w:b/>
          <w:i/>
        </w:rPr>
        <w:t>Bitvis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r>
              <w:rPr>
                <w:rFonts w:cs="Helvetica"/>
                <w:sz w:val="15"/>
              </w:rPr>
              <w:t>axi_read_data_queue_pkg.vhd</w:t>
            </w:r>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r>
              <w:rPr>
                <w:rFonts w:cs="Helvetica"/>
                <w:sz w:val="15"/>
              </w:rPr>
              <w:t>axi_channel_handler_pkg.vhd</w:t>
            </w:r>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r>
              <w:rPr>
                <w:rFonts w:cs="Helvetica"/>
                <w:sz w:val="15"/>
              </w:rPr>
              <w:t>axi_sb_pkg.vhd</w:t>
            </w:r>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r>
              <w:rPr>
                <w:rFonts w:cs="Helvetica"/>
                <w:sz w:val="15"/>
              </w:rPr>
              <w:t>bitvis_vip_axi</w:t>
            </w:r>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r w:rsidRPr="009C4146">
              <w:rPr>
                <w:rFonts w:cs="Helvetica"/>
                <w:sz w:val="15"/>
              </w:rPr>
              <w:t>bitvis_vip_axi</w:t>
            </w:r>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r w:rsidRPr="009C4146">
              <w:rPr>
                <w:rFonts w:cs="Helvetica"/>
                <w:sz w:val="15"/>
              </w:rPr>
              <w:t>axi_vvc.vhd</w:t>
            </w:r>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r w:rsidRPr="009C4146">
              <w:rPr>
                <w:rFonts w:cs="Helvetica"/>
                <w:sz w:val="15"/>
              </w:rPr>
              <w:t>bitvis_vip_axi</w:t>
            </w:r>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r>
              <w:rPr>
                <w:rFonts w:cs="Helvetica"/>
                <w:sz w:val="15"/>
              </w:rPr>
              <w:t>vvc_context.vhd</w:t>
            </w:r>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Bitvis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8C67" w14:textId="77777777" w:rsidR="00183A3C" w:rsidRPr="009F58C4" w:rsidRDefault="00183A3C">
      <w:pPr>
        <w:rPr>
          <w:rFonts w:ascii="Arial" w:hAnsi="Arial" w:cs="Arial"/>
          <w:lang w:val="sq-AL"/>
        </w:rPr>
      </w:pPr>
      <w:r w:rsidRPr="009F58C4">
        <w:rPr>
          <w:rFonts w:ascii="Arial" w:hAnsi="Arial" w:cs="Arial"/>
          <w:lang w:val="sq-AL"/>
        </w:rPr>
        <w:separator/>
      </w:r>
    </w:p>
  </w:endnote>
  <w:endnote w:type="continuationSeparator" w:id="0">
    <w:p w14:paraId="20FD122A" w14:textId="77777777" w:rsidR="00183A3C" w:rsidRPr="009F58C4" w:rsidRDefault="00183A3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D0482" w:rsidRDefault="002D048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D90FED" w14:paraId="35168E3E" w14:textId="77777777" w:rsidTr="004D74A3">
      <w:trPr>
        <w:trHeight w:val="214"/>
        <w:jc w:val="center"/>
      </w:trPr>
      <w:tc>
        <w:tcPr>
          <w:tcW w:w="3918" w:type="dxa"/>
          <w:vAlign w:val="center"/>
        </w:tcPr>
        <w:p w14:paraId="78424532" w14:textId="780C90A6" w:rsidR="002D0482" w:rsidRPr="00493329" w:rsidRDefault="002D0482"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C6AD4B6" w:rsidR="002D0482" w:rsidRPr="00493329" w:rsidRDefault="002D0482"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D90FED">
            <w:rPr>
              <w:rFonts w:ascii="Helvetica" w:hAnsi="Helvetica" w:cs="Arial"/>
              <w:b/>
              <w:color w:val="1381C4"/>
              <w:sz w:val="14"/>
              <w:lang w:val="sq-AL"/>
            </w:rPr>
            <w:t>1</w:t>
          </w:r>
          <w:r>
            <w:rPr>
              <w:rFonts w:ascii="Helvetica" w:hAnsi="Helvetica" w:cs="Arial"/>
              <w:b/>
              <w:color w:val="1381C4"/>
              <w:sz w:val="14"/>
              <w:lang w:val="sq-AL"/>
            </w:rPr>
            <w:t>.</w:t>
          </w:r>
          <w:r w:rsidR="00D90FED">
            <w:rPr>
              <w:rFonts w:ascii="Helvetica" w:hAnsi="Helvetica" w:cs="Arial"/>
              <w:b/>
              <w:color w:val="1381C4"/>
              <w:sz w:val="14"/>
              <w:lang w:val="sq-AL"/>
            </w:rPr>
            <w:t>0</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03059">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link"/>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link"/>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2D0482" w:rsidRDefault="002D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9954" w14:textId="77777777" w:rsidR="00183A3C" w:rsidRPr="009F58C4" w:rsidRDefault="00183A3C">
      <w:pPr>
        <w:rPr>
          <w:rFonts w:ascii="Arial" w:hAnsi="Arial" w:cs="Arial"/>
          <w:lang w:val="sq-AL"/>
        </w:rPr>
      </w:pPr>
      <w:r w:rsidRPr="009F58C4">
        <w:rPr>
          <w:rFonts w:ascii="Arial" w:hAnsi="Arial" w:cs="Arial"/>
          <w:lang w:val="sq-AL"/>
        </w:rPr>
        <w:separator/>
      </w:r>
    </w:p>
  </w:footnote>
  <w:footnote w:type="continuationSeparator" w:id="0">
    <w:p w14:paraId="19ACC860" w14:textId="77777777" w:rsidR="00183A3C" w:rsidRPr="009F58C4" w:rsidRDefault="00183A3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23E886D" w:rsidR="00F66DCD" w:rsidRDefault="00F66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1404BBC8" w:rsidR="002D0482" w:rsidRDefault="002D0482"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316A9E10" w:rsidR="002D0482" w:rsidRDefault="002D0482"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25147186">
    <w:abstractNumId w:val="38"/>
  </w:num>
  <w:num w:numId="2" w16cid:durableId="1396513644">
    <w:abstractNumId w:val="0"/>
  </w:num>
  <w:num w:numId="3" w16cid:durableId="926379374">
    <w:abstractNumId w:val="9"/>
  </w:num>
  <w:num w:numId="4" w16cid:durableId="160658964">
    <w:abstractNumId w:val="19"/>
  </w:num>
  <w:num w:numId="5" w16cid:durableId="1483082602">
    <w:abstractNumId w:val="31"/>
  </w:num>
  <w:num w:numId="6" w16cid:durableId="86660707">
    <w:abstractNumId w:val="21"/>
  </w:num>
  <w:num w:numId="7" w16cid:durableId="55133786">
    <w:abstractNumId w:val="12"/>
  </w:num>
  <w:num w:numId="8" w16cid:durableId="114106365">
    <w:abstractNumId w:val="33"/>
  </w:num>
  <w:num w:numId="9" w16cid:durableId="382828386">
    <w:abstractNumId w:val="28"/>
  </w:num>
  <w:num w:numId="10" w16cid:durableId="185171192">
    <w:abstractNumId w:val="7"/>
  </w:num>
  <w:num w:numId="11" w16cid:durableId="1895190460">
    <w:abstractNumId w:val="1"/>
  </w:num>
  <w:num w:numId="12" w16cid:durableId="516386233">
    <w:abstractNumId w:val="37"/>
  </w:num>
  <w:num w:numId="13" w16cid:durableId="965741228">
    <w:abstractNumId w:val="8"/>
  </w:num>
  <w:num w:numId="14" w16cid:durableId="1073545679">
    <w:abstractNumId w:val="22"/>
  </w:num>
  <w:num w:numId="15" w16cid:durableId="2124767073">
    <w:abstractNumId w:val="24"/>
  </w:num>
  <w:num w:numId="16" w16cid:durableId="4325948">
    <w:abstractNumId w:val="30"/>
  </w:num>
  <w:num w:numId="17" w16cid:durableId="158543171">
    <w:abstractNumId w:val="17"/>
  </w:num>
  <w:num w:numId="18" w16cid:durableId="1526214203">
    <w:abstractNumId w:val="2"/>
  </w:num>
  <w:num w:numId="19" w16cid:durableId="2057927652">
    <w:abstractNumId w:val="34"/>
  </w:num>
  <w:num w:numId="20" w16cid:durableId="1813867300">
    <w:abstractNumId w:val="4"/>
  </w:num>
  <w:num w:numId="21" w16cid:durableId="1054231581">
    <w:abstractNumId w:val="35"/>
  </w:num>
  <w:num w:numId="22" w16cid:durableId="1339112959">
    <w:abstractNumId w:val="14"/>
  </w:num>
  <w:num w:numId="23" w16cid:durableId="1153957948">
    <w:abstractNumId w:val="40"/>
  </w:num>
  <w:num w:numId="24" w16cid:durableId="1303845927">
    <w:abstractNumId w:val="36"/>
  </w:num>
  <w:num w:numId="25" w16cid:durableId="1868906678">
    <w:abstractNumId w:val="18"/>
  </w:num>
  <w:num w:numId="26" w16cid:durableId="830566075">
    <w:abstractNumId w:val="39"/>
  </w:num>
  <w:num w:numId="27" w16cid:durableId="389233799">
    <w:abstractNumId w:val="13"/>
  </w:num>
  <w:num w:numId="28" w16cid:durableId="504395637">
    <w:abstractNumId w:val="25"/>
  </w:num>
  <w:num w:numId="29" w16cid:durableId="722752685">
    <w:abstractNumId w:val="10"/>
  </w:num>
  <w:num w:numId="30" w16cid:durableId="841747549">
    <w:abstractNumId w:val="29"/>
  </w:num>
  <w:num w:numId="31" w16cid:durableId="1333534947">
    <w:abstractNumId w:val="27"/>
  </w:num>
  <w:num w:numId="32" w16cid:durableId="519243920">
    <w:abstractNumId w:val="16"/>
  </w:num>
  <w:num w:numId="33" w16cid:durableId="950088269">
    <w:abstractNumId w:val="41"/>
  </w:num>
  <w:num w:numId="34" w16cid:durableId="2056611998">
    <w:abstractNumId w:val="42"/>
  </w:num>
  <w:num w:numId="35" w16cid:durableId="1028220457">
    <w:abstractNumId w:val="5"/>
  </w:num>
  <w:num w:numId="36" w16cid:durableId="1805388200">
    <w:abstractNumId w:val="23"/>
  </w:num>
  <w:num w:numId="37" w16cid:durableId="2027054750">
    <w:abstractNumId w:val="32"/>
  </w:num>
  <w:num w:numId="38" w16cid:durableId="1976400303">
    <w:abstractNumId w:val="20"/>
  </w:num>
  <w:num w:numId="39" w16cid:durableId="728648419">
    <w:abstractNumId w:val="15"/>
  </w:num>
  <w:num w:numId="40" w16cid:durableId="1044331113">
    <w:abstractNumId w:val="3"/>
  </w:num>
  <w:num w:numId="41" w16cid:durableId="200410697">
    <w:abstractNumId w:val="26"/>
  </w:num>
  <w:num w:numId="42" w16cid:durableId="709501723">
    <w:abstractNumId w:val="11"/>
  </w:num>
  <w:num w:numId="43" w16cid:durableId="420762243">
    <w:abstractNumId w:val="6"/>
  </w:num>
  <w:num w:numId="44" w16cid:durableId="1551942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3A3C"/>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3059"/>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6F0"/>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4FA1"/>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5F52"/>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5F7F"/>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0FED"/>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459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5220</Words>
  <Characters>27667</Characters>
  <Application>Microsoft Office Word</Application>
  <DocSecurity>0</DocSecurity>
  <Lines>230</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32822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2023-03-10T05:22:00Z</dcterms:created>
  <dcterms:modified xsi:type="dcterms:W3CDTF">2023-06-20T13:54:00Z</dcterms:modified>
</cp:coreProperties>
</file>