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14A80" w14:textId="5055FCA4"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4712" w:rsidRPr="00CA2244" w:rsidRDefault="008D471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" strokecolor="white [3212]">
                <v:textbox>
                  <w:txbxContent>
                    <w:p w14:paraId="1E585362" w14:textId="1DBDC34C" w:rsidR="008D4712" w:rsidRPr="00CA2244" w:rsidRDefault="008D4712"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7E768BFD" w:rsidR="0043244D" w:rsidRDefault="0043244D" w:rsidP="00144925">
      <w:pPr>
        <w:pStyle w:val="Brdtekst"/>
      </w:pPr>
      <w:r w:rsidRPr="0043244D">
        <w:t xml:space="preserve">For general information see UVVM </w:t>
      </w:r>
      <w:r w:rsidR="005154EE">
        <w:t xml:space="preserve">VVC Framwork </w:t>
      </w:r>
      <w:r w:rsidRPr="0043244D">
        <w:t>Essential Mechanisms located in uvvm_vvc_framework/doc.</w:t>
      </w:r>
    </w:p>
    <w:p w14:paraId="0C1F782D" w14:textId="0DCA040F" w:rsidR="000A7743" w:rsidRPr="004232B7" w:rsidRDefault="007F1AAA" w:rsidP="00144925">
      <w:pPr>
        <w:pStyle w:val="Brdteks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" strokecolor="white [3212]">
                <v:textbox>
                  <w:txbxContent>
                    <w:p w14:paraId="50AD8844" w14:textId="09ACC794" w:rsidR="008D4712" w:rsidRPr="00180737" w:rsidRDefault="008D4712"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Pr>
          <w:sz w:val="20"/>
          <w:szCs w:val="20"/>
        </w:rPr>
        <w:t>AXI4-Stream</w:t>
      </w:r>
      <w:r w:rsidR="004232B7" w:rsidRPr="00531CC2">
        <w:rPr>
          <w:sz w:val="20"/>
          <w:szCs w:val="20"/>
        </w:rPr>
        <w:t xml:space="preserve"> </w:t>
      </w:r>
      <w:r w:rsidR="004232B7">
        <w:rPr>
          <w:sz w:val="20"/>
          <w:szCs w:val="20"/>
        </w:rPr>
        <w:t>Master</w:t>
      </w:r>
      <w:r w:rsidR="004232B7" w:rsidRPr="00531CC2">
        <w:rPr>
          <w:color w:val="595959" w:themeColor="text1" w:themeTint="A6"/>
          <w:sz w:val="15"/>
          <w:szCs w:val="15"/>
        </w:rPr>
        <w:t xml:space="preserve"> (see page </w:t>
      </w:r>
      <w:r w:rsidR="004232B7">
        <w:rPr>
          <w:color w:val="595959" w:themeColor="text1" w:themeTint="A6"/>
          <w:sz w:val="15"/>
          <w:szCs w:val="15"/>
        </w:rPr>
        <w:t>2</w:t>
      </w:r>
      <w:r w:rsidR="004232B7" w:rsidRPr="00531CC2">
        <w:rPr>
          <w:color w:val="595959" w:themeColor="text1" w:themeTint="A6"/>
          <w:sz w:val="15"/>
          <w:szCs w:val="15"/>
        </w:rPr>
        <w:t xml:space="preserve"> for </w:t>
      </w:r>
      <w:r w:rsidR="004232B7">
        <w:rPr>
          <w:color w:val="595959" w:themeColor="text1" w:themeTint="A6"/>
          <w:sz w:val="15"/>
          <w:szCs w:val="15"/>
        </w:rPr>
        <w:t>AXI4-Stream Slave</w:t>
      </w:r>
      <w:r w:rsidR="004232B7" w:rsidRPr="00531CC2">
        <w:rPr>
          <w:color w:val="595959" w:themeColor="text1" w:themeTint="A6"/>
          <w:sz w:val="15"/>
          <w:szCs w:val="15"/>
        </w:rPr>
        <w:t>)</w:t>
      </w:r>
      <w:r w:rsidR="004232B7" w:rsidRPr="00531CC2">
        <w:rPr>
          <w:color w:val="595959" w:themeColor="text1" w:themeTint="A6"/>
          <w:sz w:val="6"/>
          <w:szCs w:val="6"/>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E5456B">
        <w:trPr>
          <w:cnfStyle w:val="100000000000" w:firstRow="1" w:lastRow="0" w:firstColumn="0" w:lastColumn="0" w:oddVBand="0" w:evenVBand="0" w:oddHBand="0" w:evenHBand="0" w:firstRowFirstColumn="0" w:firstRowLastColumn="0" w:lastRowFirstColumn="0" w:lastRowLastColumn="0"/>
          <w:trHeight w:hRule="exact" w:val="583"/>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44925">
        <w:trPr>
          <w:trHeight w:val="181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4869767C"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p>
          <w:p w14:paraId="280F1BC3" w14:textId="77777777" w:rsidR="003A7B09"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axistream_transmit(AXISTERAM_VVCT, 0, v_data_array(0 to v_numBytes-1)(31 downto 0), v_user_array(0 to v_numWords-1), “Send a ‘4 x v_numBytes’ byte packet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71D51A34" w14:textId="77777777" w:rsidR="0099145A"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AXISTREAM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for additional information.</w:t>
            </w:r>
          </w:p>
          <w:p w14:paraId="622FCA11" w14:textId="77777777" w:rsidR="00144925" w:rsidRDefault="00144925"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Note! Use axistream_transmit_bytes ( ) when using t_byte_array.</w:t>
            </w:r>
          </w:p>
        </w:tc>
      </w:tr>
    </w:tbl>
    <w:p w14:paraId="16845416" w14:textId="0F786119" w:rsidR="00D92B41" w:rsidRPr="00FF2C34" w:rsidRDefault="00D92B41" w:rsidP="00FF2C34">
      <w:pPr>
        <w:pStyle w:val="Overskrift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51134DB6" w14:textId="6C992AA3" w:rsidR="004E1079" w:rsidRDefault="004E1079" w:rsidP="00F75738">
      <w:pPr>
        <w:tabs>
          <w:tab w:val="left" w:pos="851"/>
        </w:tabs>
        <w:rPr>
          <w:rFonts w:cs="Helvetica"/>
          <w:sz w:val="15"/>
          <w:szCs w:val="15"/>
        </w:rPr>
      </w:pPr>
    </w:p>
    <w:p w14:paraId="4B05A228" w14:textId="322AA496" w:rsidR="004E1079" w:rsidRDefault="004E1079" w:rsidP="00F75738">
      <w:pPr>
        <w:tabs>
          <w:tab w:val="left" w:pos="851"/>
        </w:tabs>
        <w:rPr>
          <w:rFonts w:cs="Helvetica"/>
          <w:sz w:val="15"/>
          <w:szCs w:val="15"/>
        </w:rPr>
      </w:pPr>
    </w:p>
    <w:p w14:paraId="28F8CFFB" w14:textId="2B5C871B" w:rsidR="004E1079" w:rsidRDefault="004E1079" w:rsidP="00F75738">
      <w:pPr>
        <w:tabs>
          <w:tab w:val="left" w:pos="851"/>
        </w:tabs>
        <w:rPr>
          <w:rFonts w:cs="Helvetica"/>
          <w:sz w:val="15"/>
          <w:szCs w:val="15"/>
        </w:rPr>
      </w:pPr>
    </w:p>
    <w:p w14:paraId="17B7D66D" w14:textId="25D6A5BB" w:rsidR="004E1079" w:rsidRDefault="004E1079" w:rsidP="00F75738">
      <w:pPr>
        <w:tabs>
          <w:tab w:val="left" w:pos="851"/>
        </w:tabs>
        <w:rPr>
          <w:rFonts w:cs="Helvetica"/>
          <w:sz w:val="15"/>
          <w:szCs w:val="15"/>
        </w:rPr>
      </w:pPr>
    </w:p>
    <w:p w14:paraId="36A0AED5" w14:textId="19311F91" w:rsidR="004E1079" w:rsidRDefault="004E1079" w:rsidP="00F75738">
      <w:pPr>
        <w:tabs>
          <w:tab w:val="left" w:pos="851"/>
        </w:tabs>
        <w:rPr>
          <w:rFonts w:cs="Helvetica"/>
          <w:sz w:val="15"/>
          <w:szCs w:val="15"/>
        </w:rPr>
      </w:pPr>
    </w:p>
    <w:p w14:paraId="0C94AF82" w14:textId="4BDA99E9" w:rsidR="004E1079" w:rsidRDefault="004E1079" w:rsidP="00F75738">
      <w:pPr>
        <w:tabs>
          <w:tab w:val="left" w:pos="851"/>
        </w:tabs>
        <w:rPr>
          <w:rFonts w:cs="Helvetica"/>
          <w:sz w:val="15"/>
          <w:szCs w:val="15"/>
        </w:rPr>
      </w:pPr>
    </w:p>
    <w:p w14:paraId="1C4F5571" w14:textId="2A8D82B4" w:rsidR="004E1079" w:rsidRDefault="004E1079" w:rsidP="00F75738">
      <w:pPr>
        <w:tabs>
          <w:tab w:val="left" w:pos="851"/>
        </w:tabs>
        <w:rPr>
          <w:rFonts w:cs="Helvetica"/>
          <w:sz w:val="15"/>
          <w:szCs w:val="15"/>
        </w:rPr>
      </w:pPr>
    </w:p>
    <w:p w14:paraId="11DC0524" w14:textId="6DC14EBA" w:rsidR="004E1079" w:rsidRDefault="004E1079" w:rsidP="00F75738">
      <w:pPr>
        <w:tabs>
          <w:tab w:val="left" w:pos="851"/>
        </w:tabs>
        <w:rPr>
          <w:rFonts w:cs="Helvetica"/>
          <w:sz w:val="15"/>
          <w:szCs w:val="15"/>
        </w:rPr>
      </w:pPr>
    </w:p>
    <w:p w14:paraId="2BF63254" w14:textId="369DF722" w:rsidR="004E1079" w:rsidRDefault="004E1079" w:rsidP="00F75738">
      <w:pPr>
        <w:tabs>
          <w:tab w:val="left" w:pos="851"/>
        </w:tabs>
        <w:rPr>
          <w:rFonts w:cs="Helvetica"/>
          <w:sz w:val="15"/>
          <w:szCs w:val="15"/>
        </w:rPr>
      </w:pPr>
    </w:p>
    <w:p w14:paraId="651EA41F" w14:textId="71ED878E" w:rsidR="004E1079" w:rsidRDefault="004E1079" w:rsidP="00F75738">
      <w:pPr>
        <w:tabs>
          <w:tab w:val="left" w:pos="851"/>
        </w:tabs>
        <w:rPr>
          <w:rFonts w:cs="Helvetica"/>
          <w:sz w:val="15"/>
          <w:szCs w:val="15"/>
        </w:rPr>
      </w:pPr>
    </w:p>
    <w:p w14:paraId="4076593B" w14:textId="57FA4356" w:rsidR="004E1079" w:rsidRDefault="004E1079" w:rsidP="00F75738">
      <w:pPr>
        <w:tabs>
          <w:tab w:val="left" w:pos="851"/>
        </w:tabs>
        <w:rPr>
          <w:rFonts w:cs="Helvetica"/>
          <w:sz w:val="15"/>
          <w:szCs w:val="15"/>
        </w:rPr>
      </w:pPr>
    </w:p>
    <w:p w14:paraId="36F60E2A" w14:textId="19A352D7" w:rsidR="004E1079" w:rsidRDefault="004E1079" w:rsidP="00F75738">
      <w:pPr>
        <w:tabs>
          <w:tab w:val="left" w:pos="851"/>
        </w:tabs>
        <w:rPr>
          <w:rFonts w:cs="Helvetica"/>
          <w:sz w:val="15"/>
          <w:szCs w:val="15"/>
        </w:rPr>
      </w:pPr>
    </w:p>
    <w:p w14:paraId="29ADC22C" w14:textId="09FED114" w:rsidR="004E1079" w:rsidRDefault="004E1079" w:rsidP="00F75738">
      <w:pPr>
        <w:tabs>
          <w:tab w:val="left" w:pos="851"/>
        </w:tabs>
        <w:rPr>
          <w:rFonts w:cs="Helvetica"/>
          <w:sz w:val="15"/>
          <w:szCs w:val="15"/>
        </w:rPr>
      </w:pPr>
    </w:p>
    <w:p w14:paraId="0FA79D7F" w14:textId="77777777" w:rsidR="004E1079" w:rsidRDefault="004E1079" w:rsidP="00F75738">
      <w:pPr>
        <w:tabs>
          <w:tab w:val="left" w:pos="851"/>
        </w:tabs>
        <w:rPr>
          <w:rFonts w:cs="Helvetica"/>
          <w:sz w:val="15"/>
          <w:szCs w:val="15"/>
        </w:rPr>
      </w:pPr>
    </w:p>
    <w:p w14:paraId="765A3339" w14:textId="43D428D8" w:rsidR="0002371E" w:rsidRDefault="0002371E" w:rsidP="00F75738">
      <w:pPr>
        <w:tabs>
          <w:tab w:val="left" w:pos="851"/>
        </w:tabs>
        <w:rPr>
          <w:rFonts w:cs="Helvetica"/>
          <w:sz w:val="15"/>
          <w:szCs w:val="15"/>
        </w:rPr>
      </w:pPr>
    </w:p>
    <w:p w14:paraId="3D2FB24C" w14:textId="77777777" w:rsidR="00180737" w:rsidRDefault="00180737" w:rsidP="00F75738">
      <w:pPr>
        <w:tabs>
          <w:tab w:val="left" w:pos="851"/>
        </w:tabs>
        <w:rPr>
          <w:rFonts w:cs="Helvetica"/>
          <w:sz w:val="15"/>
          <w:szCs w:val="15"/>
        </w:rPr>
      </w:pPr>
    </w:p>
    <w:p w14:paraId="48635CB9" w14:textId="02EC9EF1" w:rsidR="00180737" w:rsidRDefault="00180737" w:rsidP="00F75738">
      <w:pPr>
        <w:tabs>
          <w:tab w:val="left" w:pos="851"/>
        </w:tabs>
        <w:rPr>
          <w:rFonts w:cs="Helvetica"/>
          <w:sz w:val="15"/>
          <w:szCs w:val="15"/>
        </w:rPr>
      </w:pPr>
    </w:p>
    <w:p w14:paraId="55B15D2A" w14:textId="4DC8A379" w:rsidR="001E6A07" w:rsidRPr="00BA1159" w:rsidRDefault="001E6A07" w:rsidP="00F75738">
      <w:pPr>
        <w:tabs>
          <w:tab w:val="left" w:pos="851"/>
        </w:tabs>
        <w:rPr>
          <w:rFonts w:cs="Helvetica"/>
          <w:sz w:val="15"/>
          <w:szCs w:val="15"/>
        </w:rPr>
      </w:pPr>
    </w:p>
    <w:p w14:paraId="078BFA27" w14:textId="5A0341EB" w:rsidR="009572B4" w:rsidRPr="00017510" w:rsidRDefault="007F1AAA" w:rsidP="00272A5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7601354">
            <wp:simplePos x="0" y="0"/>
            <wp:positionH relativeFrom="margin">
              <wp:posOffset>8763159</wp:posOffset>
            </wp:positionH>
            <wp:positionV relativeFrom="paragraph">
              <wp:posOffset>128270</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2003434A" w14:textId="59564A8C" w:rsidR="00641F4E" w:rsidRDefault="00641F4E">
      <w:pPr>
        <w:rPr>
          <w:rFonts w:ascii="Verdana" w:hAnsi="Verdana"/>
          <w:b/>
          <w:kern w:val="28"/>
        </w:rPr>
      </w:pPr>
    </w:p>
    <w:p w14:paraId="3CDE01FA" w14:textId="2D135727" w:rsidR="004232B7" w:rsidRDefault="004232B7" w:rsidP="00A50977">
      <w:pPr>
        <w:pStyle w:val="Undertittel"/>
        <w:spacing w:after="40"/>
      </w:pPr>
      <w:bookmarkStart w:id="0" w:name="_Ref424297123"/>
    </w:p>
    <w:p w14:paraId="2B09CF4D" w14:textId="16BD43E2" w:rsidR="004232B7" w:rsidRDefault="004232B7" w:rsidP="004232B7"/>
    <w:p w14:paraId="09E78AC2" w14:textId="74296300" w:rsidR="004232B7" w:rsidRDefault="004232B7" w:rsidP="004232B7"/>
    <w:p w14:paraId="13581025" w14:textId="4DA74CE0" w:rsidR="004232B7" w:rsidRPr="00531CC2" w:rsidRDefault="004232B7" w:rsidP="00144925">
      <w:pPr>
        <w:pStyle w:val="Brdtekst"/>
      </w:pPr>
      <w:r w:rsidRPr="003354AD">
        <w:rPr>
          <w:b/>
          <w:sz w:val="40"/>
          <w:szCs w:val="40"/>
        </w:rPr>
        <w:lastRenderedPageBreak/>
        <w:t>AXI4-</w:t>
      </w:r>
      <w:r>
        <w:rPr>
          <w:b/>
          <w:sz w:val="40"/>
          <w:szCs w:val="40"/>
        </w:rPr>
        <w:t>Stream</w:t>
      </w:r>
      <w:r w:rsidRPr="003354AD">
        <w:rPr>
          <w:b/>
          <w:sz w:val="40"/>
          <w:szCs w:val="40"/>
        </w:rPr>
        <w:t xml:space="preserve"> VVC </w:t>
      </w:r>
      <w:r w:rsidRPr="003354AD">
        <w:rPr>
          <w:sz w:val="40"/>
          <w:szCs w:val="40"/>
        </w:rPr>
        <w:t>–</w:t>
      </w:r>
      <w:r w:rsidRPr="003354AD">
        <w:rPr>
          <w:b/>
          <w:sz w:val="40"/>
          <w:szCs w:val="40"/>
        </w:rPr>
        <w:t xml:space="preserve"> </w:t>
      </w:r>
      <w:r w:rsidRPr="003354AD">
        <w:rPr>
          <w:sz w:val="40"/>
          <w:szCs w:val="40"/>
        </w:rPr>
        <w:t>Quick Reference</w:t>
      </w:r>
      <w:r>
        <w:t xml:space="preserve"> </w:t>
      </w:r>
      <w:r>
        <w:br/>
      </w:r>
      <w:r>
        <w:rPr>
          <w:sz w:val="20"/>
          <w:szCs w:val="20"/>
        </w:rPr>
        <w:t>AXI4-Stream</w:t>
      </w:r>
      <w:r w:rsidRPr="00531CC2">
        <w:rPr>
          <w:sz w:val="20"/>
          <w:szCs w:val="20"/>
        </w:rPr>
        <w:t xml:space="preserve"> </w:t>
      </w:r>
      <w:r>
        <w:rPr>
          <w:sz w:val="20"/>
          <w:szCs w:val="20"/>
        </w:rPr>
        <w:t>Slave</w:t>
      </w:r>
      <w:r w:rsidRPr="00531CC2">
        <w:rPr>
          <w:color w:val="595959" w:themeColor="text1" w:themeTint="A6"/>
        </w:rPr>
        <w:t xml:space="preserve"> (see page </w:t>
      </w:r>
      <w:r>
        <w:rPr>
          <w:color w:val="595959" w:themeColor="text1" w:themeTint="A6"/>
        </w:rPr>
        <w:t>1</w:t>
      </w:r>
      <w:r w:rsidRPr="00531CC2">
        <w:rPr>
          <w:color w:val="595959" w:themeColor="text1" w:themeTint="A6"/>
        </w:rPr>
        <w:t xml:space="preserve"> for </w:t>
      </w:r>
      <w:r>
        <w:rPr>
          <w:color w:val="595959" w:themeColor="text1" w:themeTint="A6"/>
        </w:rPr>
        <w:t>AXI4-Stream Master</w:t>
      </w:r>
      <w:r w:rsidRPr="00531CC2">
        <w:rPr>
          <w:color w:val="595959" w:themeColor="text1" w:themeTint="A6"/>
        </w:rPr>
        <w:t>)</w:t>
      </w:r>
      <w:r w:rsidRPr="00531CC2">
        <w:rPr>
          <w:color w:val="595959" w:themeColor="text1" w:themeTint="A6"/>
          <w:sz w:val="6"/>
          <w:szCs w:val="6"/>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E5456B">
        <w:trPr>
          <w:cnfStyle w:val="100000000000" w:firstRow="1" w:lastRow="0" w:firstColumn="0" w:lastColumn="0" w:oddVBand="0" w:evenVBand="0" w:oddHBand="0" w:evenHBand="0" w:firstRowFirstColumn="0" w:firstRowLastColumn="0" w:lastRowFirstColumn="0" w:lastRowLastColumn="0"/>
          <w:trHeight w:hRule="exact" w:val="543"/>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463FCA3A"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44925">
        <w:trPr>
          <w:trHeight w:val="1161"/>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03E31F6E" w:rsidR="004232B7" w:rsidRDefault="004232B7"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 xml:space="preserve">axistream_receive (AXISTREAM_VVCT, 1, </w:t>
            </w:r>
            <w:r w:rsidR="00144925">
              <w:rPr>
                <w:rFonts w:cs="Helvetica"/>
                <w:b w:val="0"/>
                <w:bCs w:val="0"/>
                <w:sz w:val="15"/>
                <w:szCs w:val="28"/>
              </w:rPr>
              <w:t>“</w:t>
            </w:r>
            <w:r>
              <w:rPr>
                <w:rFonts w:cs="Helvetica"/>
                <w:b w:val="0"/>
                <w:bCs w:val="0"/>
                <w:sz w:val="15"/>
                <w:szCs w:val="28"/>
              </w:rPr>
              <w:t>Receive packet,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r w:rsidRPr="00006CD8">
              <w:rPr>
                <w:rFonts w:cs="Helvetica"/>
                <w:b w:val="0"/>
                <w:bCs w:val="0"/>
                <w:sz w:val="15"/>
                <w:szCs w:val="28"/>
              </w:rPr>
              <w:t xml:space="preserve"> fetch_result</w:t>
            </w:r>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45E78A88" w14:textId="77777777" w:rsidR="00B807E3"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6 for additional information.</w:t>
            </w:r>
          </w:p>
          <w:p w14:paraId="1180040D" w14:textId="77777777" w:rsidR="00144925" w:rsidRDefault="00144925" w:rsidP="00E5456B">
            <w:pPr>
              <w:widowControl w:val="0"/>
              <w:tabs>
                <w:tab w:val="left" w:pos="851"/>
              </w:tabs>
              <w:autoSpaceDE w:val="0"/>
              <w:autoSpaceDN w:val="0"/>
              <w:adjustRightInd w:val="0"/>
              <w:rPr>
                <w:rFonts w:cs="Helvetica"/>
                <w:b w:val="0"/>
                <w:i/>
                <w:sz w:val="15"/>
                <w:szCs w:val="15"/>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Note! Use axistream_receive_bytes ( ) when using t_byte_array.</w:t>
            </w:r>
          </w:p>
        </w:tc>
      </w:tr>
    </w:tbl>
    <w:tbl>
      <w:tblPr>
        <w:tblStyle w:val="GridTable1Light-Accent11"/>
        <w:tblpPr w:leftFromText="141" w:rightFromText="141" w:vertAnchor="text" w:horzAnchor="margin" w:tblpX="108" w:tblpY="2152"/>
        <w:tblW w:w="13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0"/>
      </w:tblGrid>
      <w:tr w:rsidR="0099145A" w:rsidRPr="001A135A" w14:paraId="2955257F" w14:textId="77777777" w:rsidTr="00E5456B">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3100" w:type="dxa"/>
            <w:tcBorders>
              <w:top w:val="nil"/>
              <w:left w:val="nil"/>
              <w:bottom w:val="nil"/>
              <w:right w:val="nil"/>
            </w:tcBorders>
            <w:shd w:val="clear" w:color="auto" w:fill="000000"/>
            <w:vAlign w:val="center"/>
          </w:tcPr>
          <w:p w14:paraId="236308CB" w14:textId="183DF71A" w:rsidR="0099145A" w:rsidRPr="00662DF1" w:rsidRDefault="0099145A"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sidR="00144925">
              <w:rPr>
                <w:rFonts w:cs="Helvetica"/>
                <w:color w:val="FFFFFF"/>
                <w:szCs w:val="30"/>
              </w:rPr>
              <w:br/>
              <w:t xml:space="preserve">                                                         </w:t>
            </w:r>
            <w:r>
              <w:rPr>
                <w:rFonts w:cs="Helvetica"/>
                <w:color w:val="FFFFFF"/>
                <w:szCs w:val="30"/>
              </w:rPr>
              <w:t>msg, [alert_</w:t>
            </w:r>
            <w:r w:rsidRPr="00662DF1">
              <w:rPr>
                <w:rFonts w:cs="Helvetica"/>
                <w:color w:val="FFFFFF"/>
                <w:szCs w:val="30"/>
              </w:rPr>
              <w:t>level</w:t>
            </w:r>
            <w:r w:rsidR="009C3332">
              <w:rPr>
                <w:rFonts w:cs="Helvetica"/>
                <w:color w:val="FFFFFF"/>
                <w:szCs w:val="30"/>
              </w:rPr>
              <w:t>, [scope]</w:t>
            </w:r>
            <w:r w:rsidRPr="00662DF1">
              <w:rPr>
                <w:rFonts w:cs="Helvetica"/>
                <w:color w:val="FFFFFF"/>
                <w:szCs w:val="30"/>
              </w:rPr>
              <w:t>])</w:t>
            </w:r>
          </w:p>
        </w:tc>
      </w:tr>
      <w:tr w:rsidR="0099145A" w14:paraId="661B044E" w14:textId="77777777" w:rsidTr="00144925">
        <w:trPr>
          <w:trHeight w:val="1648"/>
        </w:trPr>
        <w:tc>
          <w:tcPr>
            <w:cnfStyle w:val="001000000000" w:firstRow="0" w:lastRow="0" w:firstColumn="1" w:lastColumn="0" w:oddVBand="0" w:evenVBand="0" w:oddHBand="0" w:evenHBand="0" w:firstRowFirstColumn="0" w:firstRowLastColumn="0" w:lastRowFirstColumn="0" w:lastRowLastColumn="0"/>
            <w:tcW w:w="13100" w:type="dxa"/>
            <w:tcBorders>
              <w:top w:val="nil"/>
            </w:tcBorders>
            <w:vAlign w:val="center"/>
          </w:tcPr>
          <w:p w14:paraId="428C3322" w14:textId="77777777" w:rsidR="0099145A" w:rsidRDefault="0099145A" w:rsidP="00E5456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axistream_expect(AXISTREAM_VVCT, 0, v_data_array(0 to v_numBytes-1)(16 downto 0), v_user_array(0 to v_numWords-1), “Expecting a packet, checking the tuser bits”);</w:t>
            </w:r>
          </w:p>
          <w:p w14:paraId="17926975" w14:textId="77777777" w:rsidR="0099145A" w:rsidRDefault="0099145A" w:rsidP="00E5456B">
            <w:pPr>
              <w:widowControl w:val="0"/>
              <w:tabs>
                <w:tab w:val="left" w:pos="851"/>
              </w:tabs>
              <w:autoSpaceDE w:val="0"/>
              <w:autoSpaceDN w:val="0"/>
              <w:adjustRightInd w:val="0"/>
              <w:rPr>
                <w:rFonts w:cs="Helvetica"/>
                <w:b w:val="0"/>
                <w:bCs w:val="0"/>
                <w:sz w:val="15"/>
                <w:szCs w:val="28"/>
              </w:rPr>
            </w:pPr>
          </w:p>
          <w:p w14:paraId="7CB884BC" w14:textId="77777777" w:rsidR="0099145A" w:rsidRDefault="0099145A" w:rsidP="00E5456B">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 xml:space="preserve">can only be called when the AXISTREAM VVC is instantiated in </w:t>
            </w:r>
            <w:r>
              <w:rPr>
                <w:rFonts w:cs="Helvetica"/>
                <w:b w:val="0"/>
                <w:i/>
                <w:sz w:val="15"/>
                <w:szCs w:val="15"/>
              </w:rPr>
              <w:t>slave</w:t>
            </w:r>
            <w:r w:rsidRPr="0099145A">
              <w:rPr>
                <w:rFonts w:cs="Helvetica"/>
                <w:b w:val="0"/>
                <w:i/>
                <w:sz w:val="15"/>
                <w:szCs w:val="15"/>
              </w:rPr>
              <w:t xml:space="preserve"> mode</w:t>
            </w:r>
            <w:r>
              <w:rPr>
                <w:rFonts w:cs="Helvetica"/>
                <w:b w:val="0"/>
                <w:i/>
                <w:sz w:val="15"/>
                <w:szCs w:val="15"/>
              </w:rPr>
              <w:t>,</w:t>
            </w:r>
            <w:r w:rsidRPr="0099145A">
              <w:rPr>
                <w:rFonts w:cs="Helvetica"/>
                <w:b w:val="0"/>
                <w:i/>
                <w:sz w:val="15"/>
                <w:szCs w:val="15"/>
              </w:rPr>
              <w:t xml:space="preserve"> i.e. setting the generic const</w:t>
            </w:r>
            <w:r>
              <w:rPr>
                <w:rFonts w:cs="Helvetica"/>
                <w:b w:val="0"/>
                <w:i/>
                <w:sz w:val="15"/>
                <w:szCs w:val="15"/>
              </w:rPr>
              <w:t>ant ‘GC_MASTER_MODE’ to false</w:t>
            </w:r>
            <w:r w:rsidRPr="0099145A">
              <w:rPr>
                <w:rFonts w:cs="Helvetica"/>
                <w:b w:val="0"/>
                <w:i/>
                <w:sz w:val="15"/>
                <w:szCs w:val="15"/>
              </w:rPr>
              <w:t>.</w:t>
            </w:r>
            <w:r>
              <w:rPr>
                <w:rFonts w:cs="Helvetica"/>
                <w:b w:val="0"/>
                <w:i/>
                <w:sz w:val="15"/>
                <w:szCs w:val="15"/>
              </w:rPr>
              <w:t xml:space="preserve"> </w:t>
            </w:r>
            <w:r>
              <w:rPr>
                <w:rFonts w:cs="Helvetica"/>
                <w:b w:val="0"/>
                <w:i/>
                <w:sz w:val="15"/>
                <w:szCs w:val="15"/>
              </w:rPr>
              <w:br/>
              <w:t>See page 5 and 6 for additional information.</w:t>
            </w:r>
          </w:p>
          <w:p w14:paraId="394A33A2" w14:textId="77777777" w:rsidR="00144925" w:rsidRDefault="00144925" w:rsidP="00E5456B">
            <w:pPr>
              <w:widowControl w:val="0"/>
              <w:tabs>
                <w:tab w:val="left" w:pos="851"/>
              </w:tabs>
              <w:autoSpaceDE w:val="0"/>
              <w:autoSpaceDN w:val="0"/>
              <w:adjustRightInd w:val="0"/>
              <w:rPr>
                <w:rFonts w:cs="Helvetica"/>
                <w:b w:val="0"/>
                <w:i/>
                <w:sz w:val="15"/>
                <w:szCs w:val="15"/>
              </w:rPr>
            </w:pPr>
          </w:p>
          <w:p w14:paraId="66E479A1" w14:textId="12AC5873" w:rsidR="00144925" w:rsidRPr="00144925" w:rsidRDefault="00144925" w:rsidP="00E5456B">
            <w:pPr>
              <w:widowControl w:val="0"/>
              <w:tabs>
                <w:tab w:val="left" w:pos="851"/>
              </w:tabs>
              <w:autoSpaceDE w:val="0"/>
              <w:autoSpaceDN w:val="0"/>
              <w:adjustRightInd w:val="0"/>
              <w:rPr>
                <w:rFonts w:cs="Helvetica"/>
                <w:b w:val="0"/>
                <w:bCs w:val="0"/>
                <w:sz w:val="15"/>
                <w:szCs w:val="28"/>
              </w:rPr>
            </w:pPr>
            <w:r>
              <w:rPr>
                <w:rFonts w:cs="Helvetica"/>
                <w:b w:val="0"/>
                <w:sz w:val="15"/>
                <w:szCs w:val="15"/>
              </w:rPr>
              <w:t>Note! Use axistream_expect_bytes ( ) when using t_byte_array</w:t>
            </w:r>
          </w:p>
        </w:tc>
      </w:tr>
    </w:tbl>
    <w:p w14:paraId="2F810756" w14:textId="67C00B76"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7206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68992" behindDoc="0" locked="0" layoutInCell="1" allowOverlap="1" wp14:anchorId="15F0FB49" wp14:editId="06A1FDD8">
                <wp:simplePos x="0" y="0"/>
                <wp:positionH relativeFrom="column">
                  <wp:posOffset>90964</wp:posOffset>
                </wp:positionH>
                <wp:positionV relativeFrom="paragraph">
                  <wp:posOffset>949484</wp:posOffset>
                </wp:positionV>
                <wp:extent cx="1231106" cy="356235"/>
                <wp:effectExtent l="0" t="0" r="13970" b="12065"/>
                <wp:wrapNone/>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106" cy="356235"/>
                        </a:xfrm>
                        <a:prstGeom prst="rect">
                          <a:avLst/>
                        </a:prstGeom>
                        <a:solidFill>
                          <a:srgbClr val="FFFFFF"/>
                        </a:solidFill>
                        <a:ln w="9525">
                          <a:solidFill>
                            <a:schemeClr val="bg1"/>
                          </a:solidFill>
                          <a:miter lim="800000"/>
                          <a:headEnd/>
                          <a:tailEnd/>
                        </a:ln>
                      </wps:spPr>
                      <wps:txb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0FB49" id="_x0000_s1028" type="#_x0000_t202" style="position:absolute;margin-left:7.15pt;margin-top:74.75pt;width:96.95pt;height:28.0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" strokecolor="white [3212]">
                <v:textbox>
                  <w:txbxContent>
                    <w:p w14:paraId="67B99BB7" w14:textId="77777777" w:rsidR="008D4712" w:rsidRPr="00180737" w:rsidRDefault="008D4712" w:rsidP="008D4712">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8D4712" w:rsidRPr="00613A0D">
        <w:rPr>
          <w:b/>
          <w:noProof/>
          <w:color w:val="000000" w:themeColor="text1"/>
          <w:sz w:val="40"/>
          <w:szCs w:val="40"/>
          <w:lang w:val="nb-NO" w:eastAsia="nb-NO"/>
        </w:rPr>
        <w:drawing>
          <wp:anchor distT="0" distB="0" distL="114300" distR="114300" simplePos="0" relativeHeight="251665920" behindDoc="0" locked="0" layoutInCell="1" allowOverlap="1" wp14:anchorId="1489060E" wp14:editId="465CB6A0">
            <wp:simplePos x="0" y="0"/>
            <wp:positionH relativeFrom="column">
              <wp:posOffset>437322</wp:posOffset>
            </wp:positionH>
            <wp:positionV relativeFrom="paragraph">
              <wp:posOffset>381662</wp:posOffset>
            </wp:positionV>
            <wp:extent cx="572135" cy="572135"/>
            <wp:effectExtent l="0" t="0" r="0" b="0"/>
            <wp:wrapNone/>
            <wp:docPr id="11" name="Bilde 11"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712" w:rsidRPr="00CA2244">
        <w:rPr>
          <w:b/>
          <w:noProof/>
          <w:color w:val="000000" w:themeColor="text1"/>
          <w:sz w:val="40"/>
          <w:szCs w:val="40"/>
          <w:lang w:val="nb-NO" w:eastAsia="nb-NO"/>
        </w:rPr>
        <mc:AlternateContent>
          <mc:Choice Requires="wps">
            <w:drawing>
              <wp:anchor distT="45720" distB="45720" distL="114300" distR="114300" simplePos="0" relativeHeight="251662848" behindDoc="0" locked="0" layoutInCell="1" allowOverlap="1" wp14:anchorId="25B4CE08" wp14:editId="69EF62E9">
                <wp:simplePos x="0" y="0"/>
                <wp:positionH relativeFrom="column">
                  <wp:posOffset>357809</wp:posOffset>
                </wp:positionH>
                <wp:positionV relativeFrom="paragraph">
                  <wp:posOffset>37768</wp:posOffset>
                </wp:positionV>
                <wp:extent cx="848995" cy="356235"/>
                <wp:effectExtent l="0" t="0" r="27305" b="24765"/>
                <wp:wrapNone/>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0BF5F9E1" w14:textId="77777777" w:rsidR="008D4712" w:rsidRPr="00CA2244" w:rsidRDefault="008D4712" w:rsidP="008D4712">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4CE08" id="_x0000_s1029" type="#_x0000_t202" style="position:absolute;margin-left:28.15pt;margin-top:2.95pt;width:66.85pt;height:28.0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" strokecolor="white [3212]">
                <v:textbox>
                  <w:txbxContent>
                    <w:p w14:paraId="0BF5F9E1" w14:textId="77777777" w:rsidR="008D4712" w:rsidRPr="00CA2244" w:rsidRDefault="008D4712" w:rsidP="008D4712">
                      <w:pPr>
                        <w:rPr>
                          <w:b/>
                          <w:sz w:val="40"/>
                          <w:szCs w:val="40"/>
                          <w:lang w:val="nb-NO"/>
                        </w:rPr>
                      </w:pPr>
                      <w:r>
                        <w:rPr>
                          <w:b/>
                          <w:sz w:val="40"/>
                          <w:szCs w:val="40"/>
                          <w:lang w:val="nb-NO"/>
                        </w:rPr>
                        <w:t>VVC</w:t>
                      </w:r>
                    </w:p>
                  </w:txbxContent>
                </v:textbox>
              </v:shape>
            </w:pict>
          </mc:Fallback>
        </mc:AlternateContent>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69645AB7" w14:textId="77777777" w:rsidR="008D4712" w:rsidRDefault="008D4712" w:rsidP="00A50977">
      <w:pPr>
        <w:pStyle w:val="Undertittel"/>
        <w:spacing w:before="200" w:after="40"/>
      </w:pPr>
    </w:p>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r>
              <w:rPr>
                <w:sz w:val="15"/>
              </w:rPr>
              <w:t>t_byte</w:t>
            </w:r>
            <w:r w:rsidR="00E06D7C">
              <w:rPr>
                <w:sz w:val="15"/>
              </w:rPr>
              <w:t>_array</w:t>
            </w:r>
            <w:r w:rsidR="00014E0E">
              <w:rPr>
                <w:sz w:val="15"/>
              </w:rPr>
              <w:t>,</w:t>
            </w:r>
            <w:r w:rsidR="00014E0E">
              <w:rPr>
                <w:sz w:val="15"/>
              </w:rPr>
              <w:b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r w:rsidRPr="002405F3">
              <w:rPr>
                <w:sz w:val="15"/>
              </w:rPr>
              <w:t>x”</w:t>
            </w:r>
            <w:r>
              <w:rPr>
                <w:sz w:val="15"/>
              </w:rPr>
              <w:t>D0”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r w:rsidR="00014E0E">
              <w:rPr>
                <w:sz w:val="15"/>
              </w:rPr>
              <w:t>data</w:t>
            </w:r>
            <w:r w:rsidR="00F30040">
              <w:rPr>
                <w:sz w:val="15"/>
              </w:rPr>
              <w:t>_array</w:t>
            </w:r>
            <w:r w:rsidR="00144925">
              <w:rPr>
                <w:sz w:val="15"/>
              </w:rPr>
              <w:t xml:space="preserve"> is t_byte_array.</w:t>
            </w:r>
            <w:r w:rsidR="00144925">
              <w:rPr>
                <w:sz w:val="15"/>
              </w:rPr>
              <w:br/>
            </w:r>
            <w:r w:rsidR="00D23542">
              <w:rPr>
                <w:sz w:val="15"/>
              </w:rPr>
              <w:t>SLV and t_slv_array data has to be a multiple of byte</w:t>
            </w:r>
            <w:r w:rsidR="00236233">
              <w:rPr>
                <w:sz w:val="15"/>
              </w:rPr>
              <w:t>(s)</w:t>
            </w:r>
            <w:r w:rsidR="00D23542">
              <w:rPr>
                <w:sz w:val="15"/>
              </w:rPr>
              <w:t>, e.g. x”AA”, x”BEEF”.</w:t>
            </w:r>
          </w:p>
          <w:p w14:paraId="39560440" w14:textId="20BFD2C3" w:rsidR="00722D0A" w:rsidRPr="00722D0A" w:rsidRDefault="002F51BC" w:rsidP="00FA470C">
            <w:pPr>
              <w:tabs>
                <w:tab w:val="left" w:pos="4820"/>
              </w:tabs>
              <w:spacing w:line="276" w:lineRule="auto"/>
              <w:rPr>
                <w:sz w:val="15"/>
                <w:szCs w:val="15"/>
              </w:rPr>
            </w:pPr>
            <w:r>
              <w:rPr>
                <w:rFonts w:cs="Helvetica"/>
                <w:sz w:val="15"/>
              </w:rPr>
              <w:t>t_byte</w:t>
            </w:r>
            <w:r w:rsidR="008C1699">
              <w:rPr>
                <w:rFonts w:cs="Helvetica"/>
                <w:sz w:val="15"/>
              </w:rPr>
              <w:t xml:space="preserve">_array is defined in </w:t>
            </w:r>
            <w:r w:rsidR="008C1699">
              <w:rPr>
                <w:sz w:val="15"/>
                <w:szCs w:val="15"/>
              </w:rPr>
              <w:t>axistream_bfm_pkg.</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11AE1E67"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xml:space="preserve">, refer to description in Section </w:t>
            </w:r>
            <w:r>
              <w:rPr>
                <w:rFonts w:cs="Helvetica"/>
                <w:sz w:val="15"/>
              </w:rPr>
              <w:fldChar w:fldCharType="begin"/>
            </w:r>
            <w:r>
              <w:rPr>
                <w:rFonts w:cs="Helvetica"/>
                <w:sz w:val="15"/>
              </w:rPr>
              <w:instrText xml:space="preserve"> REF _Ref456942654 \r \h </w:instrText>
            </w:r>
            <w:r w:rsidR="00A224D2">
              <w:rPr>
                <w:rFonts w:cs="Helvetica"/>
                <w:sz w:val="15"/>
              </w:rPr>
              <w:instrText xml:space="preserve"> \* MERGEFORMAT </w:instrText>
            </w:r>
            <w:r>
              <w:rPr>
                <w:rFonts w:cs="Helvetica"/>
                <w:sz w:val="15"/>
              </w:rPr>
            </w:r>
            <w:r>
              <w:rPr>
                <w:rFonts w:cs="Helvetica"/>
                <w:sz w:val="15"/>
              </w:rPr>
              <w:fldChar w:fldCharType="separate"/>
            </w:r>
            <w:r w:rsidR="00215EDA">
              <w:rPr>
                <w:rFonts w:cs="Helvetica"/>
                <w:sz w:val="15"/>
              </w:rPr>
              <w:t>4</w:t>
            </w:r>
            <w:r>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74D8821F"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Pr>
                <w:rFonts w:cs="Helvetica"/>
                <w:sz w:val="15"/>
              </w:rPr>
              <w:fldChar w:fldCharType="begin"/>
            </w:r>
            <w:r>
              <w:rPr>
                <w:rFonts w:cs="Helvetica"/>
                <w:sz w:val="15"/>
              </w:rPr>
              <w:instrText xml:space="preserve"> REF _Ref456942654 \r \h </w:instrText>
            </w:r>
            <w:r w:rsidR="008D4712">
              <w:rPr>
                <w:rFonts w:cs="Helvetica"/>
                <w:sz w:val="15"/>
              </w:rPr>
              <w:instrText xml:space="preserve"> \* MERGEFORMAT </w:instrText>
            </w:r>
            <w:r>
              <w:rPr>
                <w:rFonts w:cs="Helvetica"/>
                <w:sz w:val="15"/>
              </w:rPr>
            </w:r>
            <w:r>
              <w:rPr>
                <w:rFonts w:cs="Helvetica"/>
                <w:sz w:val="15"/>
              </w:rPr>
              <w:fldChar w:fldCharType="separate"/>
            </w:r>
            <w:r w:rsidR="00215EDA">
              <w:rPr>
                <w:rFonts w:cs="Helvetica"/>
                <w:sz w:val="15"/>
              </w:rPr>
              <w:t>4</w:t>
            </w:r>
            <w:r>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23DAFFF2"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Pr>
                <w:rFonts w:cs="Helvetica"/>
                <w:sz w:val="15"/>
              </w:rPr>
              <w:fldChar w:fldCharType="begin"/>
            </w:r>
            <w:r>
              <w:rPr>
                <w:rFonts w:cs="Helvetica"/>
                <w:sz w:val="15"/>
              </w:rPr>
              <w:instrText xml:space="preserve"> REF _Ref456942654 \r \h  \* MERGEFORMAT </w:instrText>
            </w:r>
            <w:r>
              <w:rPr>
                <w:rFonts w:cs="Helvetica"/>
                <w:sz w:val="15"/>
              </w:rPr>
            </w:r>
            <w:r>
              <w:rPr>
                <w:rFonts w:cs="Helvetica"/>
                <w:sz w:val="15"/>
              </w:rPr>
              <w:fldChar w:fldCharType="separate"/>
            </w:r>
            <w:r w:rsidR="00215EDA">
              <w:rPr>
                <w:rFonts w:cs="Helvetica"/>
                <w:sz w:val="15"/>
              </w:rPr>
              <w:t>4</w:t>
            </w:r>
            <w:r>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Ingenmellomrom"/>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144925">
        <w:t>Note the procedure name change when using t_byte_array.</w:t>
      </w:r>
    </w:p>
    <w:p w14:paraId="4BEB1B99" w14:textId="5D30464A" w:rsidR="005A3322" w:rsidRPr="005A3322" w:rsidRDefault="005A3322" w:rsidP="005A3322">
      <w:pPr>
        <w:pStyle w:val="Ingenmellomrom"/>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00144925">
              <w:rPr>
                <w:rFonts w:cs="Helvetica"/>
                <w:b/>
                <w:szCs w:val="16"/>
              </w:rPr>
              <w:t>[_bytes]</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[_bytes]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 xml:space="preserve">axistream_transmit(AXISTREAM_VVCT, 0, v_data_array(0 to 1)(16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r>
              <w:rPr>
                <w:rFonts w:cs="Helvetica"/>
                <w:b/>
                <w:szCs w:val="14"/>
              </w:rPr>
              <w:t>axistream_expect</w:t>
            </w:r>
            <w:r w:rsidR="00144925">
              <w:rPr>
                <w:rFonts w:cs="Helvetica"/>
                <w:b/>
                <w:szCs w:val="14"/>
              </w:rPr>
              <w:t>[_bytes]</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[_bytes]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54104889"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r>
            <w:r>
              <w:rPr>
                <w:rFonts w:ascii="Courier New" w:hAnsi="Courier New" w:cs="Courier New"/>
                <w:sz w:val="15"/>
                <w:szCs w:val="15"/>
                <w:lang w:val="en-US" w:eastAsia="nb-NO"/>
              </w:rPr>
              <w:lastRenderedPageBreak/>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 xml:space="preserve">(0 to 1)(16 downto 0), </w:t>
            </w:r>
          </w:p>
          <w:p w14:paraId="40A2A4B5" w14:textId="3DE7CD7F"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 C_SCOPE</w:t>
            </w:r>
            <w:r w:rsidR="00FA6829" w:rsidRPr="006E3227">
              <w:rPr>
                <w:rFonts w:ascii="Courier New" w:hAnsi="Courier New" w:cs="Courier New"/>
                <w:sz w:val="15"/>
                <w:szCs w:val="15"/>
                <w:lang w:val="en-US" w:eastAsia="nb-NO"/>
              </w:rPr>
              <w:t>);</w:t>
            </w:r>
          </w:p>
          <w:p w14:paraId="7E662685" w14:textId="3C5059EC"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50EDA134" w14:textId="07560F42"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C_SCOPE</w:t>
            </w:r>
            <w:r w:rsidR="00BA1159" w:rsidRPr="006E3227">
              <w:rPr>
                <w:rFonts w:ascii="Courier New" w:hAnsi="Courier New" w:cs="Courier New"/>
                <w:sz w:val="15"/>
                <w:szCs w:val="15"/>
                <w:lang w:val="en-US" w:eastAsia="nb-NO"/>
              </w:rPr>
              <w:t>);</w:t>
            </w:r>
          </w:p>
          <w:p w14:paraId="0A5797EA" w14:textId="4AF163D6"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10479C0E"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63F57672"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00144925">
              <w:rPr>
                <w:rFonts w:cs="Helvetica"/>
                <w:b/>
                <w:sz w:val="15"/>
                <w:szCs w:val="15"/>
              </w:rPr>
              <w:t>[_bytes]</w:t>
            </w:r>
            <w:r w:rsidRPr="00610CB2">
              <w:rPr>
                <w:rFonts w:cs="Helvetica"/>
                <w:b/>
                <w:sz w:val="15"/>
                <w:szCs w:val="15"/>
              </w:rPr>
              <w:t xml:space="preserve"> (VVCT, vvc_instance_idx, addr,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t_byte_array.</w:t>
            </w:r>
          </w:p>
          <w:p w14:paraId="137B79BA" w14:textId="77777777" w:rsidR="00025A77" w:rsidRDefault="00025A77"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2ABB2620"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A0361E">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304956" w:rsidRPr="00A96D85" w14:paraId="18237F1E" w14:textId="77777777" w:rsidTr="00EF62A5">
        <w:tc>
          <w:tcPr>
            <w:tcW w:w="3777"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5017"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F62A5">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5017"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F62A5">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017"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F62A5">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17"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F62A5">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EF62A5">
        <w:tc>
          <w:tcPr>
            <w:tcW w:w="3777"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017"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EF62A5">
        <w:tc>
          <w:tcPr>
            <w:tcW w:w="3777"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EF62A5">
        <w:tc>
          <w:tcPr>
            <w:tcW w:w="3777"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EF62A5">
        <w:tc>
          <w:tcPr>
            <w:tcW w:w="3777"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90"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5017"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EF62A5">
        <w:tc>
          <w:tcPr>
            <w:tcW w:w="3777"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715AE7C7" w14:textId="0892D32D"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p>
        </w:tc>
      </w:tr>
    </w:tbl>
    <w:p w14:paraId="7C0BF70A" w14:textId="23A3066C" w:rsidR="00443B1C" w:rsidRDefault="00443B1C" w:rsidP="00443B1C"/>
    <w:p w14:paraId="403A1222" w14:textId="77777777" w:rsidR="00180737" w:rsidRDefault="00180737" w:rsidP="00443B1C"/>
    <w:p w14:paraId="268CF263" w14:textId="77777777" w:rsidR="002E7BF7" w:rsidRDefault="002E7BF7" w:rsidP="00144925">
      <w:pPr>
        <w:pStyle w:val="Brdtekst"/>
        <w:rPr>
          <w:b/>
        </w:rPr>
      </w:pPr>
      <w:r>
        <w:t>The configuration record can be accessed from the Central Testbench Sequencer through the shared variable array, e.g.:</w:t>
      </w:r>
    </w:p>
    <w:p w14:paraId="083B86A0" w14:textId="43765E2E" w:rsidR="002E7BF7" w:rsidRDefault="002E7BF7" w:rsidP="00144925">
      <w:pPr>
        <w:pStyle w:val="Liste2"/>
      </w:pPr>
      <w:r>
        <w:t>shared_axi</w:t>
      </w:r>
      <w:r w:rsidR="00D92B41">
        <w:t>stream</w:t>
      </w:r>
      <w:r>
        <w:t>_vvc_config(1).inter_bfm_delay.delay_in_time := 50 ns;</w:t>
      </w:r>
    </w:p>
    <w:p w14:paraId="78196246" w14:textId="2F07D08C" w:rsidR="00604608" w:rsidRDefault="002E7BF7" w:rsidP="00144925">
      <w:pPr>
        <w:pStyle w:val="Liste2"/>
      </w:pPr>
      <w:r>
        <w:t>shared_axi</w:t>
      </w:r>
      <w:r w:rsidR="00D92B41">
        <w:t>stream</w:t>
      </w:r>
      <w:r>
        <w:t>_vvc_config(1).bfm_config.</w:t>
      </w:r>
      <w:r w:rsidRPr="002E7BF7">
        <w:t>clock_period</w:t>
      </w:r>
      <w:r>
        <w:t xml:space="preserve">       := 10 ns;</w:t>
      </w:r>
    </w:p>
    <w:p w14:paraId="48439B7C" w14:textId="77777777" w:rsidR="00180737" w:rsidRPr="002E7BF7" w:rsidRDefault="00180737"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0E401BD9" w:rsidR="00604608" w:rsidRPr="00604608" w:rsidRDefault="00604608" w:rsidP="00144925">
      <w:pPr>
        <w:pStyle w:val="Brdteks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AF70F5C" w:rsidR="00ED342B" w:rsidRDefault="00ED342B" w:rsidP="00A96D85">
      <w:pPr>
        <w:rPr>
          <w:rFonts w:ascii="Verdana" w:hAnsi="Verdana"/>
        </w:rPr>
      </w:pPr>
    </w:p>
    <w:p w14:paraId="2315227A" w14:textId="77777777" w:rsidR="00ED342B" w:rsidRPr="00A96D85" w:rsidRDefault="00ED342B" w:rsidP="00A96D85">
      <w:pPr>
        <w:rPr>
          <w:rFonts w:ascii="Verdana" w:hAnsi="Verdana"/>
        </w:rPr>
      </w:pPr>
    </w:p>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lastRenderedPageBreak/>
        <w:t>Activity watchdog</w:t>
      </w:r>
    </w:p>
    <w:p w14:paraId="4015F3B4" w14:textId="0E8E8E99" w:rsidR="00ED342B" w:rsidRDefault="00ED342B" w:rsidP="00ED342B">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25330806" w14:textId="52F7AABD" w:rsidR="00ED342B" w:rsidRDefault="00ED342B" w:rsidP="00ED342B">
      <w:pPr>
        <w:rPr>
          <w:rFonts w:ascii="Verdana" w:hAnsi="Verdana"/>
        </w:rPr>
      </w:pPr>
      <w:r>
        <w:rPr>
          <w:rFonts w:ascii="Verdana" w:hAnsi="Verdana"/>
        </w:rPr>
        <w:t xml:space="preserve">Include </w:t>
      </w:r>
      <w:r w:rsidRPr="00D20FC6">
        <w:rPr>
          <w:rFonts w:ascii="Consolas" w:hAnsi="Consolas"/>
        </w:rPr>
        <w:t>activity_watchdog(</w:t>
      </w:r>
      <w:r w:rsidR="00BB0DF2">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F04698F" w14:textId="77777777" w:rsidR="00ED342B" w:rsidRDefault="00ED342B" w:rsidP="00ED342B">
      <w:pPr>
        <w:pStyle w:val="Overskrift1"/>
        <w:keepNext/>
        <w:numPr>
          <w:ilvl w:val="0"/>
          <w:numId w:val="0"/>
        </w:numPr>
        <w:ind w:left="432"/>
        <w:rPr>
          <w:rFonts w:ascii="Helvetica" w:hAnsi="Helvetica" w:cs="Helvetica"/>
        </w:rPr>
      </w:pPr>
    </w:p>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1278278A" w:rsidR="00F15A6D" w:rsidRDefault="00F15A6D" w:rsidP="00144925">
      <w:pPr>
        <w:pStyle w:val="Brdteks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busses can be of arbitrary size, the interface std_logic_vectors have been left unconstrained. These unconstrained SLVs needs to be constrained when the interface signals are instantiated. For this interface, the could look like:</w:t>
      </w:r>
    </w:p>
    <w:p w14:paraId="51E2B83E" w14:textId="59D8496C" w:rsidR="0016631D" w:rsidRPr="0016631D" w:rsidRDefault="0016631D" w:rsidP="00144925">
      <w:pPr>
        <w:pStyle w:val="Liste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e2"/>
      </w:pPr>
      <w:r>
        <w:t>tkeep((</w:t>
      </w:r>
      <w:r w:rsidR="0016631D" w:rsidRPr="0016631D">
        <w:t>C_DATA_WIDTH/8)-1 downto 0),</w:t>
      </w:r>
    </w:p>
    <w:p w14:paraId="71405A90" w14:textId="77823436" w:rsidR="00752C62" w:rsidRDefault="00D218A4" w:rsidP="00144925">
      <w:pPr>
        <w:pStyle w:val="Liste2"/>
      </w:pPr>
      <w:r>
        <w:t>tuser(</w:t>
      </w:r>
      <w:r w:rsidR="0016631D" w:rsidRPr="0016631D">
        <w:t>C_USER_WIDTH -1 downto 0)</w:t>
      </w:r>
      <w:r w:rsidR="00752C62">
        <w:t>,</w:t>
      </w:r>
    </w:p>
    <w:p w14:paraId="49FCF9E2" w14:textId="591A014A" w:rsidR="00752C62" w:rsidRPr="00752C62" w:rsidRDefault="00752C62" w:rsidP="00144925">
      <w:pPr>
        <w:pStyle w:val="Liste2"/>
      </w:pPr>
      <w:r>
        <w:t>tstrb((</w:t>
      </w:r>
      <w:r w:rsidRPr="00752C62">
        <w:t>C_DATA_WIDTH/8)-1 downto 0),</w:t>
      </w:r>
    </w:p>
    <w:p w14:paraId="090B3722" w14:textId="55B04F85" w:rsidR="00752C62" w:rsidRPr="00752C62" w:rsidRDefault="00752C62" w:rsidP="00144925">
      <w:pPr>
        <w:pStyle w:val="Liste2"/>
      </w:pPr>
      <w:r>
        <w:t>tid(</w:t>
      </w:r>
      <w:r w:rsidRPr="00752C62">
        <w:t>C_ID_WIDTH-1 downto 0),</w:t>
      </w:r>
    </w:p>
    <w:p w14:paraId="328BB41C" w14:textId="67E780C6" w:rsidR="0016631D" w:rsidRPr="0016631D" w:rsidRDefault="00752C62" w:rsidP="00144925">
      <w:pPr>
        <w:pStyle w:val="Liste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e"/>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e"/>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1DFF128D" w14:textId="1F6FEACE" w:rsidR="00D815E0" w:rsidRDefault="00604608" w:rsidP="00144925">
      <w:pPr>
        <w:pStyle w:val="Brdteks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rdteks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1EF0BBE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E75D0C">
        <w:rPr>
          <w:b/>
          <w:i/>
        </w:rPr>
        <w:t>1</w:t>
      </w:r>
      <w:r w:rsidR="007B1B2E">
        <w:rPr>
          <w:b/>
          <w:i/>
        </w:rPr>
        <w:t>.0 and up</w:t>
      </w:r>
    </w:p>
    <w:p w14:paraId="24A74256" w14:textId="273FD382"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0C02B1">
        <w:rPr>
          <w:b/>
          <w:i/>
        </w:rPr>
        <w:t>7</w:t>
      </w:r>
      <w:r w:rsidR="007B1B2E">
        <w:rPr>
          <w:b/>
          <w:i/>
        </w:rPr>
        <w:t>.</w:t>
      </w:r>
      <w:r w:rsidR="00E75D0C">
        <w:rPr>
          <w:b/>
          <w:i/>
        </w:rPr>
        <w:t>1</w:t>
      </w:r>
      <w:bookmarkStart w:id="3" w:name="_GoBack"/>
      <w:bookmarkEnd w:id="3"/>
      <w:r w:rsidR="007B1B2E">
        <w:rPr>
          <w:b/>
          <w:i/>
        </w:rPr>
        <w:t xml:space="preserve"> and up</w:t>
      </w:r>
    </w:p>
    <w:p w14:paraId="3FA89909" w14:textId="7CC09B2D" w:rsidR="00604608" w:rsidRDefault="00604608" w:rsidP="009902B2">
      <w:pPr>
        <w:pStyle w:val="Listeavsnitt"/>
        <w:numPr>
          <w:ilvl w:val="0"/>
          <w:numId w:val="40"/>
        </w:numPr>
        <w:rPr>
          <w:b/>
          <w:i/>
        </w:rPr>
      </w:pPr>
      <w:r w:rsidRPr="009902B2">
        <w:rPr>
          <w:b/>
          <w:i/>
        </w:rPr>
        <w:t>AXI4-</w:t>
      </w:r>
      <w:r w:rsidR="00D92B41">
        <w:rPr>
          <w:b/>
          <w:i/>
        </w:rPr>
        <w:t>Stream</w:t>
      </w:r>
      <w:r w:rsidRPr="009902B2">
        <w:rPr>
          <w:b/>
          <w:i/>
        </w:rPr>
        <w:t xml:space="preserve"> BFM</w:t>
      </w:r>
    </w:p>
    <w:p w14:paraId="040E168C" w14:textId="6834E83E" w:rsidR="00BF1A8A" w:rsidRPr="00BF1A8A" w:rsidRDefault="00BF1A8A" w:rsidP="00BF1A8A">
      <w:pPr>
        <w:pStyle w:val="Listeavsnitt"/>
        <w:numPr>
          <w:ilvl w:val="0"/>
          <w:numId w:val="40"/>
        </w:numPr>
      </w:pPr>
      <w:r w:rsidRPr="00045454">
        <w:rPr>
          <w:b/>
          <w:i/>
        </w:rPr>
        <w:t>Bitvis VIP Scoreboard</w:t>
      </w:r>
    </w:p>
    <w:p w14:paraId="4203C629" w14:textId="77777777" w:rsidR="00604608" w:rsidRDefault="00604608" w:rsidP="00604608"/>
    <w:p w14:paraId="48565640" w14:textId="61CB49A8" w:rsidR="0043244D" w:rsidRDefault="00604608" w:rsidP="00144925">
      <w:pPr>
        <w:pStyle w:val="Brdtekst"/>
      </w:pPr>
      <w:r>
        <w:t xml:space="preserve">Before compiling the </w:t>
      </w:r>
      <w:r w:rsidRPr="00ED00DF">
        <w:t>AXI4-</w:t>
      </w:r>
      <w:r w:rsidR="00D92B41">
        <w:t>Stream</w:t>
      </w:r>
      <w:r w:rsidRPr="00ED00DF">
        <w:t xml:space="preserve"> </w:t>
      </w:r>
      <w:r>
        <w:t>VVC,</w:t>
      </w:r>
      <w:r w:rsidR="00D373D5">
        <w:t xml:space="preserve"> assure that uvvm_vvc_framework</w:t>
      </w:r>
      <w:r w:rsidR="001F58B8">
        <w:t xml:space="preserve">, </w:t>
      </w:r>
      <w:r>
        <w:t xml:space="preserve">uvvm_util </w:t>
      </w:r>
      <w:r w:rsidR="001F58B8">
        <w:t xml:space="preserve">and bitvis_vip_scoreboard </w:t>
      </w:r>
      <w:r>
        <w:t>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rdteks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8D4712" w:rsidRPr="009902B2" w:rsidRDefault="008D471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8D4712" w:rsidRPr="000B3A3B" w:rsidRDefault="008D4712" w:rsidP="0058685D">
                      <w:pPr>
                        <w:rPr>
                          <w:rFonts w:eastAsia="MS Mincho" w:cs="MS Mincho"/>
                          <w:b/>
                          <w:sz w:val="16"/>
                        </w:rPr>
                      </w:pPr>
                      <w:r w:rsidRPr="000B3A3B">
                        <w:rPr>
                          <w:b/>
                          <w:sz w:val="16"/>
                        </w:rPr>
                        <w:t>INTELLECTUAL</w:t>
                      </w:r>
                    </w:p>
                    <w:p w14:paraId="27EC7A63" w14:textId="23C6B24A" w:rsidR="008D4712" w:rsidRPr="000B3A3B" w:rsidRDefault="008D471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A4438" w14:textId="77777777" w:rsidR="00961941" w:rsidRPr="009F58C4" w:rsidRDefault="00961941">
      <w:pPr>
        <w:rPr>
          <w:rFonts w:ascii="Arial" w:hAnsi="Arial" w:cs="Arial"/>
          <w:lang w:val="sq-AL"/>
        </w:rPr>
      </w:pPr>
      <w:r w:rsidRPr="009F58C4">
        <w:rPr>
          <w:rFonts w:ascii="Arial" w:hAnsi="Arial" w:cs="Arial"/>
          <w:lang w:val="sq-AL"/>
        </w:rPr>
        <w:separator/>
      </w:r>
    </w:p>
  </w:endnote>
  <w:endnote w:type="continuationSeparator" w:id="0">
    <w:p w14:paraId="592500A0" w14:textId="77777777" w:rsidR="00961941" w:rsidRPr="009F58C4" w:rsidRDefault="0096194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D4712" w:rsidRDefault="008D4712"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4712" w:rsidRDefault="008D471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06F" w14:textId="77777777" w:rsidR="00334869" w:rsidRPr="00FA2638" w:rsidRDefault="00334869"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4712" w:rsidRPr="00F520BA" w14:paraId="35168E3E" w14:textId="77777777" w:rsidTr="004D74A3">
      <w:trPr>
        <w:trHeight w:val="214"/>
        <w:jc w:val="center"/>
      </w:trPr>
      <w:tc>
        <w:tcPr>
          <w:tcW w:w="3918" w:type="dxa"/>
          <w:vAlign w:val="center"/>
        </w:tcPr>
        <w:p w14:paraId="78424532" w14:textId="5CD929CF" w:rsidR="008D4712" w:rsidRPr="00493329" w:rsidRDefault="008D471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1351679" w:rsidR="008D4712" w:rsidRPr="00493329" w:rsidRDefault="008D4712"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144925">
            <w:rPr>
              <w:rFonts w:ascii="Helvetica" w:hAnsi="Helvetica" w:cs="Arial"/>
              <w:b/>
              <w:color w:val="1381C4"/>
              <w:sz w:val="14"/>
              <w:lang w:val="sq-AL"/>
            </w:rPr>
            <w:t>4</w:t>
          </w:r>
          <w:r>
            <w:rPr>
              <w:rFonts w:ascii="Helvetica" w:hAnsi="Helvetica" w:cs="Arial"/>
              <w:b/>
              <w:color w:val="1381C4"/>
              <w:sz w:val="14"/>
              <w:lang w:val="sq-AL"/>
            </w:rPr>
            <w:t>.</w:t>
          </w:r>
          <w:r w:rsidR="00E75D0C">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215EDA">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5E63FBF4" w:rsidR="008D4712" w:rsidRPr="00493329" w:rsidRDefault="00961941" w:rsidP="00615DBA">
          <w:pPr>
            <w:pStyle w:val="Bunntekst"/>
            <w:tabs>
              <w:tab w:val="clear" w:pos="4153"/>
              <w:tab w:val="clear" w:pos="8306"/>
            </w:tabs>
            <w:spacing w:line="276" w:lineRule="auto"/>
            <w:rPr>
              <w:rFonts w:ascii="Helvetica" w:hAnsi="Helvetica"/>
              <w:color w:val="0000FF"/>
              <w:u w:val="single"/>
              <w:lang w:val="sq-AL"/>
            </w:rPr>
          </w:pPr>
          <w:hyperlink r:id="rId1" w:history="1">
            <w:r w:rsidR="008D4712" w:rsidRPr="00493329">
              <w:rPr>
                <w:rStyle w:val="Hyperkobling"/>
                <w:rFonts w:ascii="Helvetica" w:hAnsi="Helvetica" w:cs="Arial"/>
                <w:color w:val="1381C4"/>
                <w:sz w:val="14"/>
                <w:lang w:val="sq-AL"/>
              </w:rPr>
              <w:t>support@bitvis.no</w:t>
            </w:r>
          </w:hyperlink>
          <w:r w:rsidR="008D4712" w:rsidRPr="00493329">
            <w:rPr>
              <w:rFonts w:ascii="Helvetica" w:hAnsi="Helvetica" w:cs="Arial"/>
              <w:color w:val="1381C4"/>
              <w:sz w:val="14"/>
              <w:lang w:val="sq-AL"/>
            </w:rPr>
            <w:t xml:space="preserve">   +47 66 98 87 59   </w:t>
          </w:r>
          <w:r w:rsidR="008D4712" w:rsidRPr="00493329">
            <w:rPr>
              <w:rFonts w:ascii="Helvetica" w:hAnsi="Helvetica" w:cs="Arial"/>
              <w:color w:val="1381C4"/>
              <w:sz w:val="14"/>
              <w:u w:val="single"/>
              <w:lang w:val="sq-AL"/>
            </w:rPr>
            <w:t>www.bitvis.no</w:t>
          </w:r>
          <w:r w:rsidR="008D471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4712" w:rsidRPr="00493329" w:rsidRDefault="008D471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4712" w:rsidRPr="00FB1499" w:rsidRDefault="008D471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15FCC74" w:rsidR="008D4712" w:rsidRPr="003354AD" w:rsidRDefault="008D471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4712" w:rsidRPr="003354AD" w:rsidRDefault="008D471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D4712" w:rsidRDefault="008D471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18C51" w14:textId="77777777" w:rsidR="00961941" w:rsidRPr="009F58C4" w:rsidRDefault="00961941">
      <w:pPr>
        <w:rPr>
          <w:rFonts w:ascii="Arial" w:hAnsi="Arial" w:cs="Arial"/>
          <w:lang w:val="sq-AL"/>
        </w:rPr>
      </w:pPr>
      <w:r w:rsidRPr="009F58C4">
        <w:rPr>
          <w:rFonts w:ascii="Arial" w:hAnsi="Arial" w:cs="Arial"/>
          <w:lang w:val="sq-AL"/>
        </w:rPr>
        <w:separator/>
      </w:r>
    </w:p>
  </w:footnote>
  <w:footnote w:type="continuationSeparator" w:id="0">
    <w:p w14:paraId="1E0A6331" w14:textId="77777777" w:rsidR="00961941" w:rsidRPr="009F58C4" w:rsidRDefault="0096194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D4712" w:rsidRDefault="008D471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D4712" w:rsidRDefault="008D471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4712" w:rsidRDefault="008D4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4"/>
  </w:num>
  <w:num w:numId="2">
    <w:abstractNumId w:val="0"/>
  </w:num>
  <w:num w:numId="3">
    <w:abstractNumId w:val="9"/>
  </w:num>
  <w:num w:numId="4">
    <w:abstractNumId w:val="21"/>
  </w:num>
  <w:num w:numId="5">
    <w:abstractNumId w:val="33"/>
  </w:num>
  <w:num w:numId="6">
    <w:abstractNumId w:val="23"/>
  </w:num>
  <w:num w:numId="7">
    <w:abstractNumId w:val="12"/>
  </w:num>
  <w:num w:numId="8">
    <w:abstractNumId w:val="36"/>
  </w:num>
  <w:num w:numId="9">
    <w:abstractNumId w:val="30"/>
  </w:num>
  <w:num w:numId="10">
    <w:abstractNumId w:val="7"/>
  </w:num>
  <w:num w:numId="11">
    <w:abstractNumId w:val="1"/>
  </w:num>
  <w:num w:numId="12">
    <w:abstractNumId w:val="42"/>
  </w:num>
  <w:num w:numId="13">
    <w:abstractNumId w:val="8"/>
  </w:num>
  <w:num w:numId="14">
    <w:abstractNumId w:val="24"/>
  </w:num>
  <w:num w:numId="15">
    <w:abstractNumId w:val="26"/>
  </w:num>
  <w:num w:numId="16">
    <w:abstractNumId w:val="32"/>
  </w:num>
  <w:num w:numId="17">
    <w:abstractNumId w:val="18"/>
  </w:num>
  <w:num w:numId="18">
    <w:abstractNumId w:val="2"/>
  </w:num>
  <w:num w:numId="19">
    <w:abstractNumId w:val="38"/>
  </w:num>
  <w:num w:numId="20">
    <w:abstractNumId w:val="4"/>
  </w:num>
  <w:num w:numId="21">
    <w:abstractNumId w:val="40"/>
  </w:num>
  <w:num w:numId="22">
    <w:abstractNumId w:val="14"/>
  </w:num>
  <w:num w:numId="23">
    <w:abstractNumId w:val="46"/>
  </w:num>
  <w:num w:numId="24">
    <w:abstractNumId w:val="41"/>
  </w:num>
  <w:num w:numId="25">
    <w:abstractNumId w:val="20"/>
  </w:num>
  <w:num w:numId="26">
    <w:abstractNumId w:val="45"/>
  </w:num>
  <w:num w:numId="27">
    <w:abstractNumId w:val="13"/>
  </w:num>
  <w:num w:numId="28">
    <w:abstractNumId w:val="27"/>
  </w:num>
  <w:num w:numId="29">
    <w:abstractNumId w:val="10"/>
  </w:num>
  <w:num w:numId="30">
    <w:abstractNumId w:val="31"/>
  </w:num>
  <w:num w:numId="31">
    <w:abstractNumId w:val="29"/>
  </w:num>
  <w:num w:numId="32">
    <w:abstractNumId w:val="17"/>
  </w:num>
  <w:num w:numId="33">
    <w:abstractNumId w:val="47"/>
  </w:num>
  <w:num w:numId="34">
    <w:abstractNumId w:val="48"/>
  </w:num>
  <w:num w:numId="35">
    <w:abstractNumId w:val="5"/>
  </w:num>
  <w:num w:numId="36">
    <w:abstractNumId w:val="25"/>
  </w:num>
  <w:num w:numId="37">
    <w:abstractNumId w:val="35"/>
  </w:num>
  <w:num w:numId="38">
    <w:abstractNumId w:val="22"/>
  </w:num>
  <w:num w:numId="39">
    <w:abstractNumId w:val="16"/>
  </w:num>
  <w:num w:numId="40">
    <w:abstractNumId w:val="3"/>
  </w:num>
  <w:num w:numId="41">
    <w:abstractNumId w:val="28"/>
  </w:num>
  <w:num w:numId="42">
    <w:abstractNumId w:val="11"/>
  </w:num>
  <w:num w:numId="43">
    <w:abstractNumId w:val="6"/>
  </w:num>
  <w:num w:numId="4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num>
  <w:num w:numId="46">
    <w:abstractNumId w:val="19"/>
  </w:num>
  <w:num w:numId="47">
    <w:abstractNumId w:val="37"/>
  </w:num>
  <w:num w:numId="48">
    <w:abstractNumId w:val="43"/>
  </w:num>
  <w:num w:numId="49">
    <w:abstractNumId w:val="34"/>
  </w:num>
  <w:num w:numId="5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7B04"/>
    <w:rsid w:val="00D12576"/>
    <w:rsid w:val="00D138DF"/>
    <w:rsid w:val="00D13E16"/>
    <w:rsid w:val="00D143D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45C3"/>
    <w:rsid w:val="00D85F4E"/>
    <w:rsid w:val="00D87475"/>
    <w:rsid w:val="00D90159"/>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B9EAD-BAC7-2543-A439-A2E00AA5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3207</Words>
  <Characters>16998</Characters>
  <Application>Microsoft Office Word</Application>
  <DocSecurity>0</DocSecurity>
  <Lines>141</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20165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2020-01-23T09:13:00Z</dcterms:created>
  <dcterms:modified xsi:type="dcterms:W3CDTF">2020-01-23T09:13:00Z</dcterms:modified>
</cp:coreProperties>
</file>