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42A3B">
        <w:rPr>
          <w:b/>
          <w:color w:val="000000" w:themeColor="text1"/>
          <w:sz w:val="40"/>
          <w:szCs w:val="40"/>
        </w:rPr>
        <w:t>GMI</w:t>
      </w:r>
      <w:r w:rsidR="00D506B1">
        <w:rPr>
          <w:b/>
          <w:color w:val="000000" w:themeColor="text1"/>
          <w:sz w:val="40"/>
          <w:szCs w:val="40"/>
        </w:rPr>
        <w:t>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6E345A">
              <w:rPr>
                <w:rFonts w:cs="Helvetica"/>
                <w:b w:val="0"/>
                <w:bCs w:val="0"/>
                <w:sz w:val="16"/>
                <w:szCs w:val="32"/>
              </w:rPr>
              <w:t>C_SCOPE</w:t>
            </w:r>
            <w:proofErr w:type="spellEnd"/>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xml:space="preserve">, </w:t>
            </w:r>
            <w:proofErr w:type="spellStart"/>
            <w:r w:rsidR="00D10612">
              <w:rPr>
                <w:rFonts w:cs="Helvetica"/>
                <w:b w:val="0"/>
                <w:bCs w:val="0"/>
                <w:sz w:val="16"/>
                <w:szCs w:val="32"/>
              </w:rPr>
              <w:t>C_SCOPE</w:t>
            </w:r>
            <w:proofErr w:type="spellEnd"/>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proofErr w:type="spellStart"/>
            <w:r w:rsidRPr="00281F63">
              <w:rPr>
                <w:rFonts w:cs="Helvetica"/>
                <w:b w:val="0"/>
                <w:bCs w:val="0"/>
                <w:color w:val="000000" w:themeColor="text1"/>
                <w:sz w:val="16"/>
                <w:szCs w:val="32"/>
                <w:lang w:val="en-US"/>
              </w:rPr>
              <w:t>VVC</w:t>
            </w:r>
            <w:proofErr w:type="spellEnd"/>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ERROR</w:t>
            </w:r>
            <w:r w:rsidR="002201E7" w:rsidRPr="002201E7">
              <w:rPr>
                <w:rFonts w:cs="Verdana"/>
                <w:b w:val="0"/>
                <w:bCs w:val="0"/>
                <w:sz w:val="16"/>
                <w:szCs w:val="32"/>
              </w:rPr>
              <w:t xml:space="preserve">, </w:t>
            </w:r>
            <w:proofErr w:type="spellStart"/>
            <w:r w:rsidR="002201E7" w:rsidRPr="002201E7">
              <w:rPr>
                <w:rFonts w:cs="Verdana"/>
                <w:b w:val="0"/>
                <w:bCs w:val="0"/>
                <w:sz w:val="16"/>
                <w:szCs w:val="32"/>
              </w:rPr>
              <w:t>C_SCOPE</w:t>
            </w:r>
            <w:proofErr w:type="spellEnd"/>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E42A3B">
        <w:rPr>
          <w:szCs w:val="16"/>
        </w:rPr>
        <w:t>GMII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E42A3B">
              <w:rPr>
                <w:sz w:val="15"/>
                <w:szCs w:val="15"/>
              </w:rPr>
              <w:t>GMII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E42A3B">
              <w:rPr>
                <w:sz w:val="15"/>
                <w:szCs w:val="15"/>
              </w:rPr>
              <w:t>GMII</w:t>
            </w:r>
            <w:r>
              <w:rPr>
                <w:sz w:val="15"/>
                <w:szCs w:val="15"/>
              </w:rPr>
              <w:t>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2A3B">
        <w:rPr>
          <w:szCs w:val="16"/>
        </w:rPr>
        <w:t>GMII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7B1B2E" w:rsidRPr="00662DF1">
              <w:rPr>
                <w:rFonts w:cs="Helvetica"/>
                <w:color w:val="000000" w:themeColor="text1"/>
                <w:sz w:val="15"/>
              </w:rPr>
              <w:t>_VVCT</w:t>
            </w:r>
            <w:proofErr w:type="spellEnd"/>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2C13A503"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 xml:space="preserve">ERROR or </w:t>
            </w:r>
            <w:proofErr w:type="spellStart"/>
            <w:r>
              <w:rPr>
                <w:rFonts w:cs="Helvetica"/>
                <w:color w:val="000000" w:themeColor="text1"/>
                <w:sz w:val="15"/>
              </w:rPr>
              <w:t>TB_WARNING</w:t>
            </w:r>
            <w:proofErr w:type="spellEnd"/>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w:t>
            </w:r>
            <w:proofErr w:type="spellStart"/>
            <w:r w:rsidR="007E34BC">
              <w:rPr>
                <w:rFonts w:cs="Helvetica"/>
                <w:color w:val="000000" w:themeColor="text1"/>
                <w:sz w:val="15"/>
              </w:rPr>
              <w:t>DUT</w:t>
            </w:r>
            <w:proofErr w:type="spellEnd"/>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proofErr w:type="spellStart"/>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roofErr w:type="spellEnd"/>
            <w:r>
              <w:rPr>
                <w:rFonts w:cs="Helvetica"/>
                <w:color w:val="000000" w:themeColor="text1"/>
                <w:sz w:val="15"/>
              </w:rPr>
              <w:t>”</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proofErr w:type="spellStart"/>
            <w:r>
              <w:rPr>
                <w:rFonts w:cs="Helvetica"/>
                <w:sz w:val="15"/>
              </w:rPr>
              <w:t>GMII_</w:t>
            </w:r>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GMII_</w:t>
            </w:r>
            <w:r w:rsidRPr="00766402">
              <w:rPr>
                <w:rFonts w:cs="Helvetica"/>
                <w:sz w:val="15"/>
              </w:rPr>
              <w:t>VVC</w:t>
            </w:r>
            <w:proofErr w:type="spellEnd"/>
            <w:r w:rsidRPr="00766402">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roofErr w:type="spellEnd"/>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proofErr w:type="spellStart"/>
            <w:r>
              <w:rPr>
                <w:rFonts w:cs="Helvetica"/>
                <w:sz w:val="15"/>
              </w:rPr>
              <w:t>C_</w:t>
            </w:r>
            <w:r w:rsidR="00E42A3B">
              <w:rPr>
                <w:rFonts w:cs="Helvetica"/>
                <w:sz w:val="15"/>
              </w:rPr>
              <w:t>GMII</w:t>
            </w:r>
            <w:r w:rsidR="00713114" w:rsidRPr="00662DF1">
              <w:rPr>
                <w:rFonts w:cs="Helvetica"/>
                <w:sz w:val="15"/>
              </w:rPr>
              <w:t>_BFM_CONFIG_DEFAULT</w:t>
            </w:r>
            <w:proofErr w:type="spellEnd"/>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E1006C" w14:textId="77777777" w:rsidR="008B1E28" w:rsidRPr="005A3322" w:rsidRDefault="008B1E28" w:rsidP="008B1E28">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proofErr w:type="spellStart"/>
            <w:r w:rsidRPr="00281F63">
              <w:rPr>
                <w:rFonts w:cs="Helvetica"/>
                <w:color w:val="000000" w:themeColor="text1"/>
                <w:sz w:val="15"/>
                <w:szCs w:val="15"/>
                <w:shd w:val="clear" w:color="auto" w:fill="A9A9A9"/>
              </w:rPr>
              <w:t>GMII</w:t>
            </w:r>
            <w:proofErr w:type="spellEnd"/>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 xml:space="preserve">data in </w:t>
            </w:r>
            <w:proofErr w:type="spellStart"/>
            <w:r>
              <w:rPr>
                <w:rFonts w:ascii="Courier New" w:hAnsi="Courier New" w:cs="Courier New"/>
                <w:sz w:val="15"/>
                <w:szCs w:val="15"/>
              </w:rPr>
              <w:t>VVC</w:t>
            </w:r>
            <w:proofErr w:type="spellEnd"/>
            <w:r>
              <w:rPr>
                <w:rFonts w:ascii="Courier New" w:hAnsi="Courier New" w:cs="Courier New"/>
                <w:sz w:val="15"/>
                <w:szCs w:val="15"/>
              </w:rPr>
              <w:t>”</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proofErr w:type="spellStart"/>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proofErr w:type="spellStart"/>
            <w:r w:rsidRPr="002B7E27">
              <w:rPr>
                <w:rFonts w:cs="Helvetica"/>
                <w:sz w:val="15"/>
                <w:szCs w:val="18"/>
              </w:rPr>
              <w:t>C_</w:t>
            </w:r>
            <w:r>
              <w:rPr>
                <w:rFonts w:cs="Helvetica"/>
                <w:sz w:val="15"/>
                <w:szCs w:val="18"/>
              </w:rPr>
              <w:t>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proofErr w:type="spellEnd"/>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GMII</w:t>
            </w:r>
            <w:r w:rsidRPr="009C4146">
              <w:rPr>
                <w:rFonts w:cs="Helvetica"/>
                <w:sz w:val="15"/>
                <w:szCs w:val="18"/>
              </w:rPr>
              <w:t>_BFM_CONFIG_DEFAULT</w:t>
            </w:r>
            <w:proofErr w:type="spellEnd"/>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Pr>
                <w:rFonts w:cs="Helvetica"/>
                <w:sz w:val="15"/>
                <w:szCs w:val="18"/>
              </w:rPr>
              <w:t>GMII</w:t>
            </w:r>
            <w:proofErr w:type="spellEnd"/>
            <w:r>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Pr>
                <w:rFonts w:cs="Helvetica"/>
                <w:sz w:val="15"/>
                <w:szCs w:val="18"/>
              </w:rPr>
              <w:t>GMII</w:t>
            </w:r>
            <w:proofErr w:type="spellEnd"/>
            <w:r w:rsidRPr="009C4146">
              <w:rPr>
                <w:rFonts w:cs="Helvetica"/>
                <w:sz w:val="15"/>
                <w:szCs w:val="18"/>
              </w:rPr>
              <w:t xml:space="preserve"> </w:t>
            </w:r>
            <w:proofErr w:type="spellStart"/>
            <w:r w:rsidRPr="009C4146">
              <w:rPr>
                <w:rFonts w:cs="Helvetica"/>
                <w:sz w:val="15"/>
                <w:szCs w:val="18"/>
              </w:rPr>
              <w:t>BFM</w:t>
            </w:r>
            <w:proofErr w:type="spellEnd"/>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06A3BC2" w:rsidR="00604608" w:rsidRPr="00604608" w:rsidRDefault="00604608" w:rsidP="00BE321C">
      <w:pPr>
        <w:spacing w:line="276" w:lineRule="auto"/>
      </w:pPr>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2DB6EDC" w14:textId="33C9C820" w:rsidR="00B87ACF" w:rsidRDefault="00A80110" w:rsidP="00A80110">
      <w:pPr>
        <w:pStyle w:val="Bildetekst"/>
        <w:keepNext/>
        <w:jc w:val="center"/>
      </w:pPr>
      <w:bookmarkStart w:id="2" w:name="_Hlk35882166"/>
      <w:r>
        <w:t xml:space="preserve">Table 5.1 </w:t>
      </w:r>
      <w:proofErr w:type="spellStart"/>
      <w:r>
        <w:t>GMII</w:t>
      </w:r>
      <w:proofErr w:type="spellEnd"/>
      <w:r>
        <w:t xml:space="preserve">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38BE773" w14:textId="77777777" w:rsidR="00853971" w:rsidRDefault="00853971" w:rsidP="00853971"/>
    <w:p w14:paraId="68F8262B" w14:textId="6148C41A" w:rsidR="00B87ACF" w:rsidRDefault="00853971" w:rsidP="00B87ACF">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proofErr w:type="spellStart"/>
      <w:r w:rsidR="00155AF2" w:rsidRPr="00281F63">
        <w:rPr>
          <w:color w:val="000000" w:themeColor="text1"/>
        </w:rPr>
        <w:t>GMII</w:t>
      </w:r>
      <w:proofErr w:type="spellEnd"/>
      <w:r>
        <w:t xml:space="preserve"> scoreboard is accessible from the testbench as a shared </w:t>
      </w:r>
      <w:r w:rsidRPr="00281F63">
        <w:rPr>
          <w:color w:val="000000" w:themeColor="text1"/>
        </w:rPr>
        <w:t xml:space="preserve">variable </w:t>
      </w:r>
      <w:proofErr w:type="spellStart"/>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proofErr w:type="spellStart"/>
      <w:r w:rsidRPr="00281F63">
        <w:rPr>
          <w:color w:val="000000" w:themeColor="text1"/>
        </w:rPr>
        <w:t>GMII</w:t>
      </w:r>
      <w:proofErr w:type="spellEnd"/>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1822A432" w14:textId="44C738E5" w:rsidR="00A0535C" w:rsidRPr="00A0535C" w:rsidRDefault="00BE321C" w:rsidP="00A0535C">
      <w:pPr>
        <w:pStyle w:val="Brdtekst"/>
      </w:pPr>
      <w:r>
        <w:t xml:space="preserve">In this </w:t>
      </w:r>
      <w:proofErr w:type="spellStart"/>
      <w:r>
        <w:t>VVC</w:t>
      </w:r>
      <w:proofErr w:type="spellEnd"/>
      <w:r>
        <w:t xml:space="preserve">,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w:t>
      </w:r>
      <w:proofErr w:type="spellStart"/>
      <w:r>
        <w:rPr>
          <w:iCs/>
        </w:rPr>
        <w:t>DUT</w:t>
      </w:r>
      <w:proofErr w:type="spellEnd"/>
      <w:r>
        <w:rPr>
          <w:iCs/>
        </w:rPr>
        <w:t xml:space="preserve">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proofErr w:type="spellStart"/>
      <w:r>
        <w:t>GMII</w:t>
      </w:r>
      <w:proofErr w:type="spellEnd"/>
      <w:r w:rsidRPr="004F0873">
        <w:t xml:space="preserve"> standard, </w:t>
      </w:r>
      <w:r w:rsidR="00605841">
        <w:t xml:space="preserve">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proofErr w:type="spellStart"/>
      <w:r w:rsidR="00E42A3B">
        <w:t>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D61B85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9D3356">
        <w:rPr>
          <w:b/>
          <w:i/>
        </w:rPr>
        <w:t>1</w:t>
      </w:r>
      <w:r w:rsidR="00106B75">
        <w:rPr>
          <w:b/>
          <w:i/>
        </w:rPr>
        <w:t>4</w:t>
      </w:r>
      <w:r w:rsidR="007B1B2E">
        <w:rPr>
          <w:b/>
          <w:i/>
        </w:rPr>
        <w:t>.0 and up</w:t>
      </w:r>
    </w:p>
    <w:p w14:paraId="24A74256" w14:textId="498A08D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6B75">
        <w:rPr>
          <w:b/>
          <w:i/>
        </w:rPr>
        <w:t>10</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proofErr w:type="spellStart"/>
      <w:r>
        <w:rPr>
          <w:b/>
          <w:i/>
        </w:rPr>
        <w:t>GMII</w:t>
      </w:r>
      <w:proofErr w:type="spellEnd"/>
      <w:r w:rsidR="00604608" w:rsidRPr="009902B2">
        <w:rPr>
          <w:b/>
          <w:i/>
        </w:rPr>
        <w:t xml:space="preserve"> </w:t>
      </w:r>
      <w:proofErr w:type="spellStart"/>
      <w:r w:rsidR="00604608" w:rsidRPr="009902B2">
        <w:rPr>
          <w:b/>
          <w:i/>
        </w:rPr>
        <w:t>BFM</w:t>
      </w:r>
      <w:proofErr w:type="spellEnd"/>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proofErr w:type="spellStart"/>
      <w:r w:rsidR="00E42A3B">
        <w:t>GMII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E42A3B">
        <w:rPr>
          <w:b/>
        </w:rPr>
        <w:t>GMII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5841">
              <w:rPr>
                <w:rFonts w:cs="Helvetica"/>
                <w:sz w:val="15"/>
              </w:rPr>
              <w:t>BFM</w:t>
            </w:r>
            <w:proofErr w:type="spellEnd"/>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proofErr w:type="spellStart"/>
            <w:r>
              <w:rPr>
                <w:rFonts w:cs="Helvetica"/>
                <w:sz w:val="15"/>
              </w:rPr>
              <w:t>GMII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TX</w:t>
            </w:r>
            <w:r>
              <w:rPr>
                <w:rFonts w:cs="Helvetica"/>
                <w:sz w:val="15"/>
              </w:rPr>
              <w:t xml:space="preserve"> </w:t>
            </w:r>
            <w:proofErr w:type="spellStart"/>
            <w:r w:rsidRPr="009C4146">
              <w:rPr>
                <w:rFonts w:cs="Helvetica"/>
                <w:sz w:val="15"/>
              </w:rPr>
              <w:t>VVC</w:t>
            </w:r>
            <w:proofErr w:type="spellEnd"/>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RX</w:t>
            </w:r>
            <w:r>
              <w:rPr>
                <w:rFonts w:cs="Helvetica"/>
                <w:sz w:val="15"/>
              </w:rPr>
              <w:t xml:space="preserve"> </w:t>
            </w:r>
            <w:proofErr w:type="spellStart"/>
            <w:r w:rsidRPr="009C4146">
              <w:rPr>
                <w:rFonts w:cs="Helvetica"/>
                <w:sz w:val="15"/>
              </w:rPr>
              <w:t>VVC</w:t>
            </w:r>
            <w:proofErr w:type="spellEnd"/>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proofErr w:type="spellStart"/>
            <w:r w:rsidRPr="009C4146">
              <w:rPr>
                <w:rFonts w:cs="Helvetica"/>
                <w:sz w:val="15"/>
              </w:rPr>
              <w:t>VVC</w:t>
            </w:r>
            <w:proofErr w:type="spellEnd"/>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w:t>
      </w:r>
      <w:proofErr w:type="spellEnd"/>
      <w:r w:rsidRPr="009902B2">
        <w:rPr>
          <w:b/>
          <w:i/>
        </w:rPr>
        <w:t>-Util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D54B5" id="_x0000_t202" coordsize="21600,21600" o:spt="202" path="m,l,21600r21600,l21600,xe">
                <v:stroke joinstyle="miter"/>
                <v:path gradientshapeok="t" o:connecttype="rect"/>
              </v:shapetype>
              <v:shape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proofErr w:type="spellStart"/>
      <w:r w:rsidR="00E42A3B">
        <w:t>GMII</w:t>
      </w:r>
      <w:proofErr w:type="spellEnd"/>
      <w:r w:rsidR="00097690">
        <w:t>.</w:t>
      </w:r>
      <w:r w:rsidR="00710C11">
        <w:t xml:space="preserve"> </w:t>
      </w:r>
      <w:r w:rsidR="00097690">
        <w:t xml:space="preserve">The given VIP complies with the basic </w:t>
      </w:r>
      <w:proofErr w:type="spellStart"/>
      <w:r w:rsidR="00E42A3B">
        <w:t>GMII</w:t>
      </w:r>
      <w:proofErr w:type="spellEnd"/>
      <w:r w:rsidR="00097690">
        <w:t xml:space="preserve"> protocol and thus allows a normal access towards a </w:t>
      </w:r>
      <w:proofErr w:type="spellStart"/>
      <w:r w:rsidR="00E42A3B">
        <w:t>GMII</w:t>
      </w:r>
      <w:proofErr w:type="spellEnd"/>
      <w:r w:rsidR="00097690">
        <w:t xml:space="preserve"> interface. This VIP is not a </w:t>
      </w:r>
      <w:proofErr w:type="spellStart"/>
      <w:r w:rsidR="00E42A3B">
        <w:t>GMII</w:t>
      </w:r>
      <w:proofErr w:type="spellEnd"/>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B236F" w14:textId="77777777" w:rsidR="00DA24BB" w:rsidRPr="009F58C4" w:rsidRDefault="00DA24BB">
      <w:pPr>
        <w:rPr>
          <w:rFonts w:ascii="Arial" w:hAnsi="Arial" w:cs="Arial"/>
          <w:lang w:val="sq-AL"/>
        </w:rPr>
      </w:pPr>
      <w:r w:rsidRPr="009F58C4">
        <w:rPr>
          <w:rFonts w:ascii="Arial" w:hAnsi="Arial" w:cs="Arial"/>
          <w:lang w:val="sq-AL"/>
        </w:rPr>
        <w:separator/>
      </w:r>
    </w:p>
  </w:endnote>
  <w:endnote w:type="continuationSeparator" w:id="0">
    <w:p w14:paraId="45E269E1" w14:textId="77777777" w:rsidR="00DA24BB" w:rsidRPr="009F58C4" w:rsidRDefault="00DA24B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106B75"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D09DDCA"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85D84">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92104">
            <w:rPr>
              <w:rFonts w:ascii="Helvetica" w:hAnsi="Helvetica" w:cs="Arial"/>
              <w:noProof/>
              <w:color w:val="1381C4"/>
              <w:sz w:val="14"/>
              <w:lang w:val="en-US"/>
            </w:rPr>
            <w:t>2020-10-02</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DA24BB"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3E664" w14:textId="77777777" w:rsidR="00DA24BB" w:rsidRPr="009F58C4" w:rsidRDefault="00DA24BB">
      <w:pPr>
        <w:rPr>
          <w:rFonts w:ascii="Arial" w:hAnsi="Arial" w:cs="Arial"/>
          <w:lang w:val="sq-AL"/>
        </w:rPr>
      </w:pPr>
      <w:r w:rsidRPr="009F58C4">
        <w:rPr>
          <w:rFonts w:ascii="Arial" w:hAnsi="Arial" w:cs="Arial"/>
          <w:lang w:val="sq-AL"/>
        </w:rPr>
        <w:separator/>
      </w:r>
    </w:p>
  </w:footnote>
  <w:footnote w:type="continuationSeparator" w:id="0">
    <w:p w14:paraId="4D2238EE" w14:textId="77777777" w:rsidR="00DA24BB" w:rsidRPr="009F58C4" w:rsidRDefault="00DA24B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DA24BB">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DA24BB"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DA24BB"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2435</Words>
  <Characters>12908</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15313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2020-10-02T13:53:00Z</dcterms:created>
  <dcterms:modified xsi:type="dcterms:W3CDTF">2020-10-02T13:53:00Z</dcterms:modified>
</cp:coreProperties>
</file>