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758EB5BD" w:rsidR="00A44461" w:rsidRDefault="00A44461" w:rsidP="00A44461">
      <w:r w:rsidRPr="00A44461">
        <w:t xml:space="preserve">For general information see UVVM </w:t>
      </w:r>
      <w:r w:rsidR="00E32B64">
        <w:t xml:space="preserve">VVC Framework </w:t>
      </w:r>
      <w:r w:rsidRPr="00A44461">
        <w:t>Essential Mechanisms located in uvvm_vvc_framework/doc.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w:t>
            </w:r>
            <w:r w:rsidR="005041FC">
              <w:rPr>
                <w:rFonts w:cs="Helvetica"/>
                <w:color w:val="FFFFFF"/>
                <w:szCs w:val="30"/>
              </w:rPr>
              <w:t>action_when_transfer_is_done, [alert_level</w:t>
            </w:r>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 [</w:t>
            </w:r>
            <w:r w:rsidR="005041FC">
              <w:rPr>
                <w:rFonts w:cs="Helvetica"/>
                <w:color w:val="FFFFFF"/>
                <w:szCs w:val="30"/>
              </w:rPr>
              <w:t>action_when_transfer_is_done</w:t>
            </w:r>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37422C34" w:rsidR="004C7321" w:rsidRDefault="002026C0">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44461"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2C54A52C">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&#13;&#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RR2s7OQAAAARAQAADwAAAGRycy9kb3du&#13;&#10;cmV2LnhtbEyPQU/DMAyF70j8h8hI3FjasZXSNZ0QE7uhiYIGx7QxbUXjVE22FX493gkulp/8bL8v&#13;&#10;X0+2F0ccfedIQTyLQCDVznTUKHh7fbpJQfigyejeESr4Rg/r4vIi15lxJ3rBYxkawUfIZ1pBG8KQ&#13;&#10;SenrFq32Mzcg8ezTjVYHlmMjzahPfNz2ch5FibS6I/7Q6gEfW6y/yoNV4Oso2e8W5f69klv8uTdm&#13;&#10;87F9Vur6atqsuDysQAScwt8GnBk4PxQcrHIHMl70rG/vljF7FSQpk50dyyhlpIq7+SIGWeTyP0n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EUdrOzkAAAAEQEAAA8AAAAAAAAAAAAA&#13;&#10;AAAAhwQAAGRycy9kb3ducmV2LnhtbFBLBQYAAAAABAAEAPMAAACYBQAAAAA=&#13;&#10;" strokecolor="white [3212]">
                <v:textbox>
                  <w:txbxContent>
                    <w:p w14:paraId="009AEC0B" w14:textId="77777777" w:rsidR="004C7321" w:rsidRPr="00CA2244" w:rsidRDefault="004C7321" w:rsidP="004C732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w:t>
            </w:r>
            <w:r w:rsidR="005041FC">
              <w:rPr>
                <w:rFonts w:cs="Helvetica"/>
                <w:color w:val="FFFFFF"/>
                <w:szCs w:val="30"/>
              </w:rPr>
              <w:t>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&#13;&#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&#13;&#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channel,</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77777777"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D86E0D7" w14:textId="35EC34C0" w:rsidR="00EC5CF0" w:rsidRDefault="00EC5CF0" w:rsidP="00EC5CF0">
      <w:pPr>
        <w:rPr>
          <w:rFonts w:ascii="Verdana" w:hAnsi="Verdana"/>
        </w:rPr>
      </w:pPr>
      <w:r>
        <w:rPr>
          <w:rFonts w:ascii="Verdana" w:hAnsi="Verdana"/>
        </w:rPr>
        <w:t xml:space="preserve">Include </w:t>
      </w:r>
      <w:r w:rsidRPr="00D20FC6">
        <w:rPr>
          <w:rFonts w:ascii="Consolas" w:hAnsi="Consolas"/>
        </w:rPr>
        <w:t>activity_watchdog(</w:t>
      </w:r>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87821B3" w14:textId="5A6C4835" w:rsidR="004D69A1" w:rsidRDefault="004D69A1" w:rsidP="00A96D85">
      <w:pPr>
        <w:rPr>
          <w:rFonts w:ascii="Verdana" w:hAnsi="Verdana"/>
        </w:rPr>
      </w:pPr>
    </w:p>
    <w:p w14:paraId="071B0AA0" w14:textId="3CDB9893" w:rsidR="00EC5CF0" w:rsidRDefault="00EC5CF0" w:rsidP="00A96D85">
      <w:pPr>
        <w:rPr>
          <w:rFonts w:ascii="Verdana" w:hAnsi="Verdana"/>
        </w:rPr>
      </w:pPr>
    </w:p>
    <w:p w14:paraId="4F790C21" w14:textId="77777777" w:rsidR="00595BF0" w:rsidRPr="00A96D85" w:rsidRDefault="00595BF0"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1DFF128D" w14:textId="337348C9" w:rsidR="00604608" w:rsidRDefault="00405317">
      <w:r w:rsidRPr="00405317">
        <w:t>For additional documentation on the I2C protocol, please see the NXP I2C specification “UM10204 I2C-bus specification and user manual Rev. 6”, available from NXP Semiconductors.</w:t>
      </w:r>
    </w:p>
    <w:p w14:paraId="68BC0462" w14:textId="10011ABE" w:rsidR="00EC5CF0" w:rsidRDefault="00EC5CF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3525F0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10</w:t>
      </w:r>
      <w:r w:rsidR="007B1B2E">
        <w:rPr>
          <w:b/>
          <w:i/>
        </w:rPr>
        <w:t>.0 and up</w:t>
      </w:r>
    </w:p>
    <w:p w14:paraId="24A74256" w14:textId="3B8FE8B0"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E32B64">
        <w:rPr>
          <w:b/>
          <w:i/>
        </w:rPr>
        <w:t>7</w:t>
      </w:r>
      <w:r w:rsidR="007B1B2E">
        <w:rPr>
          <w:b/>
          <w:i/>
        </w:rPr>
        <w:t>.0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bookmarkStart w:id="6" w:name="_GoBack"/>
      <w:bookmarkEnd w:id="6"/>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3564A03B"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336E2" w14:textId="77777777" w:rsidR="00F756B2" w:rsidRPr="009F58C4" w:rsidRDefault="00F756B2">
      <w:pPr>
        <w:rPr>
          <w:rFonts w:ascii="Arial" w:hAnsi="Arial" w:cs="Arial"/>
          <w:lang w:val="sq-AL"/>
        </w:rPr>
      </w:pPr>
      <w:r w:rsidRPr="009F58C4">
        <w:rPr>
          <w:rFonts w:ascii="Arial" w:hAnsi="Arial" w:cs="Arial"/>
          <w:lang w:val="sq-AL"/>
        </w:rPr>
        <w:separator/>
      </w:r>
    </w:p>
  </w:endnote>
  <w:endnote w:type="continuationSeparator" w:id="0">
    <w:p w14:paraId="47C83F35" w14:textId="77777777" w:rsidR="00F756B2" w:rsidRPr="009F58C4" w:rsidRDefault="00F756B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C5CF0"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101170B7"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E32B64">
            <w:rPr>
              <w:rFonts w:ascii="Helvetica" w:hAnsi="Helvetica" w:cs="Arial"/>
              <w:b/>
              <w:color w:val="1381C4"/>
              <w:sz w:val="14"/>
              <w:lang w:val="sq-AL"/>
            </w:rPr>
            <w:t>4</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FD4D5D">
            <w:rPr>
              <w:rFonts w:ascii="Helvetica" w:hAnsi="Helvetica" w:cs="Arial"/>
              <w:noProof/>
              <w:color w:val="1381C4"/>
              <w:sz w:val="14"/>
              <w:lang w:val="en-US"/>
            </w:rPr>
            <w:t>2019-12-03</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F756B2"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FB5AA" w14:textId="77777777" w:rsidR="00F756B2" w:rsidRPr="009F58C4" w:rsidRDefault="00F756B2">
      <w:pPr>
        <w:rPr>
          <w:rFonts w:ascii="Arial" w:hAnsi="Arial" w:cs="Arial"/>
          <w:lang w:val="sq-AL"/>
        </w:rPr>
      </w:pPr>
      <w:r w:rsidRPr="009F58C4">
        <w:rPr>
          <w:rFonts w:ascii="Arial" w:hAnsi="Arial" w:cs="Arial"/>
          <w:lang w:val="sq-AL"/>
        </w:rPr>
        <w:separator/>
      </w:r>
    </w:p>
  </w:footnote>
  <w:footnote w:type="continuationSeparator" w:id="0">
    <w:p w14:paraId="752165B5" w14:textId="77777777" w:rsidR="00F756B2" w:rsidRPr="009F58C4" w:rsidRDefault="00F756B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7A062-9E69-F242-8382-2AC2896A3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2695</Words>
  <Characters>14285</Characters>
  <Application>Microsoft Office Word</Application>
  <DocSecurity>0</DocSecurity>
  <Lines>119</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16947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2019-12-03T13:15:00Z</dcterms:created>
  <dcterms:modified xsi:type="dcterms:W3CDTF">2019-12-03T13:15:00Z</dcterms:modified>
</cp:coreProperties>
</file>