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280A1D12" w:rsidR="00424657" w:rsidRDefault="00093F64" w:rsidP="00093F64">
      <w:r w:rsidRPr="00093F64">
        <w:t xml:space="preserve">For general information see UVVM Essential Mechanisms located in </w:t>
      </w:r>
      <w:proofErr w:type="spellStart"/>
      <w:r w:rsidRPr="00093F64">
        <w:t>uvvm_vvc_framework</w:t>
      </w:r>
      <w:proofErr w:type="spellEnd"/>
      <w:r w:rsidRPr="00093F64">
        <w:t>/doc.</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CE93227" w:rsidR="00A21ACE" w:rsidRPr="00CD57FD" w:rsidRDefault="000F6B7E" w:rsidP="000F6B7E">
            <w:pPr>
              <w:widowControl w:val="0"/>
              <w:tabs>
                <w:tab w:val="left" w:pos="851"/>
              </w:tabs>
              <w:autoSpaceDE w:val="0"/>
              <w:autoSpaceDN w:val="0"/>
              <w:adjustRightInd w:val="0"/>
              <w:rPr>
                <w:color w:val="ED7D31"/>
                <w:szCs w:val="24"/>
              </w:rPr>
            </w:pPr>
            <w:proofErr w:type="spellStart"/>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proofErr w:type="spellEnd"/>
            <w:r w:rsidR="002A494A">
              <w:rPr>
                <w:rFonts w:cs="Verdana"/>
                <w:color w:val="FFFFFF"/>
                <w:sz w:val="22"/>
                <w:szCs w:val="30"/>
              </w:rPr>
              <w:t xml:space="preserve"> </w:t>
            </w:r>
            <w:r>
              <w:rPr>
                <w:rFonts w:cs="Verdana"/>
                <w:color w:val="FFFFFF"/>
                <w:szCs w:val="30"/>
              </w:rPr>
              <w:t>(</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sidR="008E154A" w:rsidRPr="00CD57FD">
              <w:rPr>
                <w:rFonts w:cs="Verdana"/>
                <w:color w:val="FFFFFF"/>
                <w:szCs w:val="30"/>
              </w:rPr>
              <w:t>clk</w:t>
            </w:r>
            <w:proofErr w:type="spellEnd"/>
            <w:r w:rsidR="008E154A" w:rsidRPr="00CD57FD">
              <w:rPr>
                <w:rFonts w:cs="Verdana"/>
                <w:color w:val="FFFFFF"/>
                <w:szCs w:val="30"/>
              </w:rPr>
              <w:t xml:space="preserve">, </w:t>
            </w:r>
            <w:proofErr w:type="spellStart"/>
            <w:r>
              <w:rPr>
                <w:rFonts w:cs="Verdana"/>
                <w:color w:val="FFFFFF"/>
                <w:szCs w:val="30"/>
              </w:rPr>
              <w:t>tx</w:t>
            </w:r>
            <w:proofErr w:type="spellEnd"/>
            <w:r w:rsidR="008E154A" w:rsidRPr="00CD57FD">
              <w:rPr>
                <w:rFonts w:cs="Verdana"/>
                <w:color w:val="FFFFFF"/>
                <w:szCs w:val="30"/>
              </w:rPr>
              <w:t>, [</w:t>
            </w:r>
            <w:r>
              <w:rPr>
                <w:rFonts w:cs="Verdana"/>
                <w:color w:val="FFFFFF"/>
                <w:szCs w:val="30"/>
              </w:rPr>
              <w:t>config, [scope, [</w:t>
            </w:r>
            <w:proofErr w:type="spellStart"/>
            <w:r>
              <w:rPr>
                <w:rFonts w:cs="Verdana"/>
                <w:color w:val="FFFFFF"/>
                <w:szCs w:val="30"/>
              </w:rPr>
              <w:t>msg_id_panel</w:t>
            </w:r>
            <w:proofErr w:type="spellEnd"/>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24AA23E6"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0F6B7E">
              <w:rPr>
                <w:rFonts w:cs="Verdana"/>
                <w:b w:val="0"/>
                <w:sz w:val="15"/>
                <w:szCs w:val="13"/>
              </w:rPr>
              <w:t>uart_</w:t>
            </w:r>
            <w:proofErr w:type="gramStart"/>
            <w:r w:rsidR="000F6B7E">
              <w:rPr>
                <w:rFonts w:cs="Verdana"/>
                <w:b w:val="0"/>
                <w:sz w:val="15"/>
                <w:szCs w:val="13"/>
              </w:rPr>
              <w:t>transmit</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9B37E1" w:rsidRPr="00C22FF5">
              <w:rPr>
                <w:rFonts w:cs="Verdana"/>
                <w:b w:val="0"/>
                <w:sz w:val="15"/>
                <w:szCs w:val="13"/>
              </w:rPr>
              <w:t>clk</w:t>
            </w:r>
            <w:proofErr w:type="spellEnd"/>
            <w:r w:rsidR="009B37E1" w:rsidRPr="00C22FF5">
              <w:rPr>
                <w:rFonts w:cs="Verdana"/>
                <w:b w:val="0"/>
                <w:sz w:val="15"/>
                <w:szCs w:val="13"/>
              </w:rPr>
              <w:t xml:space="preserve">, </w:t>
            </w:r>
            <w:proofErr w:type="spellStart"/>
            <w:r w:rsidR="000F6B7E">
              <w:rPr>
                <w:rFonts w:cs="Verdana"/>
                <w:b w:val="0"/>
                <w:sz w:val="15"/>
                <w:szCs w:val="13"/>
              </w:rPr>
              <w:t>tx</w:t>
            </w:r>
            <w:proofErr w:type="spellEnd"/>
            <w:r w:rsidR="000F6B7E">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7281678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F6B7E">
              <w:rPr>
                <w:rFonts w:cs="Verdana"/>
                <w:b w:val="0"/>
                <w:bCs w:val="0"/>
                <w:i/>
                <w:sz w:val="15"/>
                <w:szCs w:val="28"/>
              </w:rPr>
              <w:t>uart_</w:t>
            </w:r>
            <w:proofErr w:type="gramStart"/>
            <w:r w:rsidR="000F6B7E">
              <w:rPr>
                <w:rFonts w:cs="Verdana"/>
                <w:b w:val="0"/>
                <w:bCs w:val="0"/>
                <w:i/>
                <w:sz w:val="15"/>
                <w:szCs w:val="28"/>
              </w:rPr>
              <w:t>transmit</w:t>
            </w:r>
            <w:proofErr w:type="spellEnd"/>
            <w:r w:rsidR="00DC77D6">
              <w:rPr>
                <w:rFonts w:cs="Verdana"/>
                <w:b w:val="0"/>
                <w:bCs w:val="0"/>
                <w:i/>
                <w:sz w:val="15"/>
                <w:szCs w:val="28"/>
              </w:rPr>
              <w:t>(</w:t>
            </w:r>
            <w:proofErr w:type="gramEnd"/>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CEDEE01" w:rsidR="00A21ACE" w:rsidRPr="00CD57FD" w:rsidRDefault="000F6B7E" w:rsidP="009C25C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uart_receive</w:t>
            </w:r>
            <w:proofErr w:type="spellEnd"/>
            <w:r w:rsidR="002A494A">
              <w:rPr>
                <w:rFonts w:cs="Verdana"/>
                <w:color w:val="FFFFFF"/>
                <w:szCs w:val="30"/>
                <w:lang w:val="en-US"/>
              </w:rPr>
              <w:t xml:space="preserve"> </w:t>
            </w:r>
            <w:r>
              <w:rPr>
                <w:rFonts w:cs="Verdana"/>
                <w:color w:val="FFFFFF"/>
                <w:szCs w:val="30"/>
                <w:lang w:val="en-US"/>
              </w:rPr>
              <w:t>(</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rx</w:t>
            </w:r>
            <w:proofErr w:type="spellEnd"/>
            <w:r w:rsidR="00E86489" w:rsidRPr="00CD57FD">
              <w:rPr>
                <w:rFonts w:cs="Verdana"/>
                <w:color w:val="FFFFFF"/>
                <w:szCs w:val="30"/>
                <w:lang w:val="en-US"/>
              </w:rPr>
              <w:t xml:space="preserve">, </w:t>
            </w:r>
            <w:proofErr w:type="spellStart"/>
            <w:r>
              <w:rPr>
                <w:rFonts w:cs="Verdana"/>
                <w:color w:val="FFFFFF"/>
                <w:szCs w:val="30"/>
                <w:lang w:val="en-US"/>
              </w:rPr>
              <w:t>terminate_loop</w:t>
            </w:r>
            <w:proofErr w:type="spellEnd"/>
            <w:r>
              <w:rPr>
                <w:rFonts w:cs="Verdana"/>
                <w:color w:val="FFFFFF"/>
                <w:szCs w:val="30"/>
                <w:lang w:val="en-US"/>
              </w:rPr>
              <w:t>,</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proofErr w:type="spellStart"/>
            <w:r w:rsidR="00E86489" w:rsidRPr="00CD57FD">
              <w:rPr>
                <w:rFonts w:cs="Verdana"/>
                <w:color w:val="FFFFFF"/>
                <w:szCs w:val="30"/>
                <w:lang w:val="en-US"/>
              </w:rPr>
              <w:t>proc_name</w:t>
            </w:r>
            <w:proofErr w:type="spellEnd"/>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C8FB366"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9C25CC">
              <w:rPr>
                <w:rFonts w:cs="Verdana"/>
                <w:b w:val="0"/>
                <w:sz w:val="15"/>
                <w:szCs w:val="13"/>
              </w:rPr>
              <w:t>uart_</w:t>
            </w:r>
            <w:proofErr w:type="gramStart"/>
            <w:r w:rsidR="009C25CC">
              <w:rPr>
                <w:rFonts w:cs="Verdana"/>
                <w:b w:val="0"/>
                <w:sz w:val="15"/>
                <w:szCs w:val="13"/>
              </w:rPr>
              <w:t>receive</w:t>
            </w:r>
            <w:proofErr w:type="spellEnd"/>
            <w:r w:rsidR="00020948" w:rsidRPr="00DC5A49">
              <w:rPr>
                <w:rFonts w:cs="Verdana"/>
                <w:b w:val="0"/>
                <w:sz w:val="15"/>
                <w:szCs w:val="13"/>
              </w:rPr>
              <w:t>(</w:t>
            </w:r>
            <w:proofErr w:type="spellStart"/>
            <w:proofErr w:type="gramEnd"/>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020948" w:rsidRPr="00DC5A49">
              <w:rPr>
                <w:rFonts w:cs="Verdana"/>
                <w:b w:val="0"/>
                <w:sz w:val="15"/>
                <w:szCs w:val="13"/>
              </w:rPr>
              <w:t>clk</w:t>
            </w:r>
            <w:proofErr w:type="spellEnd"/>
            <w:r w:rsidR="00020948" w:rsidRPr="00DC5A49">
              <w:rPr>
                <w:rFonts w:cs="Verdana"/>
                <w:b w:val="0"/>
                <w:sz w:val="15"/>
                <w:szCs w:val="13"/>
              </w:rPr>
              <w:t xml:space="preserve">, </w:t>
            </w:r>
            <w:proofErr w:type="spellStart"/>
            <w:r w:rsidR="009C25CC">
              <w:rPr>
                <w:rFonts w:cs="Verdana"/>
                <w:b w:val="0"/>
                <w:sz w:val="15"/>
                <w:szCs w:val="13"/>
              </w:rPr>
              <w:t>rx</w:t>
            </w:r>
            <w:proofErr w:type="spellEnd"/>
            <w:r w:rsidR="009C25CC">
              <w:rPr>
                <w:rFonts w:cs="Verdana"/>
                <w:b w:val="0"/>
                <w:sz w:val="15"/>
                <w:szCs w:val="13"/>
              </w:rPr>
              <w:t xml:space="preserve">, </w:t>
            </w:r>
            <w:proofErr w:type="spellStart"/>
            <w:r w:rsidR="009C25CC">
              <w:rPr>
                <w:rFonts w:cs="Verdana"/>
                <w:b w:val="0"/>
                <w:sz w:val="15"/>
                <w:szCs w:val="13"/>
              </w:rPr>
              <w:t>terminate_signal</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526E07DD"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F5276D">
              <w:rPr>
                <w:rFonts w:cs="Verdana"/>
                <w:b w:val="0"/>
                <w:bCs w:val="0"/>
                <w:i/>
                <w:sz w:val="15"/>
                <w:szCs w:val="28"/>
              </w:rPr>
              <w:t>uart_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C6D240" w:rsidR="00A21ACE" w:rsidRPr="00CD57FD" w:rsidRDefault="000F6B7E" w:rsidP="005D6C58">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uart_expect</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sidR="00675E2F">
              <w:rPr>
                <w:rFonts w:cs="Verdana"/>
                <w:color w:val="FFFFFF"/>
                <w:szCs w:val="30"/>
                <w:lang w:val="en-US"/>
              </w:rPr>
              <w:t xml:space="preserve">, </w:t>
            </w:r>
            <w:proofErr w:type="spellStart"/>
            <w:r w:rsidR="005D6C58">
              <w:rPr>
                <w:rFonts w:cs="Verdana"/>
                <w:color w:val="FFFFFF"/>
                <w:szCs w:val="30"/>
                <w:lang w:val="en-US"/>
              </w:rPr>
              <w:t>max_receptions</w:t>
            </w:r>
            <w:proofErr w:type="spellEnd"/>
            <w:r w:rsidR="005D6C58">
              <w:rPr>
                <w:rFonts w:cs="Verdana"/>
                <w:color w:val="FFFFFF"/>
                <w:szCs w:val="30"/>
                <w:lang w:val="en-US"/>
              </w:rPr>
              <w:t>, timeout</w:t>
            </w:r>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rx</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terminate_loop</w:t>
            </w:r>
            <w:proofErr w:type="spellEnd"/>
            <w:r w:rsidR="003861D9">
              <w:rPr>
                <w:rFonts w:cs="Verdana"/>
                <w:color w:val="FFFFFF"/>
                <w:szCs w:val="30"/>
                <w:lang w:val="en-US"/>
              </w:rPr>
              <w:t>, [</w:t>
            </w:r>
            <w:proofErr w:type="spellStart"/>
            <w:r w:rsidR="003861D9">
              <w:rPr>
                <w:rFonts w:cs="Verdana"/>
                <w:color w:val="FFFFFF"/>
                <w:szCs w:val="30"/>
                <w:lang w:val="en-US"/>
              </w:rPr>
              <w:t>alert_</w:t>
            </w:r>
            <w:r w:rsidR="003861D9" w:rsidRPr="00CD57FD">
              <w:rPr>
                <w:rFonts w:cs="Verdana"/>
                <w:color w:val="FFFFFF"/>
                <w:szCs w:val="30"/>
                <w:lang w:val="en-US"/>
              </w:rPr>
              <w:t>level</w:t>
            </w:r>
            <w:proofErr w:type="spellEnd"/>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w:t>
            </w:r>
            <w:proofErr w:type="spellStart"/>
            <w:r w:rsidR="005D6C58">
              <w:rPr>
                <w:rFonts w:cs="Verdana"/>
                <w:color w:val="FFFFFF"/>
                <w:szCs w:val="30"/>
                <w:lang w:val="en-US"/>
              </w:rPr>
              <w:t>msg_id_panel</w:t>
            </w:r>
            <w:proofErr w:type="spellEnd"/>
            <w:r w:rsidR="005D6C58">
              <w:rPr>
                <w:rFonts w:cs="Verdana"/>
                <w:color w:val="FFFFFF"/>
                <w:szCs w:val="30"/>
                <w:lang w:val="en-US"/>
              </w:rPr>
              <w:t>, [scope]]</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492043D5"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5D6C58" w:rsidRPr="00A00160">
              <w:rPr>
                <w:rFonts w:cs="Verdana"/>
                <w:b w:val="0"/>
                <w:sz w:val="15"/>
                <w:szCs w:val="13"/>
              </w:rPr>
              <w:t>uart_</w:t>
            </w:r>
            <w:proofErr w:type="gramStart"/>
            <w:r w:rsidR="005D6C58" w:rsidRPr="00A00160">
              <w:rPr>
                <w:rFonts w:cs="Verdana"/>
                <w:b w:val="0"/>
                <w:sz w:val="15"/>
                <w:szCs w:val="13"/>
              </w:rPr>
              <w:t>expect</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020948" w:rsidRPr="00A00160">
              <w:rPr>
                <w:rFonts w:cs="Verdana"/>
                <w:b w:val="0"/>
                <w:sz w:val="15"/>
                <w:szCs w:val="13"/>
              </w:rPr>
              <w:t>clk</w:t>
            </w:r>
            <w:proofErr w:type="spellEnd"/>
            <w:r w:rsidR="00020948" w:rsidRPr="00A00160">
              <w:rPr>
                <w:rFonts w:cs="Verdana"/>
                <w:b w:val="0"/>
                <w:sz w:val="15"/>
                <w:szCs w:val="13"/>
              </w:rPr>
              <w:t xml:space="preserve">, </w:t>
            </w:r>
            <w:proofErr w:type="spellStart"/>
            <w:r w:rsidR="00A00160">
              <w:rPr>
                <w:rFonts w:cs="Verdana"/>
                <w:b w:val="0"/>
                <w:sz w:val="15"/>
                <w:szCs w:val="13"/>
              </w:rPr>
              <w:t>rx</w:t>
            </w:r>
            <w:proofErr w:type="spellEnd"/>
            <w:r w:rsidR="00A00160">
              <w:rPr>
                <w:rFonts w:cs="Verdana"/>
                <w:b w:val="0"/>
                <w:sz w:val="15"/>
                <w:szCs w:val="13"/>
              </w:rPr>
              <w:t xml:space="preserve">, </w:t>
            </w:r>
            <w:proofErr w:type="spellStart"/>
            <w:r w:rsidR="00A00160">
              <w:rPr>
                <w:rFonts w:cs="Verdana"/>
                <w:b w:val="0"/>
                <w:sz w:val="15"/>
                <w:szCs w:val="13"/>
              </w:rPr>
              <w:t>terminate_signal</w:t>
            </w:r>
            <w:proofErr w:type="spellEnd"/>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A00160">
              <w:rPr>
                <w:rFonts w:cs="Verdana"/>
                <w:b w:val="0"/>
                <w:bCs w:val="0"/>
                <w:i/>
                <w:sz w:val="15"/>
                <w:szCs w:val="28"/>
              </w:rPr>
              <w:t>uart</w:t>
            </w:r>
            <w:r w:rsidR="00020948" w:rsidRPr="00932DDF">
              <w:rPr>
                <w:rFonts w:cs="Verdana"/>
                <w:b w:val="0"/>
                <w:bCs w:val="0"/>
                <w:i/>
                <w:sz w:val="15"/>
                <w:szCs w:val="28"/>
              </w:rPr>
              <w:t>_</w:t>
            </w:r>
            <w:proofErr w:type="gramStart"/>
            <w:r w:rsidR="00A00160">
              <w:rPr>
                <w:rFonts w:cs="Verdana"/>
                <w:b w:val="0"/>
                <w:bCs w:val="0"/>
                <w:i/>
                <w:sz w:val="15"/>
                <w:szCs w:val="28"/>
              </w:rPr>
              <w:t>expect</w:t>
            </w:r>
            <w:proofErr w:type="spellEnd"/>
            <w:r w:rsidR="00020948" w:rsidRPr="00932DDF">
              <w:rPr>
                <w:rFonts w:cs="Verdana"/>
                <w:b w:val="0"/>
                <w:bCs w:val="0"/>
                <w:i/>
                <w:sz w:val="15"/>
                <w:szCs w:val="28"/>
              </w:rPr>
              <w:t>(</w:t>
            </w:r>
            <w:proofErr w:type="gramEnd"/>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0A0C763D" w14:textId="242F6420" w:rsidR="005D6C58" w:rsidDel="00AF1763" w:rsidRDefault="005D6C58" w:rsidP="00F75738">
      <w:pPr>
        <w:tabs>
          <w:tab w:val="left" w:pos="851"/>
        </w:tabs>
        <w:rPr>
          <w:del w:id="0" w:author="Forfatter"/>
          <w:sz w:val="22"/>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proofErr w:type="spellStart"/>
      <w:r w:rsidR="00764F0C">
        <w:rPr>
          <w:b/>
          <w:szCs w:val="16"/>
        </w:rPr>
        <w:t>t_uart</w:t>
      </w:r>
      <w:r w:rsidR="005D2E7E" w:rsidRPr="0042320D">
        <w:rPr>
          <w:b/>
          <w:szCs w:val="16"/>
        </w:rPr>
        <w:t>_bfm_</w:t>
      </w:r>
      <w:commentRangeStart w:id="1"/>
      <w:r w:rsidR="005D2E7E" w:rsidRPr="0042320D">
        <w:rPr>
          <w:b/>
          <w:szCs w:val="16"/>
        </w:rPr>
        <w:t>config</w:t>
      </w:r>
      <w:commentRangeEnd w:id="1"/>
      <w:proofErr w:type="spellEnd"/>
      <w:r w:rsidR="002D6386">
        <w:rPr>
          <w:rStyle w:val="Merknadsreferanse"/>
        </w:rPr>
        <w:commentReference w:id="1"/>
      </w:r>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382"/>
        <w:gridCol w:w="1276"/>
        <w:gridCol w:w="3402"/>
        <w:tblGridChange w:id="3">
          <w:tblGrid>
            <w:gridCol w:w="3382"/>
            <w:gridCol w:w="1276"/>
            <w:gridCol w:w="3402"/>
          </w:tblGrid>
        </w:tblGridChange>
      </w:tblGrid>
      <w:tr w:rsidR="00122BE8" w:rsidRPr="0042320D" w14:paraId="4B8FB655" w14:textId="77777777" w:rsidTr="003B7950">
        <w:trPr>
          <w:trHeight w:val="235"/>
        </w:trPr>
        <w:tc>
          <w:tcPr>
            <w:tcW w:w="3382"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3B7950">
        <w:trPr>
          <w:trHeight w:val="20"/>
        </w:trPr>
        <w:tc>
          <w:tcPr>
            <w:tcW w:w="3382"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bit_time</w:t>
            </w:r>
            <w:proofErr w:type="spellEnd"/>
          </w:p>
        </w:tc>
        <w:tc>
          <w:tcPr>
            <w:tcW w:w="1276"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402"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3B7950">
        <w:trPr>
          <w:trHeight w:val="49"/>
        </w:trPr>
        <w:tc>
          <w:tcPr>
            <w:tcW w:w="3382"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w:t>
            </w:r>
            <w:proofErr w:type="spellStart"/>
            <w:r>
              <w:rPr>
                <w:sz w:val="15"/>
              </w:rPr>
              <w:t>num_data_bits</w:t>
            </w:r>
            <w:proofErr w:type="spellEnd"/>
          </w:p>
        </w:tc>
        <w:tc>
          <w:tcPr>
            <w:tcW w:w="1276"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402"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3B7950">
        <w:trPr>
          <w:trHeight w:val="29"/>
        </w:trPr>
        <w:tc>
          <w:tcPr>
            <w:tcW w:w="3382"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idle_state</w:t>
            </w:r>
            <w:proofErr w:type="spellEnd"/>
          </w:p>
        </w:tc>
        <w:tc>
          <w:tcPr>
            <w:tcW w:w="1276"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3B7950">
        <w:trPr>
          <w:trHeight w:val="20"/>
        </w:trPr>
        <w:tc>
          <w:tcPr>
            <w:tcW w:w="3382"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num_stop_bits</w:t>
            </w:r>
            <w:proofErr w:type="spellEnd"/>
          </w:p>
        </w:tc>
        <w:tc>
          <w:tcPr>
            <w:tcW w:w="1276"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t_stop_bits</w:t>
            </w:r>
            <w:proofErr w:type="spellEnd"/>
          </w:p>
        </w:tc>
        <w:tc>
          <w:tcPr>
            <w:tcW w:w="3402"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3B7950">
        <w:trPr>
          <w:trHeight w:val="20"/>
        </w:trPr>
        <w:tc>
          <w:tcPr>
            <w:tcW w:w="3382"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276"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sz w:val="15"/>
              </w:rPr>
              <w:t>t_parity</w:t>
            </w:r>
            <w:proofErr w:type="spellEnd"/>
          </w:p>
        </w:tc>
        <w:tc>
          <w:tcPr>
            <w:tcW w:w="3402"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3B7950">
        <w:trPr>
          <w:trHeight w:val="20"/>
        </w:trPr>
        <w:tc>
          <w:tcPr>
            <w:tcW w:w="3382"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276"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3B7950">
        <w:trPr>
          <w:trHeight w:val="132"/>
        </w:trPr>
        <w:tc>
          <w:tcPr>
            <w:tcW w:w="3382"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timeout_severity</w:t>
            </w:r>
            <w:proofErr w:type="spellEnd"/>
          </w:p>
        </w:tc>
        <w:tc>
          <w:tcPr>
            <w:tcW w:w="1276"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402"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3B7950">
        <w:trPr>
          <w:trHeight w:val="81"/>
        </w:trPr>
        <w:tc>
          <w:tcPr>
            <w:tcW w:w="3382"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received_data_to_log_before_expected_data</w:t>
            </w:r>
            <w:proofErr w:type="spellEnd"/>
          </w:p>
        </w:tc>
        <w:tc>
          <w:tcPr>
            <w:tcW w:w="1276"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402"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3B7950">
        <w:trPr>
          <w:trHeight w:val="81"/>
        </w:trPr>
        <w:tc>
          <w:tcPr>
            <w:tcW w:w="3382"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276"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3B7950">
        <w:trPr>
          <w:trHeight w:val="81"/>
        </w:trPr>
        <w:tc>
          <w:tcPr>
            <w:tcW w:w="3382"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276"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3B7950">
        <w:trPr>
          <w:trHeight w:val="81"/>
        </w:trPr>
        <w:tc>
          <w:tcPr>
            <w:tcW w:w="3382"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276"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3B7950">
        <w:trPr>
          <w:trHeight w:val="81"/>
        </w:trPr>
        <w:tc>
          <w:tcPr>
            <w:tcW w:w="3382"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id_for_bfm_poll_summary</w:t>
            </w:r>
            <w:proofErr w:type="spellEnd"/>
          </w:p>
        </w:tc>
        <w:tc>
          <w:tcPr>
            <w:tcW w:w="1276"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rsidDel="002D6386" w14:paraId="0BFF1109" w14:textId="00913A24" w:rsidTr="003B7950">
        <w:trPr>
          <w:trHeight w:val="81"/>
          <w:del w:id="4" w:author="Forfatter"/>
        </w:trPr>
        <w:tc>
          <w:tcPr>
            <w:tcW w:w="3382" w:type="dxa"/>
            <w:tcBorders>
              <w:top w:val="nil"/>
              <w:left w:val="nil"/>
              <w:bottom w:val="nil"/>
              <w:right w:val="nil"/>
            </w:tcBorders>
            <w:shd w:val="clear" w:color="auto" w:fill="FFFFFF" w:themeFill="background1"/>
            <w:vAlign w:val="bottom"/>
          </w:tcPr>
          <w:p w14:paraId="388C0A2A" w14:textId="0B67D885" w:rsidR="00436E2E" w:rsidDel="002D6386" w:rsidRDefault="003906A6" w:rsidP="00764F0C">
            <w:pPr>
              <w:widowControl w:val="0"/>
              <w:tabs>
                <w:tab w:val="left" w:pos="851"/>
              </w:tabs>
              <w:autoSpaceDE w:val="0"/>
              <w:autoSpaceDN w:val="0"/>
              <w:adjustRightInd w:val="0"/>
              <w:spacing w:line="276" w:lineRule="auto"/>
              <w:ind w:left="122"/>
              <w:rPr>
                <w:del w:id="5" w:author="Forfatter"/>
                <w:rFonts w:cs="Helvetica"/>
                <w:bCs/>
                <w:sz w:val="15"/>
              </w:rPr>
            </w:pPr>
            <w:ins w:id="6" w:author="Forfatter">
              <w:del w:id="7" w:author="Forfatter">
                <w:r w:rsidDel="002D6386">
                  <w:rPr>
                    <w:rFonts w:cs="Helvetica"/>
                    <w:bCs/>
                    <w:sz w:val="15"/>
                  </w:rPr>
                  <w:delText>bfm_</w:delText>
                </w:r>
                <w:r w:rsidR="0073755D" w:rsidDel="002D6386">
                  <w:rPr>
                    <w:rFonts w:cs="Helvetica"/>
                    <w:bCs/>
                    <w:sz w:val="15"/>
                  </w:rPr>
                  <w:delText>i</w:delText>
                </w:r>
                <w:r w:rsidR="00AF1763" w:rsidDel="002D6386">
                  <w:rPr>
                    <w:rFonts w:cs="Helvetica"/>
                    <w:bCs/>
                    <w:sz w:val="15"/>
                  </w:rPr>
                  <w:delText>nstance_idx</w:delText>
                </w:r>
              </w:del>
            </w:ins>
          </w:p>
        </w:tc>
        <w:tc>
          <w:tcPr>
            <w:tcW w:w="1276" w:type="dxa"/>
            <w:tcBorders>
              <w:top w:val="nil"/>
              <w:left w:val="nil"/>
              <w:bottom w:val="nil"/>
              <w:right w:val="nil"/>
            </w:tcBorders>
            <w:shd w:val="clear" w:color="auto" w:fill="FFFFFF" w:themeFill="background1"/>
            <w:vAlign w:val="bottom"/>
          </w:tcPr>
          <w:p w14:paraId="6F6EC140" w14:textId="19E8D057" w:rsidR="00436E2E" w:rsidRPr="002E30D7" w:rsidDel="002D6386" w:rsidRDefault="00AF1763" w:rsidP="00764F0C">
            <w:pPr>
              <w:widowControl w:val="0"/>
              <w:tabs>
                <w:tab w:val="left" w:pos="851"/>
              </w:tabs>
              <w:autoSpaceDE w:val="0"/>
              <w:autoSpaceDN w:val="0"/>
              <w:adjustRightInd w:val="0"/>
              <w:spacing w:line="276" w:lineRule="auto"/>
              <w:rPr>
                <w:del w:id="8" w:author="Forfatter"/>
                <w:rFonts w:cs="Helvetica"/>
                <w:bCs/>
                <w:sz w:val="15"/>
              </w:rPr>
            </w:pPr>
            <w:ins w:id="9" w:author="Forfatter">
              <w:del w:id="10" w:author="Forfatter">
                <w:r w:rsidDel="002D6386">
                  <w:rPr>
                    <w:rFonts w:cs="Helvetica"/>
                    <w:bCs/>
                    <w:sz w:val="15"/>
                  </w:rPr>
                  <w:delText>Natural</w:delText>
                </w:r>
              </w:del>
            </w:ins>
          </w:p>
        </w:tc>
        <w:tc>
          <w:tcPr>
            <w:tcW w:w="3402" w:type="dxa"/>
            <w:tcBorders>
              <w:top w:val="nil"/>
              <w:left w:val="nil"/>
              <w:bottom w:val="nil"/>
              <w:right w:val="nil"/>
            </w:tcBorders>
            <w:shd w:val="clear" w:color="auto" w:fill="FFFFFF" w:themeFill="background1"/>
            <w:vAlign w:val="bottom"/>
          </w:tcPr>
          <w:p w14:paraId="06F8A5D8" w14:textId="4969F2B7" w:rsidR="00436E2E" w:rsidDel="002D6386" w:rsidRDefault="00AF1763" w:rsidP="00764F0C">
            <w:pPr>
              <w:widowControl w:val="0"/>
              <w:tabs>
                <w:tab w:val="left" w:pos="851"/>
              </w:tabs>
              <w:autoSpaceDE w:val="0"/>
              <w:autoSpaceDN w:val="0"/>
              <w:adjustRightInd w:val="0"/>
              <w:spacing w:line="276" w:lineRule="auto"/>
              <w:rPr>
                <w:del w:id="11" w:author="Forfatter"/>
                <w:rFonts w:cs="Helvetica"/>
                <w:bCs/>
                <w:sz w:val="15"/>
              </w:rPr>
            </w:pPr>
            <w:commentRangeStart w:id="12"/>
            <w:ins w:id="13" w:author="Forfatter">
              <w:del w:id="14" w:author="Forfatter">
                <w:r w:rsidDel="002D6386">
                  <w:rPr>
                    <w:rFonts w:cs="Helvetica"/>
                    <w:bCs/>
                    <w:sz w:val="15"/>
                  </w:rPr>
                  <w:delText>0</w:delText>
                </w:r>
                <w:commentRangeEnd w:id="12"/>
                <w:r w:rsidDel="002D6386">
                  <w:rPr>
                    <w:rStyle w:val="Merknadsreferanse"/>
                  </w:rPr>
                  <w:commentReference w:id="12"/>
                </w:r>
              </w:del>
            </w:ins>
          </w:p>
        </w:tc>
      </w:tr>
      <w:tr w:rsidR="00436E2E" w:rsidRPr="0042320D" w14:paraId="3855799A" w14:textId="77777777" w:rsidTr="00CF0C36">
        <w:tblPrEx>
          <w:tblW w:w="0" w:type="auto"/>
          <w:tblInd w:w="20" w:type="dxa"/>
          <w:tblLayout w:type="fixed"/>
          <w:tblCellMar>
            <w:left w:w="0" w:type="dxa"/>
            <w:right w:w="0" w:type="dxa"/>
          </w:tblCellMar>
          <w:tblLook w:val="0000" w:firstRow="0" w:lastRow="0" w:firstColumn="0" w:lastColumn="0" w:noHBand="0" w:noVBand="0"/>
          <w:tblPrExChange w:id="15" w:author="Forfatter">
            <w:tblPrEx>
              <w:tblW w:w="0" w:type="auto"/>
              <w:tblInd w:w="20" w:type="dxa"/>
              <w:tblLayout w:type="fixed"/>
              <w:tblCellMar>
                <w:left w:w="0" w:type="dxa"/>
                <w:right w:w="0" w:type="dxa"/>
              </w:tblCellMar>
              <w:tblLook w:val="0000" w:firstRow="0" w:lastRow="0" w:firstColumn="0" w:lastColumn="0" w:noHBand="0" w:noVBand="0"/>
            </w:tblPrEx>
          </w:tblPrExChange>
        </w:tblPrEx>
        <w:trPr>
          <w:trHeight w:val="81"/>
          <w:trPrChange w:id="16" w:author="Forfatter">
            <w:trPr>
              <w:trHeight w:val="81"/>
            </w:trPr>
          </w:trPrChange>
        </w:trPr>
        <w:tc>
          <w:tcPr>
            <w:tcW w:w="3382" w:type="dxa"/>
            <w:tcBorders>
              <w:top w:val="nil"/>
              <w:left w:val="nil"/>
              <w:bottom w:val="nil"/>
              <w:right w:val="nil"/>
            </w:tcBorders>
            <w:shd w:val="clear" w:color="auto" w:fill="F2F2F2" w:themeFill="background1" w:themeFillShade="F2"/>
            <w:vAlign w:val="bottom"/>
            <w:tcPrChange w:id="17" w:author="Forfatter">
              <w:tcPr>
                <w:tcW w:w="3382" w:type="dxa"/>
                <w:tcBorders>
                  <w:top w:val="nil"/>
                  <w:left w:val="nil"/>
                  <w:bottom w:val="nil"/>
                  <w:right w:val="nil"/>
                </w:tcBorders>
                <w:shd w:val="clear" w:color="auto" w:fill="FFFFFF" w:themeFill="background1"/>
                <w:vAlign w:val="bottom"/>
              </w:tcPr>
            </w:tcPrChange>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proofErr w:type="spellStart"/>
            <w:ins w:id="18" w:author="Forfatter">
              <w:r>
                <w:rPr>
                  <w:rFonts w:cs="Helvetica"/>
                  <w:bCs/>
                  <w:sz w:val="15"/>
                </w:rPr>
                <w:t>error_injection</w:t>
              </w:r>
            </w:ins>
            <w:proofErr w:type="spellEnd"/>
          </w:p>
        </w:tc>
        <w:tc>
          <w:tcPr>
            <w:tcW w:w="1276" w:type="dxa"/>
            <w:tcBorders>
              <w:top w:val="nil"/>
              <w:left w:val="nil"/>
              <w:bottom w:val="nil"/>
              <w:right w:val="nil"/>
            </w:tcBorders>
            <w:shd w:val="clear" w:color="auto" w:fill="F2F2F2" w:themeFill="background1" w:themeFillShade="F2"/>
            <w:vAlign w:val="bottom"/>
            <w:tcPrChange w:id="19" w:author="Forfatter">
              <w:tcPr>
                <w:tcW w:w="1276" w:type="dxa"/>
                <w:tcBorders>
                  <w:top w:val="nil"/>
                  <w:left w:val="nil"/>
                  <w:bottom w:val="nil"/>
                  <w:right w:val="nil"/>
                </w:tcBorders>
                <w:shd w:val="clear" w:color="auto" w:fill="FFFFFF" w:themeFill="background1"/>
                <w:vAlign w:val="bottom"/>
              </w:tcPr>
            </w:tcPrChange>
          </w:tcPr>
          <w:p w14:paraId="2E64C80F" w14:textId="2928B0AA" w:rsidR="00436E2E" w:rsidRDefault="00AF1763" w:rsidP="00764F0C">
            <w:pPr>
              <w:widowControl w:val="0"/>
              <w:tabs>
                <w:tab w:val="left" w:pos="851"/>
              </w:tabs>
              <w:autoSpaceDE w:val="0"/>
              <w:autoSpaceDN w:val="0"/>
              <w:adjustRightInd w:val="0"/>
              <w:spacing w:line="276" w:lineRule="auto"/>
              <w:rPr>
                <w:rFonts w:cs="Helvetica"/>
                <w:bCs/>
                <w:sz w:val="15"/>
              </w:rPr>
            </w:pPr>
            <w:proofErr w:type="spellStart"/>
            <w:ins w:id="20" w:author="Forfatter">
              <w:r>
                <w:rPr>
                  <w:rFonts w:cs="Helvetica"/>
                  <w:bCs/>
                  <w:sz w:val="15"/>
                </w:rPr>
                <w:t>t_error_info</w:t>
              </w:r>
            </w:ins>
            <w:proofErr w:type="spellEnd"/>
          </w:p>
        </w:tc>
        <w:tc>
          <w:tcPr>
            <w:tcW w:w="3402" w:type="dxa"/>
            <w:tcBorders>
              <w:top w:val="nil"/>
              <w:left w:val="nil"/>
              <w:bottom w:val="nil"/>
              <w:right w:val="nil"/>
            </w:tcBorders>
            <w:shd w:val="clear" w:color="auto" w:fill="F2F2F2" w:themeFill="background1" w:themeFillShade="F2"/>
            <w:vAlign w:val="bottom"/>
            <w:tcPrChange w:id="21" w:author="Forfatter">
              <w:tcPr>
                <w:tcW w:w="3402" w:type="dxa"/>
                <w:tcBorders>
                  <w:top w:val="nil"/>
                  <w:left w:val="nil"/>
                  <w:bottom w:val="nil"/>
                  <w:right w:val="nil"/>
                </w:tcBorders>
                <w:shd w:val="clear" w:color="auto" w:fill="FFFFFF" w:themeFill="background1"/>
                <w:vAlign w:val="bottom"/>
              </w:tcPr>
            </w:tcPrChange>
          </w:tcPr>
          <w:p w14:paraId="6B5BB5AC" w14:textId="7087C8CD" w:rsidR="00436E2E" w:rsidRDefault="00AF1763" w:rsidP="00764F0C">
            <w:pPr>
              <w:widowControl w:val="0"/>
              <w:tabs>
                <w:tab w:val="left" w:pos="851"/>
              </w:tabs>
              <w:autoSpaceDE w:val="0"/>
              <w:autoSpaceDN w:val="0"/>
              <w:adjustRightInd w:val="0"/>
              <w:spacing w:line="276" w:lineRule="auto"/>
              <w:rPr>
                <w:rFonts w:cs="Helvetica"/>
                <w:bCs/>
                <w:sz w:val="15"/>
              </w:rPr>
            </w:pPr>
            <w:ins w:id="22" w:author="Forfatter">
              <w:r>
                <w:rPr>
                  <w:rFonts w:cs="Helvetica"/>
                  <w:bCs/>
                  <w:sz w:val="15"/>
                </w:rPr>
                <w:t>(no error injection)</w:t>
              </w:r>
            </w:ins>
          </w:p>
        </w:tc>
      </w:tr>
    </w:tbl>
    <w:p w14:paraId="4DAF6ED9" w14:textId="3366045D" w:rsidR="00234C55" w:rsidRDefault="00234C55" w:rsidP="00CA36E8">
      <w:pPr>
        <w:pStyle w:val="Undertittel"/>
        <w:rPr>
          <w:rFonts w:ascii="Helvetica Light" w:hAnsi="Helvetica Light"/>
          <w:sz w:val="24"/>
          <w:szCs w:val="24"/>
        </w:rPr>
      </w:pPr>
    </w:p>
    <w:p w14:paraId="1B46716E" w14:textId="1969A661" w:rsidR="00234C55" w:rsidRDefault="00234C55" w:rsidP="00CA36E8">
      <w:pPr>
        <w:pStyle w:val="Undertittel"/>
        <w:rPr>
          <w:rFonts w:ascii="Helvetica Light" w:hAnsi="Helvetica Light"/>
          <w:sz w:val="24"/>
          <w:szCs w:val="24"/>
        </w:rPr>
      </w:pPr>
    </w:p>
    <w:p w14:paraId="11602394" w14:textId="29567690" w:rsidR="0022653D" w:rsidRDefault="0022653D" w:rsidP="0022653D"/>
    <w:p w14:paraId="30418C41" w14:textId="7CA13361" w:rsidR="0022653D" w:rsidRDefault="0022653D" w:rsidP="0022653D"/>
    <w:p w14:paraId="6447BB32" w14:textId="77777777" w:rsidR="00F71940" w:rsidRPr="0022653D" w:rsidRDefault="00F71940" w:rsidP="0022653D"/>
    <w:p w14:paraId="1C7436E2" w14:textId="77777777" w:rsidR="00976915" w:rsidRDefault="00976915" w:rsidP="00976915">
      <w:pPr>
        <w:pStyle w:val="Undertittel"/>
        <w:spacing w:after="40"/>
        <w:rPr>
          <w:rFonts w:ascii="Helvetica Light" w:hAnsi="Helvetica Light"/>
          <w:sz w:val="24"/>
          <w:szCs w:val="24"/>
        </w:rPr>
      </w:pPr>
      <w:bookmarkStart w:id="23" w:name="_Ref337812553"/>
    </w:p>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proofErr w:type="spellStart"/>
            <w:r>
              <w:rPr>
                <w:color w:val="000000" w:themeColor="text1"/>
                <w:sz w:val="15"/>
              </w:rPr>
              <w:t>max_receptions</w:t>
            </w:r>
            <w:proofErr w:type="spellEnd"/>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proofErr w:type="spellStart"/>
            <w:r w:rsidRPr="002405F3">
              <w:rPr>
                <w:sz w:val="15"/>
              </w:rPr>
              <w:t>shared_msg_id_panel</w:t>
            </w:r>
            <w:proofErr w:type="spellEnd"/>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proofErr w:type="spellStart"/>
            <w:r>
              <w:rPr>
                <w:sz w:val="15"/>
              </w:rPr>
              <w:t>t_uart</w:t>
            </w:r>
            <w:r w:rsidRPr="002405F3">
              <w:rPr>
                <w:sz w:val="15"/>
              </w:rPr>
              <w:t>_bfm_config</w:t>
            </w:r>
            <w:proofErr w:type="spellEnd"/>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50B1AA75"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41E94">
              <w:rPr>
                <w:sz w:val="15"/>
              </w:rPr>
              <w:t>2</w:t>
            </w:r>
            <w:r w:rsidRPr="002405F3">
              <w:rPr>
                <w:sz w:val="15"/>
              </w:rPr>
              <w:fldChar w:fldCharType="end"/>
            </w:r>
            <w:r w:rsidRPr="002405F3">
              <w:rPr>
                <w:sz w:val="15"/>
              </w:rPr>
              <w:t xml:space="preserve"> for details.</w:t>
            </w:r>
          </w:p>
        </w:tc>
      </w:tr>
    </w:tbl>
    <w:p w14:paraId="4F0F6E90" w14:textId="046D9E56" w:rsidR="009C49B6" w:rsidRPr="006E281B" w:rsidRDefault="009C49B6" w:rsidP="002405F3">
      <w:pPr>
        <w:spacing w:line="276" w:lineRule="auto"/>
        <w:rPr>
          <w:sz w:val="15"/>
        </w:rPr>
      </w:pPr>
    </w:p>
    <w:bookmarkEnd w:id="23"/>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6D3AF5">
        <w:tc>
          <w:tcPr>
            <w:tcW w:w="1993" w:type="dxa"/>
            <w:tcBorders>
              <w:left w:val="nil"/>
              <w:right w:val="nil"/>
            </w:tcBorders>
            <w:shd w:val="clear" w:color="auto" w:fill="auto"/>
          </w:tcPr>
          <w:p w14:paraId="0BEDB0E3" w14:textId="77777777" w:rsidR="00A976E3" w:rsidRPr="002405F3" w:rsidRDefault="00A976E3" w:rsidP="002925CA">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2925CA">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53C6BB3A" w:rsidR="00A976E3" w:rsidRPr="002405F3" w:rsidRDefault="00A976E3" w:rsidP="004F5577">
            <w:pPr>
              <w:tabs>
                <w:tab w:val="left" w:pos="4820"/>
              </w:tabs>
              <w:spacing w:line="276" w:lineRule="auto"/>
              <w:rPr>
                <w:sz w:val="15"/>
              </w:rPr>
            </w:pPr>
            <w:r w:rsidRPr="002405F3">
              <w:rPr>
                <w:sz w:val="15"/>
              </w:rPr>
              <w:t xml:space="preserve">The clock signal used to </w:t>
            </w:r>
            <w:r w:rsidR="004F5577">
              <w:rPr>
                <w:sz w:val="15"/>
              </w:rPr>
              <w:t>receive and transmit</w:t>
            </w:r>
            <w:r w:rsidRPr="002405F3">
              <w:rPr>
                <w:sz w:val="15"/>
              </w:rPr>
              <w:t xml:space="preserve"> data in/out of </w:t>
            </w:r>
            <w:r w:rsidR="004F5577">
              <w:rPr>
                <w:sz w:val="15"/>
              </w:rPr>
              <w:t xml:space="preserve">the </w:t>
            </w:r>
            <w:r w:rsidR="00616B4A">
              <w:rPr>
                <w:sz w:val="15"/>
              </w:rPr>
              <w:t>UART</w:t>
            </w:r>
            <w:r w:rsidRPr="002405F3">
              <w:rPr>
                <w:sz w:val="15"/>
              </w:rPr>
              <w:t xml:space="preserve"> BFM.</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proofErr w:type="spellStart"/>
            <w:r>
              <w:rPr>
                <w:color w:val="000000" w:themeColor="text1"/>
                <w:sz w:val="15"/>
              </w:rPr>
              <w:t>tx</w:t>
            </w:r>
            <w:proofErr w:type="spellEnd"/>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w:t>
            </w:r>
            <w:proofErr w:type="spellStart"/>
            <w:r w:rsidRPr="00616B4A">
              <w:rPr>
                <w:sz w:val="15"/>
              </w:rPr>
              <w:t>rx</w:t>
            </w:r>
            <w:proofErr w:type="spellEnd"/>
            <w:r w:rsidRPr="00616B4A">
              <w:rPr>
                <w:sz w:val="15"/>
              </w:rPr>
              <w:t>'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rx</w:t>
            </w:r>
            <w:proofErr w:type="spellEnd"/>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w:t>
            </w:r>
            <w:proofErr w:type="spellStart"/>
            <w:r w:rsidRPr="00616B4A">
              <w:rPr>
                <w:sz w:val="15"/>
              </w:rPr>
              <w:t>tx</w:t>
            </w:r>
            <w:proofErr w:type="spellEnd"/>
            <w:r w:rsidRPr="00616B4A">
              <w:rPr>
                <w:sz w:val="15"/>
              </w:rPr>
              <w:t>' port.</w:t>
            </w:r>
          </w:p>
        </w:tc>
      </w:tr>
    </w:tbl>
    <w:p w14:paraId="66AA0447" w14:textId="77777777" w:rsidR="006E281B" w:rsidRDefault="006E281B" w:rsidP="006E281B"/>
    <w:p w14:paraId="45719C07" w14:textId="77777777" w:rsidR="00070C12" w:rsidRDefault="00070C12" w:rsidP="00E85762"/>
    <w:p w14:paraId="327B99A7" w14:textId="677304DF" w:rsidR="00070C12" w:rsidDel="003906A6" w:rsidRDefault="00070C12" w:rsidP="00E85762">
      <w:pPr>
        <w:rPr>
          <w:del w:id="24" w:author="Forfatter"/>
        </w:rPr>
      </w:pPr>
    </w:p>
    <w:p w14:paraId="309D1891" w14:textId="428EC6B6" w:rsidR="00E85762" w:rsidRDefault="00A976E3" w:rsidP="00E85762">
      <w:pPr>
        <w:rPr>
          <w:ins w:id="25" w:author="Forfatter"/>
        </w:rPr>
      </w:pPr>
      <w:r w:rsidRPr="0042320D">
        <w:t xml:space="preserve">Note: All </w:t>
      </w:r>
      <w:r w:rsidRPr="002405F3">
        <w:t>signals</w:t>
      </w:r>
      <w:r w:rsidRPr="0042320D">
        <w:t xml:space="preserve"> are active high.</w:t>
      </w:r>
      <w:r w:rsidR="00E85762">
        <w:t xml:space="preserve"> </w:t>
      </w:r>
    </w:p>
    <w:p w14:paraId="7A6A1CF0" w14:textId="53E527CF" w:rsidR="003906A6" w:rsidRDefault="003906A6" w:rsidP="00E85762">
      <w:pPr>
        <w:rPr>
          <w:ins w:id="26" w:author="Forfatter"/>
        </w:rPr>
      </w:pPr>
    </w:p>
    <w:p w14:paraId="07AD8591" w14:textId="73D3C568" w:rsidR="003906A6" w:rsidRPr="00CF0C36" w:rsidRDefault="003906A6" w:rsidP="00CF0C36">
      <w:pPr>
        <w:pStyle w:val="Undertittel"/>
        <w:spacing w:after="40"/>
        <w:rPr>
          <w:ins w:id="27" w:author="Forfatter"/>
          <w:rFonts w:ascii="Helvetica Light" w:hAnsi="Helvetica Light"/>
          <w:sz w:val="24"/>
          <w:szCs w:val="24"/>
          <w:rPrChange w:id="28" w:author="Forfatter">
            <w:rPr>
              <w:ins w:id="29" w:author="Forfatter"/>
            </w:rPr>
          </w:rPrChange>
        </w:rPr>
        <w:pPrChange w:id="30" w:author="Forfatter">
          <w:pPr>
            <w:pStyle w:val="Bildetekst"/>
            <w:keepNext/>
            <w:jc w:val="center"/>
          </w:pPr>
        </w:pPrChange>
      </w:pPr>
      <w:bookmarkStart w:id="31" w:name="_Hlk18423403"/>
      <w:ins w:id="32" w:author="Forfatter">
        <w:r>
          <w:rPr>
            <w:rFonts w:ascii="Helvetica Light" w:hAnsi="Helvetica Light"/>
            <w:sz w:val="24"/>
            <w:szCs w:val="24"/>
          </w:rPr>
          <w:t xml:space="preserve">BFM </w:t>
        </w:r>
        <w:r>
          <w:rPr>
            <w:rFonts w:ascii="Helvetica Light" w:hAnsi="Helvetica Light"/>
            <w:sz w:val="24"/>
            <w:szCs w:val="24"/>
          </w:rPr>
          <w:t>Error injection record (inside the BFM configuration record)</w:t>
        </w:r>
      </w:ins>
    </w:p>
    <w:tbl>
      <w:tblPr>
        <w:tblW w:w="5000" w:type="pct"/>
        <w:shd w:val="clear" w:color="auto" w:fill="FFFFFF" w:themeFill="background1"/>
        <w:tblLook w:val="04A0" w:firstRow="1" w:lastRow="0" w:firstColumn="1" w:lastColumn="0" w:noHBand="0" w:noVBand="1"/>
        <w:tblPrChange w:id="33" w:author="Forfatter">
          <w:tblPr>
            <w:tblW w:w="4918" w:type="pct"/>
            <w:shd w:val="clear" w:color="auto" w:fill="FFFFFF" w:themeFill="background1"/>
            <w:tblLook w:val="04A0" w:firstRow="1" w:lastRow="0" w:firstColumn="1" w:lastColumn="0" w:noHBand="0" w:noVBand="1"/>
          </w:tblPr>
        </w:tblPrChange>
      </w:tblPr>
      <w:tblGrid>
        <w:gridCol w:w="1785"/>
        <w:gridCol w:w="1443"/>
        <w:gridCol w:w="1557"/>
        <w:gridCol w:w="10570"/>
        <w:tblGridChange w:id="34">
          <w:tblGrid>
            <w:gridCol w:w="1655"/>
            <w:gridCol w:w="1770"/>
            <w:gridCol w:w="11678"/>
            <w:gridCol w:w="11678"/>
          </w:tblGrid>
        </w:tblGridChange>
      </w:tblGrid>
      <w:tr w:rsidR="00CF0C36" w:rsidRPr="00CF0C36" w14:paraId="4EAA8AFA" w14:textId="77777777" w:rsidTr="00CF0C36">
        <w:trPr>
          <w:ins w:id="35" w:author="Forfatter"/>
        </w:trPr>
        <w:tc>
          <w:tcPr>
            <w:tcW w:w="581" w:type="pct"/>
            <w:shd w:val="clear" w:color="auto" w:fill="FFFFFF" w:themeFill="background1"/>
            <w:tcPrChange w:id="36" w:author="Forfatter">
              <w:tcPr>
                <w:tcW w:w="548" w:type="pct"/>
                <w:shd w:val="clear" w:color="auto" w:fill="FFFFFF" w:themeFill="background1"/>
              </w:tcPr>
            </w:tcPrChange>
          </w:tcPr>
          <w:p w14:paraId="26E9BD81" w14:textId="77777777" w:rsidR="00CF0C36" w:rsidRPr="00950400" w:rsidRDefault="00CF0C36" w:rsidP="00CF0C36">
            <w:pPr>
              <w:shd w:val="clear" w:color="auto" w:fill="FFFFFF" w:themeFill="background1"/>
              <w:tabs>
                <w:tab w:val="left" w:pos="4820"/>
              </w:tabs>
              <w:rPr>
                <w:ins w:id="37" w:author="Forfatter"/>
                <w:b/>
                <w:bCs/>
                <w:szCs w:val="18"/>
              </w:rPr>
              <w:pPrChange w:id="38" w:author="Forfatter">
                <w:pPr>
                  <w:tabs>
                    <w:tab w:val="left" w:pos="4820"/>
                  </w:tabs>
                </w:pPr>
              </w:pPrChange>
            </w:pPr>
            <w:ins w:id="39" w:author="Forfatter">
              <w:r w:rsidRPr="00950400">
                <w:rPr>
                  <w:b/>
                  <w:bCs/>
                  <w:szCs w:val="18"/>
                </w:rPr>
                <w:t>Field name</w:t>
              </w:r>
            </w:ins>
          </w:p>
        </w:tc>
        <w:tc>
          <w:tcPr>
            <w:tcW w:w="470" w:type="pct"/>
            <w:shd w:val="clear" w:color="auto" w:fill="FFFFFF" w:themeFill="background1"/>
            <w:tcPrChange w:id="40" w:author="Forfatter">
              <w:tcPr>
                <w:tcW w:w="586" w:type="pct"/>
                <w:shd w:val="clear" w:color="auto" w:fill="FFFFFF" w:themeFill="background1"/>
              </w:tcPr>
            </w:tcPrChange>
          </w:tcPr>
          <w:p w14:paraId="7017CFAF" w14:textId="77777777" w:rsidR="00CF0C36" w:rsidRPr="00950400" w:rsidRDefault="00CF0C36" w:rsidP="00CF0C36">
            <w:pPr>
              <w:shd w:val="clear" w:color="auto" w:fill="FFFFFF" w:themeFill="background1"/>
              <w:tabs>
                <w:tab w:val="left" w:pos="4820"/>
              </w:tabs>
              <w:rPr>
                <w:ins w:id="41" w:author="Forfatter"/>
                <w:b/>
                <w:bCs/>
                <w:szCs w:val="18"/>
              </w:rPr>
              <w:pPrChange w:id="42" w:author="Forfatter">
                <w:pPr>
                  <w:tabs>
                    <w:tab w:val="left" w:pos="4820"/>
                  </w:tabs>
                </w:pPr>
              </w:pPrChange>
            </w:pPr>
            <w:ins w:id="43" w:author="Forfatter">
              <w:r w:rsidRPr="00950400">
                <w:rPr>
                  <w:b/>
                  <w:bCs/>
                  <w:szCs w:val="18"/>
                </w:rPr>
                <w:t>Type name</w:t>
              </w:r>
            </w:ins>
          </w:p>
        </w:tc>
        <w:tc>
          <w:tcPr>
            <w:tcW w:w="507" w:type="pct"/>
            <w:shd w:val="clear" w:color="auto" w:fill="FFFFFF" w:themeFill="background1"/>
            <w:tcPrChange w:id="44" w:author="Forfatter">
              <w:tcPr>
                <w:tcW w:w="1" w:type="pct"/>
                <w:shd w:val="clear" w:color="auto" w:fill="FFFFFF" w:themeFill="background1"/>
              </w:tcPr>
            </w:tcPrChange>
          </w:tcPr>
          <w:p w14:paraId="3D02A406" w14:textId="05E8D7F5" w:rsidR="00CF0C36" w:rsidRPr="00950400" w:rsidRDefault="00CF0C36" w:rsidP="00CF0C36">
            <w:pPr>
              <w:shd w:val="clear" w:color="auto" w:fill="FFFFFF" w:themeFill="background1"/>
              <w:tabs>
                <w:tab w:val="left" w:pos="4820"/>
              </w:tabs>
              <w:rPr>
                <w:ins w:id="45" w:author="Forfatter"/>
                <w:b/>
                <w:bCs/>
                <w:szCs w:val="18"/>
              </w:rPr>
            </w:pPr>
            <w:ins w:id="46" w:author="Forfatter">
              <w:r>
                <w:rPr>
                  <w:b/>
                  <w:bCs/>
                  <w:szCs w:val="18"/>
                </w:rPr>
                <w:t>Default value</w:t>
              </w:r>
            </w:ins>
          </w:p>
        </w:tc>
        <w:tc>
          <w:tcPr>
            <w:tcW w:w="3442" w:type="pct"/>
            <w:shd w:val="clear" w:color="auto" w:fill="FFFFFF" w:themeFill="background1"/>
            <w:tcPrChange w:id="47" w:author="Forfatter">
              <w:tcPr>
                <w:tcW w:w="3866" w:type="pct"/>
                <w:shd w:val="clear" w:color="auto" w:fill="FFFFFF" w:themeFill="background1"/>
              </w:tcPr>
            </w:tcPrChange>
          </w:tcPr>
          <w:p w14:paraId="5C8753E6" w14:textId="4A626D29" w:rsidR="00CF0C36" w:rsidRPr="00950400" w:rsidRDefault="00CF0C36" w:rsidP="00CF0C36">
            <w:pPr>
              <w:shd w:val="clear" w:color="auto" w:fill="FFFFFF" w:themeFill="background1"/>
              <w:tabs>
                <w:tab w:val="left" w:pos="4820"/>
              </w:tabs>
              <w:rPr>
                <w:ins w:id="48" w:author="Forfatter"/>
                <w:b/>
                <w:bCs/>
                <w:szCs w:val="18"/>
              </w:rPr>
              <w:pPrChange w:id="49" w:author="Forfatter">
                <w:pPr>
                  <w:tabs>
                    <w:tab w:val="left" w:pos="4820"/>
                  </w:tabs>
                </w:pPr>
              </w:pPrChange>
            </w:pPr>
            <w:ins w:id="50" w:author="Forfatter">
              <w:r w:rsidRPr="00950400">
                <w:rPr>
                  <w:b/>
                  <w:bCs/>
                  <w:szCs w:val="18"/>
                </w:rPr>
                <w:t>Description</w:t>
              </w:r>
            </w:ins>
          </w:p>
        </w:tc>
      </w:tr>
      <w:tr w:rsidR="00CF0C36" w:rsidRPr="00CF0C36" w14:paraId="12E4BF8A" w14:textId="77777777" w:rsidTr="00CF0C36">
        <w:trPr>
          <w:ins w:id="51" w:author="Forfatter"/>
        </w:trPr>
        <w:tc>
          <w:tcPr>
            <w:tcW w:w="581" w:type="pct"/>
            <w:shd w:val="clear" w:color="auto" w:fill="FFFFFF" w:themeFill="background1"/>
            <w:tcPrChange w:id="52" w:author="Forfatter">
              <w:tcPr>
                <w:tcW w:w="548" w:type="pct"/>
                <w:shd w:val="clear" w:color="auto" w:fill="FFFFFF" w:themeFill="background1"/>
              </w:tcPr>
            </w:tcPrChange>
          </w:tcPr>
          <w:p w14:paraId="7FA26C49" w14:textId="516BCA81" w:rsidR="00CF0C36" w:rsidRPr="00C4111E" w:rsidRDefault="00CF0C36" w:rsidP="00CF0C36">
            <w:pPr>
              <w:shd w:val="clear" w:color="auto" w:fill="FFFFFF" w:themeFill="background1"/>
              <w:tabs>
                <w:tab w:val="left" w:pos="4820"/>
              </w:tabs>
              <w:spacing w:before="20" w:after="20" w:line="20" w:lineRule="atLeast"/>
              <w:rPr>
                <w:ins w:id="53" w:author="Forfatter"/>
                <w:rFonts w:ascii="Verdana" w:hAnsi="Verdana" w:cs="Helvetica"/>
                <w:sz w:val="14"/>
              </w:rPr>
              <w:pPrChange w:id="54" w:author="Forfatter">
                <w:pPr>
                  <w:tabs>
                    <w:tab w:val="left" w:pos="4820"/>
                  </w:tabs>
                  <w:spacing w:before="20" w:after="20" w:line="20" w:lineRule="atLeast"/>
                </w:pPr>
              </w:pPrChange>
            </w:pPr>
            <w:proofErr w:type="spellStart"/>
            <w:ins w:id="55" w:author="Forfatter">
              <w:r>
                <w:rPr>
                  <w:rFonts w:ascii="Verdana" w:hAnsi="Verdana" w:cs="Helvetica"/>
                  <w:sz w:val="14"/>
                </w:rPr>
                <w:t>parity_bit_error</w:t>
              </w:r>
              <w:proofErr w:type="spellEnd"/>
            </w:ins>
          </w:p>
        </w:tc>
        <w:tc>
          <w:tcPr>
            <w:tcW w:w="470" w:type="pct"/>
            <w:shd w:val="clear" w:color="auto" w:fill="FFFFFF" w:themeFill="background1"/>
            <w:tcPrChange w:id="56" w:author="Forfatter">
              <w:tcPr>
                <w:tcW w:w="586" w:type="pct"/>
                <w:shd w:val="clear" w:color="auto" w:fill="FFFFFF" w:themeFill="background1"/>
              </w:tcPr>
            </w:tcPrChange>
          </w:tcPr>
          <w:p w14:paraId="15213A10" w14:textId="163FAD3B" w:rsidR="00CF0C36" w:rsidRPr="00C4111E" w:rsidRDefault="00CF0C36" w:rsidP="00CF0C36">
            <w:pPr>
              <w:shd w:val="clear" w:color="auto" w:fill="FFFFFF" w:themeFill="background1"/>
              <w:tabs>
                <w:tab w:val="left" w:pos="4820"/>
              </w:tabs>
              <w:spacing w:before="20" w:after="20" w:line="20" w:lineRule="atLeast"/>
              <w:rPr>
                <w:ins w:id="57" w:author="Forfatter"/>
                <w:rFonts w:ascii="Verdana" w:hAnsi="Verdana"/>
                <w:sz w:val="14"/>
              </w:rPr>
              <w:pPrChange w:id="58" w:author="Forfatter">
                <w:pPr>
                  <w:tabs>
                    <w:tab w:val="left" w:pos="4820"/>
                  </w:tabs>
                  <w:spacing w:before="20" w:after="20" w:line="20" w:lineRule="atLeast"/>
                </w:pPr>
              </w:pPrChange>
            </w:pPr>
            <w:proofErr w:type="spellStart"/>
            <w:ins w:id="59" w:author="Forfatter">
              <w:r>
                <w:rPr>
                  <w:rFonts w:ascii="Verdana" w:hAnsi="Verdana"/>
                  <w:sz w:val="14"/>
                </w:rPr>
                <w:t>boolean</w:t>
              </w:r>
              <w:proofErr w:type="spellEnd"/>
            </w:ins>
          </w:p>
        </w:tc>
        <w:tc>
          <w:tcPr>
            <w:tcW w:w="507" w:type="pct"/>
            <w:shd w:val="clear" w:color="auto" w:fill="FFFFFF" w:themeFill="background1"/>
            <w:tcPrChange w:id="60" w:author="Forfatter">
              <w:tcPr>
                <w:tcW w:w="1" w:type="pct"/>
                <w:shd w:val="clear" w:color="auto" w:fill="FFFFFF" w:themeFill="background1"/>
              </w:tcPr>
            </w:tcPrChange>
          </w:tcPr>
          <w:p w14:paraId="2D43518E" w14:textId="11E01ACD" w:rsidR="00CF0C36" w:rsidRDefault="00CF0C36" w:rsidP="00CF0C36">
            <w:pPr>
              <w:shd w:val="clear" w:color="auto" w:fill="FFFFFF" w:themeFill="background1"/>
              <w:tabs>
                <w:tab w:val="left" w:pos="4820"/>
              </w:tabs>
              <w:spacing w:before="20" w:after="20" w:line="20" w:lineRule="atLeast"/>
              <w:rPr>
                <w:ins w:id="61" w:author="Forfatter"/>
                <w:rFonts w:ascii="Verdana" w:hAnsi="Verdana"/>
                <w:sz w:val="14"/>
              </w:rPr>
            </w:pPr>
            <w:ins w:id="62" w:author="Forfatter">
              <w:r>
                <w:rPr>
                  <w:rFonts w:ascii="Verdana" w:hAnsi="Verdana"/>
                  <w:sz w:val="14"/>
                </w:rPr>
                <w:t>FALSE</w:t>
              </w:r>
            </w:ins>
          </w:p>
        </w:tc>
        <w:tc>
          <w:tcPr>
            <w:tcW w:w="3442" w:type="pct"/>
            <w:shd w:val="clear" w:color="auto" w:fill="FFFFFF" w:themeFill="background1"/>
            <w:tcPrChange w:id="63" w:author="Forfatter">
              <w:tcPr>
                <w:tcW w:w="3866" w:type="pct"/>
                <w:shd w:val="clear" w:color="auto" w:fill="FFFFFF" w:themeFill="background1"/>
              </w:tcPr>
            </w:tcPrChange>
          </w:tcPr>
          <w:p w14:paraId="36BD2FEF" w14:textId="3E65954E" w:rsidR="00CF0C36" w:rsidRPr="00CF0C36" w:rsidRDefault="00CF0C36" w:rsidP="00CF0C36">
            <w:pPr>
              <w:shd w:val="clear" w:color="auto" w:fill="FFFFFF" w:themeFill="background1"/>
              <w:tabs>
                <w:tab w:val="left" w:pos="4820"/>
              </w:tabs>
              <w:spacing w:before="20" w:after="20" w:line="20" w:lineRule="atLeast"/>
              <w:rPr>
                <w:ins w:id="64" w:author="Forfatter"/>
                <w:rFonts w:ascii="Verdana" w:hAnsi="Verdana"/>
                <w:sz w:val="14"/>
              </w:rPr>
              <w:pPrChange w:id="65" w:author="Forfatter">
                <w:pPr>
                  <w:tabs>
                    <w:tab w:val="left" w:pos="4820"/>
                  </w:tabs>
                  <w:spacing w:before="20" w:after="20" w:line="20" w:lineRule="atLeast"/>
                </w:pPr>
              </w:pPrChange>
            </w:pPr>
            <w:ins w:id="66" w:author="Forfatter">
              <w:r>
                <w:rPr>
                  <w:rFonts w:ascii="Verdana" w:hAnsi="Verdana"/>
                  <w:sz w:val="14"/>
                </w:rPr>
                <w:t>Will invert the parity bit</w:t>
              </w:r>
              <w:r w:rsidR="0072764C">
                <w:rPr>
                  <w:rFonts w:ascii="Verdana" w:hAnsi="Verdana"/>
                  <w:sz w:val="14"/>
                </w:rPr>
                <w:t xml:space="preserve"> in a transmission</w:t>
              </w:r>
              <w:r>
                <w:rPr>
                  <w:rFonts w:ascii="Verdana" w:hAnsi="Verdana"/>
                  <w:sz w:val="14"/>
                </w:rPr>
                <w:t xml:space="preserve"> if TRUE</w:t>
              </w:r>
              <w:r w:rsidR="00917763">
                <w:rPr>
                  <w:rFonts w:ascii="Verdana" w:hAnsi="Verdana"/>
                  <w:sz w:val="14"/>
                </w:rPr>
                <w:t>, and thus generate a parity error.</w:t>
              </w:r>
            </w:ins>
          </w:p>
        </w:tc>
      </w:tr>
      <w:tr w:rsidR="00CF0C36" w:rsidRPr="00C862E0" w14:paraId="355D5474" w14:textId="77777777" w:rsidTr="00CF0C36">
        <w:trPr>
          <w:ins w:id="67" w:author="Forfatter"/>
        </w:trPr>
        <w:tc>
          <w:tcPr>
            <w:tcW w:w="581" w:type="pct"/>
            <w:shd w:val="clear" w:color="auto" w:fill="FFFFFF" w:themeFill="background1"/>
            <w:tcPrChange w:id="68" w:author="Forfatter">
              <w:tcPr>
                <w:tcW w:w="548" w:type="pct"/>
                <w:shd w:val="clear" w:color="auto" w:fill="FFFFFF" w:themeFill="background1"/>
              </w:tcPr>
            </w:tcPrChange>
          </w:tcPr>
          <w:p w14:paraId="6C94D132" w14:textId="1E2597FC" w:rsidR="00CF0C36" w:rsidRPr="00C4111E" w:rsidRDefault="00CF0C36" w:rsidP="00CF0C36">
            <w:pPr>
              <w:shd w:val="clear" w:color="auto" w:fill="FFFFFF" w:themeFill="background1"/>
              <w:tabs>
                <w:tab w:val="left" w:pos="4820"/>
              </w:tabs>
              <w:spacing w:before="20" w:after="20" w:line="20" w:lineRule="atLeast"/>
              <w:rPr>
                <w:ins w:id="69" w:author="Forfatter"/>
                <w:rFonts w:ascii="Verdana" w:hAnsi="Verdana" w:cs="Helvetica"/>
                <w:sz w:val="14"/>
              </w:rPr>
              <w:pPrChange w:id="70" w:author="Forfatter">
                <w:pPr>
                  <w:tabs>
                    <w:tab w:val="left" w:pos="4820"/>
                  </w:tabs>
                  <w:spacing w:before="20" w:after="20" w:line="20" w:lineRule="atLeast"/>
                </w:pPr>
              </w:pPrChange>
            </w:pPr>
            <w:proofErr w:type="spellStart"/>
            <w:ins w:id="71" w:author="Forfatter">
              <w:r>
                <w:rPr>
                  <w:rFonts w:ascii="Verdana" w:hAnsi="Verdana" w:cs="Helvetica"/>
                  <w:sz w:val="14"/>
                </w:rPr>
                <w:t>stop_bit_error</w:t>
              </w:r>
              <w:proofErr w:type="spellEnd"/>
            </w:ins>
          </w:p>
        </w:tc>
        <w:tc>
          <w:tcPr>
            <w:tcW w:w="470" w:type="pct"/>
            <w:shd w:val="clear" w:color="auto" w:fill="FFFFFF" w:themeFill="background1"/>
            <w:tcPrChange w:id="72" w:author="Forfatter">
              <w:tcPr>
                <w:tcW w:w="586" w:type="pct"/>
                <w:shd w:val="clear" w:color="auto" w:fill="FFFFFF" w:themeFill="background1"/>
              </w:tcPr>
            </w:tcPrChange>
          </w:tcPr>
          <w:p w14:paraId="242A509E" w14:textId="1C9F78C5" w:rsidR="00CF0C36" w:rsidRPr="00CF0C36" w:rsidRDefault="00CF0C36" w:rsidP="00CF0C36">
            <w:pPr>
              <w:shd w:val="clear" w:color="auto" w:fill="FFFFFF" w:themeFill="background1"/>
              <w:tabs>
                <w:tab w:val="left" w:pos="4820"/>
              </w:tabs>
              <w:spacing w:before="20" w:after="20" w:line="20" w:lineRule="atLeast"/>
              <w:rPr>
                <w:ins w:id="73" w:author="Forfatter"/>
                <w:rFonts w:ascii="Verdana" w:hAnsi="Verdana" w:cs="Courier New"/>
                <w:color w:val="000000" w:themeColor="text1"/>
                <w:sz w:val="14"/>
                <w:rPrChange w:id="74" w:author="Forfatter">
                  <w:rPr>
                    <w:ins w:id="75" w:author="Forfatter"/>
                    <w:rFonts w:ascii="Verdana" w:hAnsi="Verdana" w:cs="Courier New"/>
                    <w:sz w:val="14"/>
                  </w:rPr>
                </w:rPrChange>
              </w:rPr>
              <w:pPrChange w:id="76" w:author="Forfatter">
                <w:pPr>
                  <w:tabs>
                    <w:tab w:val="left" w:pos="4820"/>
                  </w:tabs>
                  <w:spacing w:before="20" w:after="20" w:line="20" w:lineRule="atLeast"/>
                </w:pPr>
              </w:pPrChange>
            </w:pPr>
            <w:proofErr w:type="spellStart"/>
            <w:ins w:id="77" w:author="Forfatter">
              <w:r>
                <w:rPr>
                  <w:rFonts w:ascii="Verdana" w:hAnsi="Verdana" w:cs="Courier New"/>
                  <w:sz w:val="14"/>
                </w:rPr>
                <w:t>boolean</w:t>
              </w:r>
              <w:proofErr w:type="spellEnd"/>
            </w:ins>
          </w:p>
        </w:tc>
        <w:tc>
          <w:tcPr>
            <w:tcW w:w="507" w:type="pct"/>
            <w:shd w:val="clear" w:color="auto" w:fill="FFFFFF" w:themeFill="background1"/>
            <w:tcPrChange w:id="78" w:author="Forfatter">
              <w:tcPr>
                <w:tcW w:w="1" w:type="pct"/>
                <w:shd w:val="clear" w:color="auto" w:fill="FFFFFF" w:themeFill="background1"/>
              </w:tcPr>
            </w:tcPrChange>
          </w:tcPr>
          <w:p w14:paraId="2F08CBB3" w14:textId="07602BBC" w:rsidR="00CF0C36" w:rsidRDefault="00CF0C36" w:rsidP="00CF0C36">
            <w:pPr>
              <w:shd w:val="clear" w:color="auto" w:fill="FFFFFF" w:themeFill="background1"/>
              <w:tabs>
                <w:tab w:val="left" w:pos="4820"/>
              </w:tabs>
              <w:spacing w:before="20" w:after="20" w:line="20" w:lineRule="atLeast"/>
              <w:rPr>
                <w:ins w:id="79" w:author="Forfatter"/>
                <w:rFonts w:ascii="Verdana" w:hAnsi="Verdana" w:cs="Courier New"/>
                <w:sz w:val="14"/>
              </w:rPr>
            </w:pPr>
            <w:ins w:id="80" w:author="Forfatter">
              <w:r>
                <w:rPr>
                  <w:rFonts w:ascii="Verdana" w:hAnsi="Verdana" w:cs="Courier New"/>
                  <w:sz w:val="14"/>
                </w:rPr>
                <w:t>FALSE</w:t>
              </w:r>
            </w:ins>
          </w:p>
        </w:tc>
        <w:tc>
          <w:tcPr>
            <w:tcW w:w="3442" w:type="pct"/>
            <w:shd w:val="clear" w:color="auto" w:fill="FFFFFF" w:themeFill="background1"/>
            <w:tcPrChange w:id="81" w:author="Forfatter">
              <w:tcPr>
                <w:tcW w:w="3866" w:type="pct"/>
                <w:shd w:val="clear" w:color="auto" w:fill="FFFFFF" w:themeFill="background1"/>
              </w:tcPr>
            </w:tcPrChange>
          </w:tcPr>
          <w:p w14:paraId="06639525" w14:textId="0DB771B8" w:rsidR="00CF0C36" w:rsidRPr="006A72DF" w:rsidRDefault="00CF0C36" w:rsidP="00CF0C36">
            <w:pPr>
              <w:shd w:val="clear" w:color="auto" w:fill="FFFFFF" w:themeFill="background1"/>
              <w:tabs>
                <w:tab w:val="left" w:pos="4820"/>
              </w:tabs>
              <w:spacing w:before="20" w:after="20" w:line="20" w:lineRule="atLeast"/>
              <w:rPr>
                <w:ins w:id="82" w:author="Forfatter"/>
                <w:rFonts w:ascii="Verdana" w:hAnsi="Verdana" w:cs="Courier New"/>
                <w:sz w:val="14"/>
              </w:rPr>
              <w:pPrChange w:id="83" w:author="Forfatter">
                <w:pPr>
                  <w:tabs>
                    <w:tab w:val="left" w:pos="4820"/>
                  </w:tabs>
                  <w:spacing w:before="20" w:after="20" w:line="20" w:lineRule="atLeast"/>
                </w:pPr>
              </w:pPrChange>
            </w:pPr>
            <w:ins w:id="84" w:author="Forfatter">
              <w:r>
                <w:rPr>
                  <w:rFonts w:ascii="Verdana" w:hAnsi="Verdana" w:cs="Courier New"/>
                  <w:sz w:val="14"/>
                </w:rPr>
                <w:t xml:space="preserve">Will invert the first stop bit </w:t>
              </w:r>
              <w:r w:rsidR="0072764C">
                <w:rPr>
                  <w:rFonts w:ascii="Verdana" w:hAnsi="Verdana" w:cs="Courier New"/>
                  <w:sz w:val="14"/>
                </w:rPr>
                <w:t xml:space="preserve">in a transmission </w:t>
              </w:r>
              <w:r>
                <w:rPr>
                  <w:rFonts w:ascii="Verdana" w:hAnsi="Verdana" w:cs="Courier New"/>
                  <w:sz w:val="14"/>
                </w:rPr>
                <w:t>if TRUE</w:t>
              </w:r>
              <w:r w:rsidR="00917763">
                <w:rPr>
                  <w:rFonts w:ascii="Verdana" w:hAnsi="Verdana" w:cs="Courier New"/>
                  <w:sz w:val="14"/>
                </w:rPr>
                <w:t xml:space="preserve">. Note that the following UART frame may be misinterpreted if there is no Idle period or additional stop bits after the error injection. Hence a </w:t>
              </w:r>
              <w:proofErr w:type="spellStart"/>
              <w:r w:rsidR="00917763">
                <w:rPr>
                  <w:rFonts w:ascii="Verdana" w:hAnsi="Verdana" w:cs="Courier New"/>
                  <w:sz w:val="14"/>
                </w:rPr>
                <w:t>stop_bit_error</w:t>
              </w:r>
              <w:proofErr w:type="spellEnd"/>
              <w:r w:rsidR="00917763">
                <w:rPr>
                  <w:rFonts w:ascii="Verdana" w:hAnsi="Verdana" w:cs="Courier New"/>
                  <w:sz w:val="14"/>
                </w:rPr>
                <w:t xml:space="preserve"> may lead to multiple following UART frame errors.</w:t>
              </w:r>
            </w:ins>
          </w:p>
        </w:tc>
      </w:tr>
    </w:tbl>
    <w:p w14:paraId="71E161A0" w14:textId="77777777" w:rsidR="003906A6" w:rsidRDefault="003906A6" w:rsidP="00CF0C36">
      <w:pPr>
        <w:shd w:val="clear" w:color="auto" w:fill="FFFFFF" w:themeFill="background1"/>
        <w:rPr>
          <w:ins w:id="85" w:author="Forfatter"/>
        </w:rPr>
        <w:pPrChange w:id="86" w:author="Forfatter">
          <w:pPr/>
        </w:pPrChange>
      </w:pPr>
    </w:p>
    <w:p w14:paraId="19351D86" w14:textId="77777777" w:rsidR="003906A6" w:rsidRDefault="003906A6" w:rsidP="00E85762"/>
    <w:bookmarkEnd w:id="31"/>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proofErr w:type="spellStart"/>
            <w:r>
              <w:rPr>
                <w:b/>
                <w:szCs w:val="18"/>
              </w:rPr>
              <w:t>uart_</w:t>
            </w:r>
            <w:proofErr w:type="gramStart"/>
            <w:r>
              <w:rPr>
                <w:b/>
                <w:szCs w:val="18"/>
              </w:rPr>
              <w:t>transmit</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41C4055E" w:rsidR="002405F3" w:rsidRDefault="005D7F2C" w:rsidP="002925CA">
            <w:pPr>
              <w:tabs>
                <w:tab w:val="left" w:pos="4820"/>
              </w:tabs>
              <w:spacing w:line="276" w:lineRule="auto"/>
              <w:rPr>
                <w:rFonts w:cs="Courier New"/>
                <w:b/>
                <w:sz w:val="16"/>
                <w:szCs w:val="16"/>
              </w:rPr>
            </w:pPr>
            <w:proofErr w:type="spellStart"/>
            <w:r w:rsidRPr="005D7F2C">
              <w:rPr>
                <w:rFonts w:cs="Courier New"/>
                <w:b/>
                <w:sz w:val="16"/>
                <w:szCs w:val="16"/>
              </w:rPr>
              <w:t>uart_transmit</w:t>
            </w:r>
            <w:proofErr w:type="spellEnd"/>
            <w:r w:rsidRPr="005D7F2C">
              <w:rPr>
                <w:rFonts w:cs="Courier New"/>
                <w:b/>
                <w:sz w:val="16"/>
                <w:szCs w:val="16"/>
              </w:rPr>
              <w:t xml:space="preserve"> (</w:t>
            </w:r>
            <w:proofErr w:type="spellStart"/>
            <w:r w:rsidRPr="005D7F2C">
              <w:rPr>
                <w:rFonts w:cs="Courier New"/>
                <w:b/>
                <w:sz w:val="16"/>
                <w:szCs w:val="16"/>
              </w:rPr>
              <w:t>data_value</w:t>
            </w:r>
            <w:proofErr w:type="spellEnd"/>
            <w:r w:rsidRPr="005D7F2C">
              <w:rPr>
                <w:rFonts w:cs="Courier New"/>
                <w:b/>
                <w:sz w:val="16"/>
                <w:szCs w:val="16"/>
              </w:rPr>
              <w:t xml:space="preserve">, </w:t>
            </w:r>
            <w:proofErr w:type="spellStart"/>
            <w:r w:rsidRPr="005D7F2C">
              <w:rPr>
                <w:rFonts w:cs="Courier New"/>
                <w:b/>
                <w:sz w:val="16"/>
                <w:szCs w:val="16"/>
              </w:rPr>
              <w:t>msg</w:t>
            </w:r>
            <w:proofErr w:type="spellEnd"/>
            <w:r w:rsidRPr="005D7F2C">
              <w:rPr>
                <w:rFonts w:cs="Courier New"/>
                <w:b/>
                <w:sz w:val="16"/>
                <w:szCs w:val="16"/>
              </w:rPr>
              <w:t xml:space="preserve">, </w:t>
            </w:r>
            <w:proofErr w:type="spellStart"/>
            <w:r w:rsidRPr="005D7F2C">
              <w:rPr>
                <w:rFonts w:cs="Courier New"/>
                <w:b/>
                <w:sz w:val="16"/>
                <w:szCs w:val="16"/>
              </w:rPr>
              <w:t>clk</w:t>
            </w:r>
            <w:proofErr w:type="spellEnd"/>
            <w:r w:rsidRPr="005D7F2C">
              <w:rPr>
                <w:rFonts w:cs="Courier New"/>
                <w:b/>
                <w:sz w:val="16"/>
                <w:szCs w:val="16"/>
              </w:rPr>
              <w:t xml:space="preserve">, </w:t>
            </w:r>
            <w:proofErr w:type="spellStart"/>
            <w:r w:rsidRPr="005D7F2C">
              <w:rPr>
                <w:rFonts w:cs="Courier New"/>
                <w:b/>
                <w:sz w:val="16"/>
                <w:szCs w:val="16"/>
              </w:rPr>
              <w:t>tx</w:t>
            </w:r>
            <w:proofErr w:type="spellEnd"/>
            <w:r w:rsidRPr="005D7F2C">
              <w:rPr>
                <w:rFonts w:cs="Courier New"/>
                <w:b/>
                <w:sz w:val="16"/>
                <w:szCs w:val="16"/>
              </w:rPr>
              <w:t>, [config, [scope, [</w:t>
            </w:r>
            <w:proofErr w:type="spellStart"/>
            <w:r w:rsidRPr="005D7F2C">
              <w:rPr>
                <w:rFonts w:cs="Courier New"/>
                <w:b/>
                <w:sz w:val="16"/>
                <w:szCs w:val="16"/>
              </w:rPr>
              <w:t>msg_id_panel</w:t>
            </w:r>
            <w:proofErr w:type="spellEnd"/>
            <w:r w:rsidRPr="005D7F2C">
              <w:rPr>
                <w:rFonts w:cs="Courier New"/>
                <w:b/>
                <w:sz w:val="16"/>
                <w:szCs w:val="16"/>
              </w:rPr>
              <w:t>]]])</w:t>
            </w:r>
          </w:p>
          <w:p w14:paraId="180EB574" w14:textId="77777777" w:rsidR="005D7F2C" w:rsidRDefault="005D7F2C" w:rsidP="002925CA">
            <w:pPr>
              <w:tabs>
                <w:tab w:val="left" w:pos="4820"/>
              </w:tabs>
              <w:spacing w:line="276" w:lineRule="auto"/>
              <w:rPr>
                <w:sz w:val="14"/>
                <w:szCs w:val="16"/>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proofErr w:type="spellStart"/>
            <w:r w:rsidR="005D7F2C">
              <w:rPr>
                <w:sz w:val="15"/>
                <w:szCs w:val="15"/>
              </w:rPr>
              <w:t>uart_</w:t>
            </w:r>
            <w:proofErr w:type="gramStart"/>
            <w:r w:rsidR="005D7F2C">
              <w:rPr>
                <w:sz w:val="15"/>
                <w:szCs w:val="15"/>
              </w:rPr>
              <w:t>transmit</w:t>
            </w:r>
            <w:proofErr w:type="spellEnd"/>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w:t>
            </w:r>
            <w:proofErr w:type="spellStart"/>
            <w:r w:rsidR="005D7F2C">
              <w:rPr>
                <w:sz w:val="15"/>
                <w:szCs w:val="15"/>
              </w:rPr>
              <w:t>data_value</w:t>
            </w:r>
            <w:proofErr w:type="spellEnd"/>
            <w:r w:rsidR="005D7F2C">
              <w:rPr>
                <w:sz w:val="15"/>
                <w:szCs w:val="15"/>
              </w:rPr>
              <w:t>’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4FE777C0"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4683C7A3" w14:textId="0E9E5AAD" w:rsidR="002405F3" w:rsidRPr="005D7F2C"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6007988" w14:textId="77777777" w:rsidR="002405F3" w:rsidRPr="002A494A" w:rsidRDefault="002405F3" w:rsidP="002925CA">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3116DD3C"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w:t>
            </w:r>
          </w:p>
          <w:p w14:paraId="29A256AA" w14:textId="0A038ECD"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 xml:space="preserve">,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shared_msg_id_panel</w:t>
            </w:r>
            <w:proofErr w:type="spellEnd"/>
            <w:r w:rsidR="005D7F2C" w:rsidRPr="00F94BF0">
              <w:rPr>
                <w:rFonts w:ascii="Courier New" w:hAnsi="Courier New" w:cs="Courier New"/>
                <w:sz w:val="15"/>
                <w:szCs w:val="15"/>
              </w:rPr>
              <w:t>);</w:t>
            </w: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66FACF67"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proofErr w:type="spellStart"/>
            <w:r w:rsidR="009008A0" w:rsidRPr="00F94BF0">
              <w:rPr>
                <w:rFonts w:ascii="Courier New" w:hAnsi="Courier New" w:cs="Courier New"/>
                <w:sz w:val="15"/>
                <w:szCs w:val="15"/>
              </w:rPr>
              <w:t>uart_</w:t>
            </w:r>
            <w:proofErr w:type="gramStart"/>
            <w:r w:rsidR="009008A0" w:rsidRPr="00F94BF0">
              <w:rPr>
                <w:rFonts w:ascii="Courier New" w:hAnsi="Courier New" w:cs="Courier New"/>
                <w:sz w:val="15"/>
                <w:szCs w:val="15"/>
              </w:rPr>
              <w:t>transmit</w:t>
            </w:r>
            <w:proofErr w:type="spellEnd"/>
            <w:r w:rsidR="009008A0" w:rsidRPr="00F94BF0">
              <w:rPr>
                <w:rFonts w:ascii="Courier New" w:hAnsi="Courier New" w:cs="Courier New"/>
                <w:sz w:val="15"/>
                <w:szCs w:val="15"/>
              </w:rPr>
              <w:t>(</w:t>
            </w:r>
            <w:proofErr w:type="gramEnd"/>
            <w:r w:rsidR="009008A0" w:rsidRPr="00F94BF0">
              <w:rPr>
                <w:rFonts w:ascii="Courier New" w:hAnsi="Courier New" w:cs="Courier New"/>
                <w:sz w:val="15"/>
                <w:szCs w:val="15"/>
              </w:rPr>
              <w: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proofErr w:type="spellStart"/>
            <w:r w:rsidRPr="005C6864">
              <w:rPr>
                <w:b/>
                <w:szCs w:val="14"/>
              </w:rPr>
              <w:t>uart_</w:t>
            </w:r>
            <w:proofErr w:type="gramStart"/>
            <w:r w:rsidRPr="005C6864">
              <w:rPr>
                <w:b/>
                <w:szCs w:val="14"/>
              </w:rPr>
              <w:t>receive</w:t>
            </w:r>
            <w:proofErr w:type="spellEnd"/>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3A516943" w:rsidR="009C48BA" w:rsidRDefault="0098788B" w:rsidP="009C48BA">
            <w:pPr>
              <w:tabs>
                <w:tab w:val="left" w:pos="4820"/>
              </w:tabs>
              <w:spacing w:line="276" w:lineRule="auto"/>
              <w:rPr>
                <w:rFonts w:cs="Courier New"/>
                <w:b/>
                <w:sz w:val="16"/>
              </w:rPr>
            </w:pPr>
            <w:proofErr w:type="spellStart"/>
            <w:r w:rsidRPr="0098788B">
              <w:rPr>
                <w:rFonts w:cs="Courier New"/>
                <w:b/>
                <w:sz w:val="16"/>
              </w:rPr>
              <w:t>uart_receive</w:t>
            </w:r>
            <w:proofErr w:type="spellEnd"/>
            <w:r w:rsidRPr="0098788B">
              <w:rPr>
                <w:rFonts w:cs="Courier New"/>
                <w:b/>
                <w:sz w:val="16"/>
              </w:rPr>
              <w:t xml:space="preserve"> (</w:t>
            </w:r>
            <w:proofErr w:type="spellStart"/>
            <w:r w:rsidRPr="0098788B">
              <w:rPr>
                <w:rFonts w:cs="Courier New"/>
                <w:b/>
                <w:sz w:val="16"/>
              </w:rPr>
              <w:t>data_value</w:t>
            </w:r>
            <w:proofErr w:type="spellEnd"/>
            <w:r w:rsidRPr="0098788B">
              <w:rPr>
                <w:rFonts w:cs="Courier New"/>
                <w:b/>
                <w:sz w:val="16"/>
              </w:rPr>
              <w:t xml:space="preserve">, </w:t>
            </w:r>
            <w:proofErr w:type="spellStart"/>
            <w:r w:rsidRPr="0098788B">
              <w:rPr>
                <w:rFonts w:cs="Courier New"/>
                <w:b/>
                <w:sz w:val="16"/>
              </w:rPr>
              <w:t>msg</w:t>
            </w:r>
            <w:proofErr w:type="spellEnd"/>
            <w:r w:rsidRPr="0098788B">
              <w:rPr>
                <w:rFonts w:cs="Courier New"/>
                <w:b/>
                <w:sz w:val="16"/>
              </w:rPr>
              <w:t xml:space="preserve">, </w:t>
            </w:r>
            <w:proofErr w:type="spellStart"/>
            <w:r w:rsidRPr="0098788B">
              <w:rPr>
                <w:rFonts w:cs="Courier New"/>
                <w:b/>
                <w:sz w:val="16"/>
              </w:rPr>
              <w:t>clk</w:t>
            </w:r>
            <w:proofErr w:type="spellEnd"/>
            <w:r w:rsidRPr="0098788B">
              <w:rPr>
                <w:rFonts w:cs="Courier New"/>
                <w:b/>
                <w:sz w:val="16"/>
              </w:rPr>
              <w:t xml:space="preserve">, </w:t>
            </w:r>
            <w:proofErr w:type="spellStart"/>
            <w:r w:rsidRPr="0098788B">
              <w:rPr>
                <w:rFonts w:cs="Courier New"/>
                <w:b/>
                <w:sz w:val="16"/>
              </w:rPr>
              <w:t>rx</w:t>
            </w:r>
            <w:proofErr w:type="spellEnd"/>
            <w:r w:rsidRPr="0098788B">
              <w:rPr>
                <w:rFonts w:cs="Courier New"/>
                <w:b/>
                <w:sz w:val="16"/>
              </w:rPr>
              <w:t xml:space="preserve">, </w:t>
            </w:r>
            <w:proofErr w:type="spellStart"/>
            <w:r w:rsidRPr="0098788B">
              <w:rPr>
                <w:rFonts w:cs="Courier New"/>
                <w:b/>
                <w:sz w:val="16"/>
              </w:rPr>
              <w:t>terminate_loop</w:t>
            </w:r>
            <w:proofErr w:type="spellEnd"/>
            <w:r w:rsidRPr="0098788B">
              <w:rPr>
                <w:rFonts w:cs="Courier New"/>
                <w:b/>
                <w:sz w:val="16"/>
              </w:rPr>
              <w:t>, [config, [scope, [</w:t>
            </w:r>
            <w:proofErr w:type="spellStart"/>
            <w:r w:rsidRPr="0098788B">
              <w:rPr>
                <w:rFonts w:cs="Courier New"/>
                <w:b/>
                <w:sz w:val="16"/>
              </w:rPr>
              <w:t>msg_id_panel</w:t>
            </w:r>
            <w:proofErr w:type="spellEnd"/>
            <w:r w:rsidRPr="0098788B">
              <w:rPr>
                <w:rFonts w:cs="Courier New"/>
                <w:b/>
                <w:sz w:val="16"/>
              </w:rPr>
              <w:t>, [</w:t>
            </w:r>
            <w:proofErr w:type="spellStart"/>
            <w:r w:rsidRPr="0098788B">
              <w:rPr>
                <w:rFonts w:cs="Courier New"/>
                <w:b/>
                <w:sz w:val="16"/>
              </w:rPr>
              <w:t>proc_name</w:t>
            </w:r>
            <w:proofErr w:type="spellEnd"/>
            <w:r w:rsidRPr="0098788B">
              <w:rPr>
                <w:rFonts w:cs="Courier New"/>
                <w:b/>
                <w:sz w:val="16"/>
              </w:rPr>
              <w:t>]]]])</w:t>
            </w:r>
          </w:p>
          <w:p w14:paraId="603FF5FF" w14:textId="77777777" w:rsidR="0098788B" w:rsidRDefault="0098788B" w:rsidP="009C48BA">
            <w:pPr>
              <w:tabs>
                <w:tab w:val="left" w:pos="4820"/>
              </w:tabs>
              <w:spacing w:line="276" w:lineRule="auto"/>
              <w:rPr>
                <w:sz w:val="14"/>
                <w:szCs w:val="16"/>
              </w:rPr>
            </w:pPr>
          </w:p>
          <w:p w14:paraId="2AD6777A" w14:textId="115ED8F4" w:rsidR="006F66AF" w:rsidRDefault="0098788B" w:rsidP="009C48BA">
            <w:pPr>
              <w:tabs>
                <w:tab w:val="left" w:pos="4820"/>
              </w:tabs>
              <w:spacing w:line="276" w:lineRule="auto"/>
              <w:rPr>
                <w:sz w:val="15"/>
                <w:szCs w:val="15"/>
              </w:rPr>
            </w:pPr>
            <w:r>
              <w:rPr>
                <w:sz w:val="15"/>
                <w:szCs w:val="15"/>
              </w:rPr>
              <w:t xml:space="preserve">The </w:t>
            </w:r>
            <w:proofErr w:type="spellStart"/>
            <w:r>
              <w:rPr>
                <w:sz w:val="15"/>
                <w:szCs w:val="15"/>
              </w:rPr>
              <w:t>uart_</w:t>
            </w:r>
            <w:proofErr w:type="gramStart"/>
            <w:r>
              <w:rPr>
                <w:sz w:val="15"/>
                <w:szCs w:val="15"/>
              </w:rPr>
              <w:t>receive</w:t>
            </w:r>
            <w:proofErr w:type="spellEnd"/>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w:t>
            </w:r>
            <w:proofErr w:type="spellStart"/>
            <w:r w:rsidR="006F66AF">
              <w:rPr>
                <w:sz w:val="15"/>
                <w:szCs w:val="15"/>
              </w:rPr>
              <w:t>uart_receive</w:t>
            </w:r>
            <w:proofErr w:type="spellEnd"/>
            <w:r w:rsidR="006F66AF">
              <w:rPr>
                <w:sz w:val="15"/>
                <w:szCs w:val="15"/>
              </w:rPr>
              <w:t xml:space="preserve"> </w:t>
            </w:r>
            <w:r w:rsidR="000E29A4">
              <w:rPr>
                <w:sz w:val="15"/>
                <w:szCs w:val="15"/>
              </w:rPr>
              <w:t>procedure</w:t>
            </w:r>
            <w:r w:rsidR="006F66AF">
              <w:rPr>
                <w:sz w:val="15"/>
                <w:szCs w:val="15"/>
              </w:rPr>
              <w:t xml:space="preserve"> will wait for the start bit to be present on the </w:t>
            </w:r>
            <w:proofErr w:type="spellStart"/>
            <w:r w:rsidR="006F66AF">
              <w:rPr>
                <w:sz w:val="15"/>
                <w:szCs w:val="15"/>
              </w:rPr>
              <w:t>rx</w:t>
            </w:r>
            <w:proofErr w:type="spellEnd"/>
            <w:r w:rsidR="006F66AF">
              <w:rPr>
                <w:sz w:val="15"/>
                <w:szCs w:val="15"/>
              </w:rPr>
              <w:t xml:space="preserve">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start bit is present on the </w:t>
            </w:r>
            <w:proofErr w:type="spellStart"/>
            <w:r>
              <w:rPr>
                <w:sz w:val="15"/>
                <w:szCs w:val="15"/>
              </w:rPr>
              <w:t>rx</w:t>
            </w:r>
            <w:proofErr w:type="spellEnd"/>
            <w:r>
              <w:rPr>
                <w:sz w:val="15"/>
                <w:szCs w:val="15"/>
              </w:rPr>
              <w:t xml:space="preserve">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w:t>
            </w:r>
            <w:proofErr w:type="spellStart"/>
            <w:r>
              <w:rPr>
                <w:sz w:val="15"/>
                <w:szCs w:val="15"/>
              </w:rPr>
              <w:t>ter</w:t>
            </w:r>
            <w:r w:rsidR="000E29A4">
              <w:rPr>
                <w:sz w:val="15"/>
                <w:szCs w:val="15"/>
              </w:rPr>
              <w:t>minate_loop</w:t>
            </w:r>
            <w:proofErr w:type="spellEnd"/>
            <w:r w:rsidR="000E29A4">
              <w:rPr>
                <w:sz w:val="15"/>
                <w:szCs w:val="15"/>
              </w:rPr>
              <w:t xml:space="preserve">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proofErr w:type="spellStart"/>
            <w:r w:rsidRPr="006F66AF">
              <w:rPr>
                <w:sz w:val="15"/>
                <w:szCs w:val="15"/>
              </w:rPr>
              <w:t>config.max_wait_cycles</w:t>
            </w:r>
            <w:proofErr w:type="spellEnd"/>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he read data is placed on the output ‘</w:t>
            </w:r>
            <w:proofErr w:type="spellStart"/>
            <w:r w:rsidR="00604A65" w:rsidRPr="000E29A4">
              <w:rPr>
                <w:sz w:val="15"/>
                <w:szCs w:val="15"/>
              </w:rPr>
              <w:t>data_value</w:t>
            </w:r>
            <w:proofErr w:type="spellEnd"/>
            <w:r w:rsidR="00604A65" w:rsidRPr="000E29A4">
              <w:rPr>
                <w:sz w:val="15"/>
                <w:szCs w:val="15"/>
              </w:rPr>
              <w:t xml:space="preserv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006F66AF">
              <w:rPr>
                <w:sz w:val="15"/>
                <w:szCs w:val="15"/>
              </w:rPr>
              <w:t>uart_receive</w:t>
            </w:r>
            <w:proofErr w:type="spellEnd"/>
            <w:r w:rsidRPr="002A494A">
              <w:rPr>
                <w:sz w:val="15"/>
                <w:szCs w:val="15"/>
              </w:rPr>
              <w:t xml:space="preserve">”. This argument is intended to be used internally, when procedure is called by </w:t>
            </w:r>
            <w:proofErr w:type="spellStart"/>
            <w:r w:rsidR="006F66AF">
              <w:rPr>
                <w:sz w:val="15"/>
                <w:szCs w:val="15"/>
              </w:rPr>
              <w:t>uart</w:t>
            </w:r>
            <w:r w:rsidRPr="002A494A">
              <w:rPr>
                <w:sz w:val="15"/>
                <w:szCs w:val="15"/>
              </w:rPr>
              <w:t>_</w:t>
            </w:r>
            <w:proofErr w:type="gramStart"/>
            <w:r w:rsidR="006F66AF">
              <w:rPr>
                <w:sz w:val="15"/>
                <w:szCs w:val="15"/>
              </w:rPr>
              <w:t>expect</w:t>
            </w:r>
            <w:proofErr w:type="spellEnd"/>
            <w:r w:rsidRPr="002A494A">
              <w:rPr>
                <w:sz w:val="15"/>
                <w:szCs w:val="15"/>
              </w:rPr>
              <w:t>(</w:t>
            </w:r>
            <w:proofErr w:type="gramEnd"/>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699301BA" w14:textId="77777777" w:rsidR="00F94BF0" w:rsidRPr="00F94BF0" w:rsidRDefault="00F94BF0" w:rsidP="00F94BF0">
            <w:pPr>
              <w:tabs>
                <w:tab w:val="left" w:pos="4820"/>
              </w:tabs>
              <w:spacing w:line="276" w:lineRule="auto"/>
              <w:rPr>
                <w:sz w:val="12"/>
                <w:szCs w:val="12"/>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w:t>
            </w:r>
            <w:proofErr w:type="spellStart"/>
            <w:r w:rsidR="00FF7C8C">
              <w:rPr>
                <w:sz w:val="15"/>
                <w:szCs w:val="15"/>
              </w:rPr>
              <w:t>config.max_wait_cycles</w:t>
            </w:r>
            <w:proofErr w:type="spellEnd"/>
            <w:r w:rsidR="00FF7C8C">
              <w:rPr>
                <w:sz w:val="15"/>
                <w:szCs w:val="15"/>
              </w:rPr>
              <w:t>’ clock cycles</w:t>
            </w:r>
            <w:r>
              <w:rPr>
                <w:sz w:val="15"/>
                <w:szCs w:val="15"/>
              </w:rPr>
              <w:t xml:space="preserve"> (alert level: </w:t>
            </w:r>
            <w:r w:rsidR="00FF7C8C">
              <w:rPr>
                <w:sz w:val="15"/>
                <w:szCs w:val="15"/>
              </w:rPr>
              <w:t>‘</w:t>
            </w:r>
            <w:proofErr w:type="spellStart"/>
            <w:r w:rsidR="00FF7C8C" w:rsidRPr="00FF7C8C">
              <w:rPr>
                <w:sz w:val="15"/>
                <w:szCs w:val="15"/>
              </w:rPr>
              <w:t>config.max_wait_cycles_severity</w:t>
            </w:r>
            <w:proofErr w:type="spellEnd"/>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proofErr w:type="spellStart"/>
            <w:r>
              <w:rPr>
                <w:sz w:val="15"/>
                <w:szCs w:val="15"/>
              </w:rPr>
              <w:t>terminate_loop</w:t>
            </w:r>
            <w:proofErr w:type="spellEnd"/>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proofErr w:type="spellStart"/>
            <w:r w:rsidR="00B36225">
              <w:rPr>
                <w:sz w:val="15"/>
                <w:szCs w:val="15"/>
              </w:rPr>
              <w:t>stop_bit</w:t>
            </w:r>
            <w:proofErr w:type="spellEnd"/>
            <w:r w:rsidR="00B36225">
              <w:rPr>
                <w:sz w:val="15"/>
                <w:szCs w:val="15"/>
              </w:rPr>
              <w:t xml:space="preserve">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Calculated parity ‘</w:t>
            </w:r>
            <w:proofErr w:type="spellStart"/>
            <w:proofErr w:type="gramStart"/>
            <w:r>
              <w:rPr>
                <w:sz w:val="15"/>
                <w:szCs w:val="15"/>
              </w:rPr>
              <w:t>config.parity</w:t>
            </w:r>
            <w:proofErr w:type="spellEnd"/>
            <w:proofErr w:type="gramEnd"/>
            <w:r>
              <w:rPr>
                <w:sz w:val="15"/>
                <w:szCs w:val="15"/>
              </w:rPr>
              <w:t xml:space="preserve">’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7777777" w:rsidR="00F94BF0" w:rsidRPr="00F94BF0" w:rsidRDefault="00F94BF0" w:rsidP="00F94BF0">
            <w:pPr>
              <w:pStyle w:val="Listeavsnitt"/>
              <w:tabs>
                <w:tab w:val="left" w:pos="4820"/>
              </w:tabs>
              <w:spacing w:line="276" w:lineRule="auto"/>
              <w:ind w:left="360"/>
              <w:rPr>
                <w:sz w:val="15"/>
                <w:szCs w:val="15"/>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2BD411CC"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w:t>
            </w:r>
          </w:p>
          <w:p w14:paraId="7D6D193A" w14:textId="0DD0A0EB"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 xml:space="preserve">, C_UART_BFM_CONFIG_DEFAULT, C_SCOPE, </w:t>
            </w:r>
            <w:r>
              <w:rPr>
                <w:rFonts w:ascii="Courier New" w:hAnsi="Courier New" w:cs="Courier New"/>
                <w:sz w:val="15"/>
                <w:szCs w:val="15"/>
              </w:rPr>
              <w:br/>
              <w:t xml:space="preserve">                 </w:t>
            </w:r>
            <w:proofErr w:type="spellStart"/>
            <w:r w:rsidR="00B36225" w:rsidRPr="00F94BF0">
              <w:rPr>
                <w:rFonts w:ascii="Courier New" w:hAnsi="Courier New" w:cs="Courier New"/>
                <w:sz w:val="15"/>
                <w:szCs w:val="15"/>
              </w:rPr>
              <w:t>shared_msg_id_panel</w:t>
            </w:r>
            <w:proofErr w:type="spellEnd"/>
            <w:r w:rsidR="00B36225" w:rsidRPr="00F94BF0">
              <w:rPr>
                <w:rFonts w:ascii="Courier New" w:hAnsi="Courier New" w:cs="Courier New"/>
                <w:sz w:val="15"/>
                <w:szCs w:val="15"/>
              </w:rPr>
              <w:t>);</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B2F51A"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proofErr w:type="spellStart"/>
            <w:r w:rsidRPr="005C6864">
              <w:rPr>
                <w:b/>
                <w:szCs w:val="14"/>
              </w:rPr>
              <w:lastRenderedPageBreak/>
              <w:t>uart_</w:t>
            </w:r>
            <w:proofErr w:type="gramStart"/>
            <w:r w:rsidRPr="005C6864">
              <w:rPr>
                <w:b/>
                <w:szCs w:val="14"/>
              </w:rPr>
              <w:t>expect</w:t>
            </w:r>
            <w:proofErr w:type="spellEnd"/>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F7BF69F" w:rsidR="008D52E5" w:rsidRDefault="002925CA" w:rsidP="002925CA">
            <w:pPr>
              <w:tabs>
                <w:tab w:val="left" w:pos="4820"/>
              </w:tabs>
              <w:spacing w:line="276" w:lineRule="auto"/>
              <w:rPr>
                <w:rFonts w:cs="Courier New"/>
                <w:b/>
                <w:sz w:val="16"/>
              </w:rPr>
            </w:pPr>
            <w:proofErr w:type="spellStart"/>
            <w:r w:rsidRPr="002925CA">
              <w:rPr>
                <w:rFonts w:cs="Courier New"/>
                <w:b/>
                <w:sz w:val="16"/>
              </w:rPr>
              <w:t>uart_expect</w:t>
            </w:r>
            <w:proofErr w:type="spellEnd"/>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xml:space="preserve">, </w:t>
            </w:r>
            <w:proofErr w:type="spellStart"/>
            <w:r w:rsidRPr="002925CA">
              <w:rPr>
                <w:rFonts w:cs="Courier New"/>
                <w:b/>
                <w:sz w:val="16"/>
              </w:rPr>
              <w:t>max_receptions</w:t>
            </w:r>
            <w:proofErr w:type="spellEnd"/>
            <w:r w:rsidRPr="002925CA">
              <w:rPr>
                <w:rFonts w:cs="Courier New"/>
                <w:b/>
                <w:sz w:val="16"/>
              </w:rPr>
              <w:t xml:space="preserve">, timeout, </w:t>
            </w:r>
            <w:proofErr w:type="spellStart"/>
            <w:r w:rsidRPr="002925CA">
              <w:rPr>
                <w:rFonts w:cs="Courier New"/>
                <w:b/>
                <w:sz w:val="16"/>
              </w:rPr>
              <w:t>msg</w:t>
            </w:r>
            <w:proofErr w:type="spellEnd"/>
            <w:r w:rsidRPr="002925CA">
              <w:rPr>
                <w:rFonts w:cs="Courier New"/>
                <w:b/>
                <w:sz w:val="16"/>
              </w:rPr>
              <w:t xml:space="preserve">, </w:t>
            </w:r>
            <w:proofErr w:type="spellStart"/>
            <w:r w:rsidRPr="002925CA">
              <w:rPr>
                <w:rFonts w:cs="Courier New"/>
                <w:b/>
                <w:sz w:val="16"/>
              </w:rPr>
              <w:t>clk</w:t>
            </w:r>
            <w:proofErr w:type="spellEnd"/>
            <w:r w:rsidRPr="002925CA">
              <w:rPr>
                <w:rFonts w:cs="Courier New"/>
                <w:b/>
                <w:sz w:val="16"/>
              </w:rPr>
              <w:t xml:space="preserve">, </w:t>
            </w:r>
            <w:proofErr w:type="spellStart"/>
            <w:r w:rsidRPr="002925CA">
              <w:rPr>
                <w:rFonts w:cs="Courier New"/>
                <w:b/>
                <w:sz w:val="16"/>
              </w:rPr>
              <w:t>rx</w:t>
            </w:r>
            <w:proofErr w:type="spellEnd"/>
            <w:r w:rsidRPr="002925CA">
              <w:rPr>
                <w:rFonts w:cs="Courier New"/>
                <w:b/>
                <w:sz w:val="16"/>
              </w:rPr>
              <w:t xml:space="preserve">, </w:t>
            </w:r>
            <w:proofErr w:type="spellStart"/>
            <w:r w:rsidRPr="002925CA">
              <w:rPr>
                <w:rFonts w:cs="Courier New"/>
                <w:b/>
                <w:sz w:val="16"/>
              </w:rPr>
              <w:t>terminate_loop</w:t>
            </w:r>
            <w:proofErr w:type="spellEnd"/>
            <w:r w:rsidR="00B06E23" w:rsidRPr="002925CA">
              <w:rPr>
                <w:rFonts w:cs="Courier New"/>
                <w:b/>
                <w:sz w:val="16"/>
              </w:rPr>
              <w:t xml:space="preserve">, </w:t>
            </w:r>
            <w:r w:rsidR="00B06E23">
              <w:rPr>
                <w:rFonts w:cs="Courier New"/>
                <w:b/>
                <w:sz w:val="16"/>
              </w:rPr>
              <w:t>[</w:t>
            </w:r>
            <w:proofErr w:type="spellStart"/>
            <w:r w:rsidR="00B06E23" w:rsidRPr="002925CA">
              <w:rPr>
                <w:rFonts w:cs="Courier New"/>
                <w:b/>
                <w:sz w:val="16"/>
              </w:rPr>
              <w:t>alert_level</w:t>
            </w:r>
            <w:proofErr w:type="spellEnd"/>
            <w:r w:rsidRPr="002925CA">
              <w:rPr>
                <w:rFonts w:cs="Courier New"/>
                <w:b/>
                <w:sz w:val="16"/>
              </w:rPr>
              <w:t>, [config, [</w:t>
            </w:r>
            <w:proofErr w:type="spellStart"/>
            <w:r w:rsidRPr="002925CA">
              <w:rPr>
                <w:rFonts w:cs="Courier New"/>
                <w:b/>
                <w:sz w:val="16"/>
              </w:rPr>
              <w:t>msg_id_panel</w:t>
            </w:r>
            <w:proofErr w:type="spellEnd"/>
            <w:r w:rsidRPr="002925CA">
              <w:rPr>
                <w:rFonts w:cs="Courier New"/>
                <w:b/>
                <w:sz w:val="16"/>
              </w:rPr>
              <w:t>, [scope]</w:t>
            </w:r>
            <w:r w:rsidR="00B06E23">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 xml:space="preserve">The </w:t>
            </w:r>
            <w:proofErr w:type="spellStart"/>
            <w:r>
              <w:rPr>
                <w:sz w:val="15"/>
                <w:szCs w:val="15"/>
              </w:rPr>
              <w:t>uart</w:t>
            </w:r>
            <w:r w:rsidR="008D52E5" w:rsidRPr="002A494A">
              <w:rPr>
                <w:sz w:val="15"/>
                <w:szCs w:val="15"/>
              </w:rPr>
              <w:t>_</w:t>
            </w:r>
            <w:proofErr w:type="gramStart"/>
            <w:r>
              <w:rPr>
                <w:sz w:val="15"/>
                <w:szCs w:val="15"/>
              </w:rPr>
              <w:t>expect</w:t>
            </w:r>
            <w:proofErr w:type="spellEnd"/>
            <w:r w:rsidR="008D52E5" w:rsidRPr="002A494A">
              <w:rPr>
                <w:sz w:val="15"/>
                <w:szCs w:val="15"/>
              </w:rPr>
              <w:t>(</w:t>
            </w:r>
            <w:proofErr w:type="gramEnd"/>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proofErr w:type="spellStart"/>
            <w:r>
              <w:rPr>
                <w:sz w:val="15"/>
                <w:szCs w:val="15"/>
              </w:rPr>
              <w:t>rx</w:t>
            </w:r>
            <w:proofErr w:type="spellEnd"/>
            <w:r>
              <w:rPr>
                <w:sz w:val="15"/>
                <w:szCs w:val="15"/>
              </w:rPr>
              <w:t xml:space="preserve"> line</w:t>
            </w:r>
            <w:r w:rsidR="00591DEA">
              <w:rPr>
                <w:sz w:val="15"/>
                <w:szCs w:val="15"/>
              </w:rPr>
              <w:t xml:space="preserve">, using the receive procedure </w:t>
            </w:r>
            <w:r>
              <w:rPr>
                <w:sz w:val="15"/>
                <w:szCs w:val="15"/>
              </w:rPr>
              <w:t xml:space="preserve">as described in the </w:t>
            </w:r>
            <w:proofErr w:type="spellStart"/>
            <w:r>
              <w:rPr>
                <w:sz w:val="15"/>
                <w:szCs w:val="15"/>
              </w:rPr>
              <w:t>uart_receive</w:t>
            </w:r>
            <w:proofErr w:type="spellEnd"/>
            <w:r>
              <w:rPr>
                <w:sz w:val="15"/>
                <w:szCs w:val="15"/>
              </w:rPr>
              <w:t>()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w:t>
            </w:r>
            <w:proofErr w:type="spellStart"/>
            <w:r>
              <w:rPr>
                <w:sz w:val="15"/>
                <w:szCs w:val="15"/>
              </w:rPr>
              <w:t>rx</w:t>
            </w:r>
            <w:proofErr w:type="spellEnd"/>
            <w:r>
              <w:rPr>
                <w:sz w:val="15"/>
                <w:szCs w:val="15"/>
              </w:rPr>
              <w:t xml:space="preserve"> line</w:t>
            </w:r>
            <w:r w:rsidR="008D52E5" w:rsidRPr="002A494A">
              <w:rPr>
                <w:sz w:val="15"/>
                <w:szCs w:val="15"/>
              </w:rPr>
              <w:t xml:space="preserve">, the </w:t>
            </w:r>
            <w:r>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Pr>
                <w:sz w:val="15"/>
                <w:szCs w:val="15"/>
              </w:rPr>
              <w:t xml:space="preserve"> If the received data does not match the expected data, another </w:t>
            </w:r>
            <w:proofErr w:type="spellStart"/>
            <w:r w:rsidR="00591DEA">
              <w:rPr>
                <w:sz w:val="15"/>
                <w:szCs w:val="15"/>
              </w:rPr>
              <w:t>uart_</w:t>
            </w:r>
            <w:proofErr w:type="gramStart"/>
            <w:r w:rsidR="00591DEA">
              <w:rPr>
                <w:sz w:val="15"/>
                <w:szCs w:val="15"/>
              </w:rPr>
              <w:t>receive</w:t>
            </w:r>
            <w:proofErr w:type="spellEnd"/>
            <w:r w:rsidR="00591DEA">
              <w:rPr>
                <w:sz w:val="15"/>
                <w:szCs w:val="15"/>
              </w:rPr>
              <w:t>(</w:t>
            </w:r>
            <w:proofErr w:type="gramEnd"/>
            <w:r w:rsidR="00591DEA">
              <w:rPr>
                <w:sz w:val="15"/>
                <w:szCs w:val="15"/>
              </w:rPr>
              <w:t>)</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w:t>
            </w:r>
            <w:proofErr w:type="spellStart"/>
            <w:r>
              <w:rPr>
                <w:sz w:val="15"/>
                <w:szCs w:val="15"/>
              </w:rPr>
              <w:t>max_receptions</w:t>
            </w:r>
            <w:proofErr w:type="spellEnd"/>
            <w:r>
              <w:rPr>
                <w:sz w:val="15"/>
                <w:szCs w:val="15"/>
              </w:rPr>
              <w:t>’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w:t>
            </w:r>
            <w:proofErr w:type="spellStart"/>
            <w:r>
              <w:rPr>
                <w:sz w:val="15"/>
                <w:szCs w:val="15"/>
              </w:rPr>
              <w:t>terminate_loop</w:t>
            </w:r>
            <w:proofErr w:type="spellEnd"/>
            <w:r>
              <w:rPr>
                <w:sz w:val="15"/>
                <w:szCs w:val="15"/>
              </w:rPr>
              <w:t>’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 xml:space="preserve">ID_BFM is issued when the </w:t>
            </w:r>
            <w:proofErr w:type="spellStart"/>
            <w:r>
              <w:rPr>
                <w:sz w:val="15"/>
                <w:szCs w:val="15"/>
              </w:rPr>
              <w:t>uart_expect</w:t>
            </w:r>
            <w:proofErr w:type="spellEnd"/>
            <w:r>
              <w:rPr>
                <w:sz w:val="15"/>
                <w:szCs w:val="15"/>
              </w:rPr>
              <w:t xml:space="preserve">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max_receptions</w:t>
            </w:r>
            <w:proofErr w:type="spellEnd"/>
            <w:r>
              <w:rPr>
                <w:sz w:val="15"/>
                <w:szCs w:val="15"/>
              </w:rPr>
              <w:t>’ and ‘timeout’ are set to 0, which will result in a possible infinite loop (</w:t>
            </w:r>
            <w:proofErr w:type="spellStart"/>
            <w:r>
              <w:rPr>
                <w:sz w:val="15"/>
                <w:szCs w:val="15"/>
              </w:rPr>
              <w:t>alert_level</w:t>
            </w:r>
            <w:proofErr w:type="spellEnd"/>
            <w:r>
              <w:rPr>
                <w:sz w:val="15"/>
                <w:szCs w:val="15"/>
              </w:rPr>
              <w:t>: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w:t>
            </w:r>
            <w:proofErr w:type="spellStart"/>
            <w:r>
              <w:rPr>
                <w:sz w:val="15"/>
                <w:szCs w:val="15"/>
              </w:rPr>
              <w:t>max_receptions</w:t>
            </w:r>
            <w:proofErr w:type="spellEnd"/>
            <w:r>
              <w:rPr>
                <w:sz w:val="15"/>
                <w:szCs w:val="15"/>
              </w:rPr>
              <w: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is set to ‘1’ (</w:t>
            </w:r>
            <w:proofErr w:type="spellStart"/>
            <w:r>
              <w:rPr>
                <w:sz w:val="15"/>
                <w:szCs w:val="15"/>
              </w:rPr>
              <w:t>alert_level</w:t>
            </w:r>
            <w:proofErr w:type="spellEnd"/>
            <w:r>
              <w:rPr>
                <w:sz w:val="15"/>
                <w:szCs w:val="15"/>
              </w:rPr>
              <w:t>: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proofErr w:type="spellStart"/>
            <w:r w:rsidR="00C41BE9">
              <w:rPr>
                <w:sz w:val="15"/>
                <w:szCs w:val="15"/>
              </w:rPr>
              <w:t>uart_</w:t>
            </w:r>
            <w:proofErr w:type="gramStart"/>
            <w:r w:rsidR="00C41BE9">
              <w:rPr>
                <w:sz w:val="15"/>
                <w:szCs w:val="15"/>
              </w:rPr>
              <w:t>receive</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39CBF8E"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F2092" w:rsidRPr="00F94BF0">
              <w:rPr>
                <w:rFonts w:ascii="Courier New" w:hAnsi="Courier New" w:cs="Courier New"/>
                <w:sz w:val="15"/>
                <w:szCs w:val="15"/>
              </w:rPr>
              <w:t>uart_</w:t>
            </w:r>
            <w:proofErr w:type="gramStart"/>
            <w:r w:rsidR="004F2092" w:rsidRPr="00F94BF0">
              <w:rPr>
                <w:rFonts w:ascii="Courier New" w:hAnsi="Courier New" w:cs="Courier New"/>
                <w:sz w:val="15"/>
                <w:szCs w:val="15"/>
              </w:rPr>
              <w:t>expect</w:t>
            </w:r>
            <w:proofErr w:type="spellEnd"/>
            <w:r w:rsidR="0079347C" w:rsidRPr="00F94BF0">
              <w:rPr>
                <w:rFonts w:ascii="Courier New" w:hAnsi="Courier New" w:cs="Courier New"/>
                <w:sz w:val="15"/>
                <w:szCs w:val="15"/>
              </w:rPr>
              <w:t>(</w:t>
            </w:r>
            <w:proofErr w:type="gramEnd"/>
            <w:r w:rsidR="0079347C" w:rsidRPr="00F94BF0">
              <w:rPr>
                <w:rFonts w:ascii="Courier New" w:hAnsi="Courier New" w:cs="Courier New"/>
                <w:sz w:val="15"/>
                <w:szCs w:val="15"/>
              </w:rPr>
              <w:t>x"3B",1, 0 ns</w:t>
            </w:r>
            <w:r w:rsidR="004F2092" w:rsidRPr="00F94BF0">
              <w:rPr>
                <w:rFonts w:ascii="Courier New" w:hAnsi="Courier New" w:cs="Courier New"/>
                <w:sz w:val="15"/>
                <w:szCs w:val="15"/>
              </w:rPr>
              <w:t xml:space="preserve">, “Expect data on UART RX”, </w:t>
            </w:r>
            <w:proofErr w:type="spellStart"/>
            <w:r w:rsidR="004F2092" w:rsidRPr="00F94BF0">
              <w:rPr>
                <w:rFonts w:ascii="Courier New" w:hAnsi="Courier New" w:cs="Courier New"/>
                <w:sz w:val="15"/>
                <w:szCs w:val="15"/>
              </w:rPr>
              <w:t>clk</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rx</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terminate_signal</w:t>
            </w:r>
            <w:proofErr w:type="spellEnd"/>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4549DE44"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w:t>
            </w:r>
            <w:r w:rsidR="0079347C" w:rsidRPr="00F94BF0">
              <w:rPr>
                <w:rFonts w:ascii="Courier New" w:hAnsi="Courier New" w:cs="Courier New"/>
                <w:sz w:val="15"/>
                <w:szCs w:val="15"/>
              </w:rPr>
              <w:t>E, C_TIMEOUT, C_MAX_RECEPTIONS</w:t>
            </w:r>
            <w:r w:rsidR="00591DEA" w:rsidRPr="00F94BF0">
              <w:rPr>
                <w:rFonts w:ascii="Courier New" w:hAnsi="Courier New" w:cs="Courier New"/>
                <w:sz w:val="15"/>
                <w:szCs w:val="15"/>
              </w:rPr>
              <w:t xml:space="preserve">,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1DD06461" w:rsidR="00A96D85" w:rsidRPr="00220856" w:rsidRDefault="00A96D85" w:rsidP="00E61652">
      <w:pPr>
        <w:pStyle w:val="Overskrift1"/>
        <w:rPr>
          <w:rFonts w:ascii="Helvetica" w:hAnsi="Helvetica"/>
          <w:sz w:val="20"/>
          <w:rPrChange w:id="87" w:author="Forfatter">
            <w:rPr>
              <w:rFonts w:ascii="Helvetica" w:hAnsi="Helvetica"/>
            </w:rPr>
          </w:rPrChange>
        </w:rPr>
      </w:pPr>
      <w:bookmarkStart w:id="88" w:name="_Ref424297123"/>
      <w:r w:rsidRPr="0042320D">
        <w:rPr>
          <w:rFonts w:ascii="Helvetica" w:hAnsi="Helvetica"/>
        </w:rPr>
        <w:lastRenderedPageBreak/>
        <w:t>BFM Configuration</w:t>
      </w:r>
      <w:bookmarkEnd w:id="88"/>
      <w:r w:rsidR="00FC2F09" w:rsidRPr="0042320D">
        <w:rPr>
          <w:rFonts w:ascii="Helvetica" w:hAnsi="Helvetica"/>
        </w:rPr>
        <w:t xml:space="preserve"> record</w:t>
      </w:r>
      <w:ins w:id="89" w:author="Forfatter">
        <w:r w:rsidR="00220856">
          <w:rPr>
            <w:rFonts w:ascii="Helvetica" w:hAnsi="Helvetica"/>
          </w:rPr>
          <w:t xml:space="preserve">    </w:t>
        </w:r>
        <w:r w:rsidR="00220856" w:rsidRPr="00220856">
          <w:rPr>
            <w:rFonts w:ascii="Helvetica" w:hAnsi="Helvetica"/>
            <w:sz w:val="20"/>
            <w:rPrChange w:id="90" w:author="Forfatter">
              <w:rPr>
                <w:rFonts w:ascii="Helvetica" w:hAnsi="Helvetica"/>
              </w:rPr>
            </w:rPrChange>
          </w:rPr>
          <w:t xml:space="preserve">*** </w:t>
        </w:r>
        <w:proofErr w:type="spellStart"/>
        <w:r w:rsidR="00220856" w:rsidRPr="00220856">
          <w:rPr>
            <w:rFonts w:ascii="Helvetica" w:hAnsi="Helvetica"/>
            <w:sz w:val="20"/>
            <w:rPrChange w:id="91" w:author="Forfatter">
              <w:rPr>
                <w:rFonts w:ascii="Helvetica" w:hAnsi="Helvetica"/>
              </w:rPr>
            </w:rPrChange>
          </w:rPr>
          <w:t>Hvorfor</w:t>
        </w:r>
        <w:proofErr w:type="spellEnd"/>
        <w:r w:rsidR="00220856" w:rsidRPr="00220856">
          <w:rPr>
            <w:rFonts w:ascii="Helvetica" w:hAnsi="Helvetica"/>
            <w:sz w:val="20"/>
            <w:rPrChange w:id="92" w:author="Forfatter">
              <w:rPr>
                <w:rFonts w:ascii="Helvetica" w:hAnsi="Helvetica"/>
              </w:rPr>
            </w:rPrChange>
          </w:rPr>
          <w:t xml:space="preserve"> I all </w:t>
        </w:r>
        <w:proofErr w:type="spellStart"/>
        <w:r w:rsidR="00220856" w:rsidRPr="00220856">
          <w:rPr>
            <w:rFonts w:ascii="Helvetica" w:hAnsi="Helvetica"/>
            <w:sz w:val="20"/>
            <w:rPrChange w:id="93" w:author="Forfatter">
              <w:rPr>
                <w:rFonts w:ascii="Helvetica" w:hAnsi="Helvetica"/>
              </w:rPr>
            </w:rPrChange>
          </w:rPr>
          <w:t>verden</w:t>
        </w:r>
        <w:proofErr w:type="spellEnd"/>
        <w:r w:rsidR="00220856" w:rsidRPr="00220856">
          <w:rPr>
            <w:rFonts w:ascii="Helvetica" w:hAnsi="Helvetica"/>
            <w:sz w:val="20"/>
            <w:rPrChange w:id="94" w:author="Forfatter">
              <w:rPr>
                <w:rFonts w:ascii="Helvetica" w:hAnsi="Helvetica"/>
              </w:rPr>
            </w:rPrChange>
          </w:rPr>
          <w:t xml:space="preserve"> har vi </w:t>
        </w:r>
        <w:proofErr w:type="spellStart"/>
        <w:r w:rsidR="00220856" w:rsidRPr="00220856">
          <w:rPr>
            <w:rFonts w:ascii="Helvetica" w:hAnsi="Helvetica"/>
            <w:sz w:val="20"/>
            <w:rPrChange w:id="95" w:author="Forfatter">
              <w:rPr>
                <w:rFonts w:ascii="Helvetica" w:hAnsi="Helvetica"/>
              </w:rPr>
            </w:rPrChange>
          </w:rPr>
          <w:t>denne</w:t>
        </w:r>
        <w:proofErr w:type="spellEnd"/>
        <w:r w:rsidR="00220856" w:rsidRPr="00220856">
          <w:rPr>
            <w:rFonts w:ascii="Helvetica" w:hAnsi="Helvetica"/>
            <w:sz w:val="20"/>
            <w:rPrChange w:id="96" w:author="Forfatter">
              <w:rPr>
                <w:rFonts w:ascii="Helvetica" w:hAnsi="Helvetica"/>
              </w:rPr>
            </w:rPrChange>
          </w:rPr>
          <w:t xml:space="preserve"> to ganger?? (</w:t>
        </w:r>
        <w:proofErr w:type="spellStart"/>
        <w:r w:rsidR="00220856" w:rsidRPr="00220856">
          <w:rPr>
            <w:rFonts w:ascii="Helvetica" w:hAnsi="Helvetica"/>
            <w:sz w:val="20"/>
            <w:rPrChange w:id="97" w:author="Forfatter">
              <w:rPr>
                <w:rFonts w:ascii="Helvetica" w:hAnsi="Helvetica"/>
              </w:rPr>
            </w:rPrChange>
          </w:rPr>
          <w:t>eneste</w:t>
        </w:r>
        <w:proofErr w:type="spellEnd"/>
        <w:r w:rsidR="00220856" w:rsidRPr="00220856">
          <w:rPr>
            <w:rFonts w:ascii="Helvetica" w:hAnsi="Helvetica"/>
            <w:sz w:val="20"/>
            <w:rPrChange w:id="98" w:author="Forfatter">
              <w:rPr>
                <w:rFonts w:ascii="Helvetica" w:hAnsi="Helvetica"/>
              </w:rPr>
            </w:rPrChange>
          </w:rPr>
          <w:t xml:space="preserve"> </w:t>
        </w:r>
        <w:proofErr w:type="spellStart"/>
        <w:r w:rsidR="00220856" w:rsidRPr="00220856">
          <w:rPr>
            <w:rFonts w:ascii="Helvetica" w:hAnsi="Helvetica"/>
            <w:sz w:val="20"/>
            <w:rPrChange w:id="99" w:author="Forfatter">
              <w:rPr>
                <w:rFonts w:ascii="Helvetica" w:hAnsi="Helvetica"/>
              </w:rPr>
            </w:rPrChange>
          </w:rPr>
          <w:t>forskjell</w:t>
        </w:r>
        <w:proofErr w:type="spellEnd"/>
        <w:r w:rsidR="00220856" w:rsidRPr="00220856">
          <w:rPr>
            <w:rFonts w:ascii="Helvetica" w:hAnsi="Helvetica"/>
            <w:sz w:val="20"/>
            <w:rPrChange w:id="100" w:author="Forfatter">
              <w:rPr>
                <w:rFonts w:ascii="Helvetica" w:hAnsi="Helvetica"/>
              </w:rPr>
            </w:rPrChange>
          </w:rPr>
          <w:t xml:space="preserve"> </w:t>
        </w:r>
        <w:proofErr w:type="spellStart"/>
        <w:r w:rsidR="00220856" w:rsidRPr="00220856">
          <w:rPr>
            <w:rFonts w:ascii="Helvetica" w:hAnsi="Helvetica"/>
            <w:sz w:val="20"/>
            <w:rPrChange w:id="101" w:author="Forfatter">
              <w:rPr>
                <w:rFonts w:ascii="Helvetica" w:hAnsi="Helvetica"/>
              </w:rPr>
            </w:rPrChange>
          </w:rPr>
          <w:t>er</w:t>
        </w:r>
        <w:proofErr w:type="spellEnd"/>
        <w:r w:rsidR="00220856" w:rsidRPr="00220856">
          <w:rPr>
            <w:rFonts w:ascii="Helvetica" w:hAnsi="Helvetica"/>
            <w:sz w:val="20"/>
            <w:rPrChange w:id="102" w:author="Forfatter">
              <w:rPr>
                <w:rFonts w:ascii="Helvetica" w:hAnsi="Helvetica"/>
              </w:rPr>
            </w:rPrChange>
          </w:rPr>
          <w:t xml:space="preserve"> description</w:t>
        </w:r>
        <w:r w:rsidR="00220856">
          <w:rPr>
            <w:rFonts w:ascii="Helvetica" w:hAnsi="Helvetica"/>
            <w:sz w:val="20"/>
          </w:rPr>
          <w:t xml:space="preserve">, </w:t>
        </w:r>
        <w:proofErr w:type="spellStart"/>
        <w:r w:rsidR="00220856">
          <w:rPr>
            <w:rFonts w:ascii="Helvetica" w:hAnsi="Helvetica"/>
            <w:sz w:val="20"/>
          </w:rPr>
          <w:t>som</w:t>
        </w:r>
        <w:proofErr w:type="spellEnd"/>
        <w:r w:rsidR="00220856">
          <w:rPr>
            <w:rFonts w:ascii="Helvetica" w:hAnsi="Helvetica"/>
            <w:sz w:val="20"/>
          </w:rPr>
          <w:t xml:space="preserve"> </w:t>
        </w:r>
        <w:proofErr w:type="spellStart"/>
        <w:r w:rsidR="00220856">
          <w:rPr>
            <w:rFonts w:ascii="Helvetica" w:hAnsi="Helvetica"/>
            <w:sz w:val="20"/>
          </w:rPr>
          <w:t>jeg</w:t>
        </w:r>
        <w:proofErr w:type="spellEnd"/>
        <w:r w:rsidR="00220856">
          <w:rPr>
            <w:rFonts w:ascii="Helvetica" w:hAnsi="Helvetica"/>
            <w:sz w:val="20"/>
          </w:rPr>
          <w:t xml:space="preserve"> </w:t>
        </w:r>
        <w:proofErr w:type="spellStart"/>
        <w:r w:rsidR="00220856">
          <w:rPr>
            <w:rFonts w:ascii="Helvetica" w:hAnsi="Helvetica"/>
            <w:sz w:val="20"/>
          </w:rPr>
          <w:t>savnet</w:t>
        </w:r>
        <w:proofErr w:type="spellEnd"/>
        <w:r w:rsidR="00220856">
          <w:rPr>
            <w:rFonts w:ascii="Helvetica" w:hAnsi="Helvetica"/>
            <w:sz w:val="20"/>
          </w:rPr>
          <w:t xml:space="preserve"> </w:t>
        </w:r>
        <w:proofErr w:type="spellStart"/>
        <w:r w:rsidR="00220856">
          <w:rPr>
            <w:rFonts w:ascii="Helvetica" w:hAnsi="Helvetica"/>
            <w:sz w:val="20"/>
          </w:rPr>
          <w:t>i</w:t>
        </w:r>
        <w:proofErr w:type="spellEnd"/>
        <w:r w:rsidR="00220856">
          <w:rPr>
            <w:rFonts w:ascii="Helvetica" w:hAnsi="Helvetica"/>
            <w:sz w:val="20"/>
          </w:rPr>
          <w:t xml:space="preserve"> den </w:t>
        </w:r>
        <w:proofErr w:type="spellStart"/>
        <w:r w:rsidR="00220856">
          <w:rPr>
            <w:rFonts w:ascii="Helvetica" w:hAnsi="Helvetica"/>
            <w:sz w:val="20"/>
          </w:rPr>
          <w:t>første</w:t>
        </w:r>
        <w:proofErr w:type="spellEnd"/>
        <w:r w:rsidR="00220856">
          <w:rPr>
            <w:rFonts w:ascii="Helvetica" w:hAnsi="Helvetica"/>
            <w:sz w:val="20"/>
          </w:rPr>
          <w:t xml:space="preserve"> </w:t>
        </w:r>
        <w:proofErr w:type="spellStart"/>
        <w:r w:rsidR="00220856">
          <w:rPr>
            <w:rFonts w:ascii="Helvetica" w:hAnsi="Helvetica"/>
            <w:sz w:val="20"/>
          </w:rPr>
          <w:t>varianten</w:t>
        </w:r>
        <w:proofErr w:type="spellEnd"/>
        <w:r w:rsidR="00220856" w:rsidRPr="00220856">
          <w:rPr>
            <w:rFonts w:ascii="Helvetica" w:hAnsi="Helvetica"/>
            <w:sz w:val="20"/>
            <w:rPrChange w:id="103" w:author="Forfatter">
              <w:rPr>
                <w:rFonts w:ascii="Helvetica" w:hAnsi="Helvetica"/>
              </w:rPr>
            </w:rPrChange>
          </w:rPr>
          <w:t>)</w:t>
        </w:r>
      </w:ins>
    </w:p>
    <w:p w14:paraId="019CB331" w14:textId="60ABA857" w:rsidR="00D9524C" w:rsidRPr="0042320D" w:rsidRDefault="00297C4B" w:rsidP="002405F3">
      <w:r>
        <w:t xml:space="preserve">Type name: </w:t>
      </w:r>
      <w:proofErr w:type="spellStart"/>
      <w:r>
        <w:t>t_uart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850"/>
        <w:gridCol w:w="3770"/>
        <w:gridCol w:w="5906"/>
        <w:tblGridChange w:id="104">
          <w:tblGrid>
            <w:gridCol w:w="3829"/>
            <w:gridCol w:w="1850"/>
            <w:gridCol w:w="3770"/>
            <w:gridCol w:w="5906"/>
          </w:tblGrid>
        </w:tblGridChange>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proofErr w:type="spellStart"/>
            <w:r>
              <w:rPr>
                <w:szCs w:val="18"/>
              </w:rPr>
              <w:t>bit_time</w:t>
            </w:r>
            <w:proofErr w:type="spellEnd"/>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proofErr w:type="spellStart"/>
            <w:r>
              <w:rPr>
                <w:szCs w:val="18"/>
              </w:rPr>
              <w:t>num_data_bits</w:t>
            </w:r>
            <w:proofErr w:type="spellEnd"/>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proofErr w:type="spellStart"/>
            <w:r>
              <w:rPr>
                <w:szCs w:val="18"/>
              </w:rPr>
              <w:t>idle_state</w:t>
            </w:r>
            <w:proofErr w:type="spellEnd"/>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proofErr w:type="spellStart"/>
            <w:r>
              <w:rPr>
                <w:szCs w:val="18"/>
              </w:rPr>
              <w:t>std_logic</w:t>
            </w:r>
            <w:proofErr w:type="spellEnd"/>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proofErr w:type="spellStart"/>
            <w:r>
              <w:rPr>
                <w:szCs w:val="18"/>
              </w:rPr>
              <w:t>num_stop_bits</w:t>
            </w:r>
            <w:proofErr w:type="spellEnd"/>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proofErr w:type="spellStart"/>
            <w:r>
              <w:rPr>
                <w:szCs w:val="18"/>
              </w:rPr>
              <w:t>t_stop_bits</w:t>
            </w:r>
            <w:proofErr w:type="spellEnd"/>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proofErr w:type="spellStart"/>
            <w:r>
              <w:rPr>
                <w:szCs w:val="18"/>
              </w:rPr>
              <w:t>t_parity</w:t>
            </w:r>
            <w:proofErr w:type="spellEnd"/>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proofErr w:type="spellStart"/>
            <w:r>
              <w:rPr>
                <w:szCs w:val="18"/>
              </w:rPr>
              <w:t>timeout_severity</w:t>
            </w:r>
            <w:proofErr w:type="spellEnd"/>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proofErr w:type="spellStart"/>
            <w:r w:rsidRPr="0042320D">
              <w:rPr>
                <w:szCs w:val="18"/>
              </w:rPr>
              <w:t>t_alert_level</w:t>
            </w:r>
            <w:proofErr w:type="spellEnd"/>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proofErr w:type="spellStart"/>
            <w:r>
              <w:rPr>
                <w:szCs w:val="18"/>
              </w:rPr>
              <w:t>received_data_to_log_before_expected_data</w:t>
            </w:r>
            <w:proofErr w:type="spellEnd"/>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proofErr w:type="spellStart"/>
            <w:r>
              <w:rPr>
                <w:szCs w:val="18"/>
              </w:rPr>
              <w:t>id_for_bfm_poll_summary</w:t>
            </w:r>
            <w:proofErr w:type="spellEnd"/>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941F41" w:rsidRPr="0042320D" w:rsidDel="00681022" w14:paraId="228BA61E" w14:textId="497CE83E" w:rsidTr="00220856">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05" w:author="Forfatter">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del w:id="106" w:author="Forfatter"/>
        </w:trPr>
        <w:tc>
          <w:tcPr>
            <w:tcW w:w="3829" w:type="dxa"/>
            <w:tcBorders>
              <w:left w:val="nil"/>
              <w:right w:val="nil"/>
            </w:tcBorders>
            <w:shd w:val="clear" w:color="auto" w:fill="auto"/>
            <w:vAlign w:val="center"/>
            <w:tcPrChange w:id="107" w:author="Forfatter">
              <w:tcPr>
                <w:tcW w:w="3829" w:type="dxa"/>
                <w:tcBorders>
                  <w:left w:val="nil"/>
                  <w:bottom w:val="nil"/>
                  <w:right w:val="nil"/>
                </w:tcBorders>
                <w:shd w:val="clear" w:color="auto" w:fill="auto"/>
                <w:vAlign w:val="center"/>
              </w:tcPr>
            </w:tcPrChange>
          </w:tcPr>
          <w:p w14:paraId="737E2398" w14:textId="1ECF45AD" w:rsidR="00941F41" w:rsidRPr="0042320D" w:rsidDel="00681022" w:rsidRDefault="00220856" w:rsidP="0028686E">
            <w:pPr>
              <w:spacing w:line="276" w:lineRule="auto"/>
              <w:rPr>
                <w:del w:id="108" w:author="Forfatter"/>
                <w:szCs w:val="18"/>
              </w:rPr>
            </w:pPr>
            <w:ins w:id="109" w:author="Forfatter">
              <w:del w:id="110" w:author="Forfatter">
                <w:r w:rsidDel="00681022">
                  <w:rPr>
                    <w:szCs w:val="18"/>
                  </w:rPr>
                  <w:delText>bfm_instance_index</w:delText>
                </w:r>
              </w:del>
            </w:ins>
          </w:p>
        </w:tc>
        <w:tc>
          <w:tcPr>
            <w:tcW w:w="1850" w:type="dxa"/>
            <w:tcBorders>
              <w:left w:val="nil"/>
              <w:right w:val="nil"/>
            </w:tcBorders>
            <w:shd w:val="clear" w:color="auto" w:fill="auto"/>
            <w:vAlign w:val="center"/>
            <w:tcPrChange w:id="111" w:author="Forfatter">
              <w:tcPr>
                <w:tcW w:w="1850" w:type="dxa"/>
                <w:tcBorders>
                  <w:left w:val="nil"/>
                  <w:bottom w:val="nil"/>
                  <w:right w:val="nil"/>
                </w:tcBorders>
                <w:shd w:val="clear" w:color="auto" w:fill="auto"/>
                <w:vAlign w:val="center"/>
              </w:tcPr>
            </w:tcPrChange>
          </w:tcPr>
          <w:p w14:paraId="49288191" w14:textId="67CE74F5" w:rsidR="00941F41" w:rsidRPr="0042320D" w:rsidDel="00681022" w:rsidRDefault="00220856" w:rsidP="0028686E">
            <w:pPr>
              <w:spacing w:line="276" w:lineRule="auto"/>
              <w:rPr>
                <w:del w:id="112" w:author="Forfatter"/>
                <w:szCs w:val="18"/>
              </w:rPr>
            </w:pPr>
            <w:ins w:id="113" w:author="Forfatter">
              <w:del w:id="114" w:author="Forfatter">
                <w:r w:rsidDel="00681022">
                  <w:rPr>
                    <w:szCs w:val="18"/>
                  </w:rPr>
                  <w:delText>natural</w:delText>
                </w:r>
              </w:del>
            </w:ins>
          </w:p>
        </w:tc>
        <w:tc>
          <w:tcPr>
            <w:tcW w:w="3770" w:type="dxa"/>
            <w:tcBorders>
              <w:left w:val="nil"/>
              <w:right w:val="nil"/>
            </w:tcBorders>
            <w:shd w:val="clear" w:color="auto" w:fill="auto"/>
            <w:vAlign w:val="center"/>
            <w:tcPrChange w:id="115" w:author="Forfatter">
              <w:tcPr>
                <w:tcW w:w="3770" w:type="dxa"/>
                <w:tcBorders>
                  <w:left w:val="nil"/>
                  <w:bottom w:val="nil"/>
                  <w:right w:val="nil"/>
                </w:tcBorders>
                <w:shd w:val="clear" w:color="auto" w:fill="auto"/>
                <w:vAlign w:val="center"/>
              </w:tcPr>
            </w:tcPrChange>
          </w:tcPr>
          <w:p w14:paraId="31FF818D" w14:textId="533132C6" w:rsidR="00941F41" w:rsidRPr="0042320D" w:rsidDel="00681022" w:rsidRDefault="00220856" w:rsidP="0028686E">
            <w:pPr>
              <w:spacing w:line="276" w:lineRule="auto"/>
              <w:rPr>
                <w:del w:id="116" w:author="Forfatter"/>
                <w:szCs w:val="18"/>
              </w:rPr>
            </w:pPr>
            <w:ins w:id="117" w:author="Forfatter">
              <w:del w:id="118" w:author="Forfatter">
                <w:r w:rsidDel="00681022">
                  <w:rPr>
                    <w:szCs w:val="18"/>
                  </w:rPr>
                  <w:delText>0</w:delText>
                </w:r>
              </w:del>
            </w:ins>
          </w:p>
        </w:tc>
        <w:tc>
          <w:tcPr>
            <w:tcW w:w="5906" w:type="dxa"/>
            <w:tcBorders>
              <w:left w:val="nil"/>
              <w:right w:val="nil"/>
            </w:tcBorders>
            <w:shd w:val="clear" w:color="auto" w:fill="auto"/>
            <w:tcPrChange w:id="119" w:author="Forfatter">
              <w:tcPr>
                <w:tcW w:w="5906" w:type="dxa"/>
                <w:tcBorders>
                  <w:left w:val="nil"/>
                  <w:bottom w:val="nil"/>
                  <w:right w:val="nil"/>
                </w:tcBorders>
                <w:shd w:val="clear" w:color="auto" w:fill="auto"/>
              </w:tcPr>
            </w:tcPrChange>
          </w:tcPr>
          <w:p w14:paraId="3219CAF3" w14:textId="3C775822" w:rsidR="00941F41" w:rsidRPr="0042320D" w:rsidDel="00681022" w:rsidRDefault="002359EC" w:rsidP="0028686E">
            <w:pPr>
              <w:tabs>
                <w:tab w:val="left" w:pos="4820"/>
              </w:tabs>
              <w:spacing w:line="276" w:lineRule="auto"/>
              <w:rPr>
                <w:del w:id="120" w:author="Forfatter"/>
                <w:szCs w:val="18"/>
              </w:rPr>
            </w:pPr>
            <w:ins w:id="121" w:author="Forfatter">
              <w:del w:id="122" w:author="Forfatter">
                <w:r w:rsidDel="00681022">
                  <w:rPr>
                    <w:szCs w:val="18"/>
                  </w:rPr>
                  <w:delText xml:space="preserve">Used </w:delText>
                </w:r>
              </w:del>
            </w:ins>
          </w:p>
        </w:tc>
      </w:tr>
      <w:tr w:rsidR="00220856" w:rsidRPr="0042320D" w14:paraId="7EF80BF9" w14:textId="77777777" w:rsidTr="00372173">
        <w:trPr>
          <w:ins w:id="123" w:author="Forfatter"/>
        </w:trPr>
        <w:tc>
          <w:tcPr>
            <w:tcW w:w="3829" w:type="dxa"/>
            <w:tcBorders>
              <w:left w:val="nil"/>
              <w:bottom w:val="nil"/>
              <w:right w:val="nil"/>
            </w:tcBorders>
            <w:shd w:val="clear" w:color="auto" w:fill="auto"/>
            <w:vAlign w:val="center"/>
          </w:tcPr>
          <w:p w14:paraId="604D1F57" w14:textId="56FE2B7D" w:rsidR="00220856" w:rsidRDefault="00220856" w:rsidP="0028686E">
            <w:pPr>
              <w:spacing w:line="276" w:lineRule="auto"/>
              <w:rPr>
                <w:ins w:id="124" w:author="Forfatter"/>
                <w:szCs w:val="18"/>
              </w:rPr>
            </w:pPr>
            <w:proofErr w:type="spellStart"/>
            <w:ins w:id="125" w:author="Forfatter">
              <w:r>
                <w:rPr>
                  <w:szCs w:val="18"/>
                </w:rPr>
                <w:t>error_injection</w:t>
              </w:r>
              <w:proofErr w:type="spellEnd"/>
            </w:ins>
          </w:p>
        </w:tc>
        <w:tc>
          <w:tcPr>
            <w:tcW w:w="1850" w:type="dxa"/>
            <w:tcBorders>
              <w:left w:val="nil"/>
              <w:bottom w:val="nil"/>
              <w:right w:val="nil"/>
            </w:tcBorders>
            <w:shd w:val="clear" w:color="auto" w:fill="auto"/>
            <w:vAlign w:val="center"/>
          </w:tcPr>
          <w:p w14:paraId="09B83E20" w14:textId="3D5882AE" w:rsidR="00220856" w:rsidRPr="0042320D" w:rsidRDefault="00220856" w:rsidP="0028686E">
            <w:pPr>
              <w:spacing w:line="276" w:lineRule="auto"/>
              <w:rPr>
                <w:ins w:id="126" w:author="Forfatter"/>
                <w:szCs w:val="18"/>
              </w:rPr>
            </w:pPr>
            <w:proofErr w:type="spellStart"/>
            <w:ins w:id="127" w:author="Forfatter">
              <w:r>
                <w:rPr>
                  <w:szCs w:val="18"/>
                </w:rPr>
                <w:t>t_error_info</w:t>
              </w:r>
              <w:proofErr w:type="spellEnd"/>
            </w:ins>
          </w:p>
        </w:tc>
        <w:tc>
          <w:tcPr>
            <w:tcW w:w="3770" w:type="dxa"/>
            <w:tcBorders>
              <w:left w:val="nil"/>
              <w:bottom w:val="nil"/>
              <w:right w:val="nil"/>
            </w:tcBorders>
            <w:shd w:val="clear" w:color="auto" w:fill="auto"/>
            <w:vAlign w:val="center"/>
          </w:tcPr>
          <w:p w14:paraId="7C340C37" w14:textId="130F4B10" w:rsidR="00220856" w:rsidRPr="0042320D" w:rsidRDefault="002359EC" w:rsidP="0028686E">
            <w:pPr>
              <w:spacing w:line="276" w:lineRule="auto"/>
              <w:rPr>
                <w:ins w:id="128" w:author="Forfatter"/>
                <w:szCs w:val="18"/>
              </w:rPr>
            </w:pPr>
            <w:ins w:id="129" w:author="Forfatter">
              <w:r>
                <w:rPr>
                  <w:szCs w:val="18"/>
                </w:rPr>
                <w:t>(no error insertion)</w:t>
              </w:r>
            </w:ins>
          </w:p>
        </w:tc>
        <w:tc>
          <w:tcPr>
            <w:tcW w:w="5906" w:type="dxa"/>
            <w:tcBorders>
              <w:left w:val="nil"/>
              <w:bottom w:val="nil"/>
              <w:right w:val="nil"/>
            </w:tcBorders>
            <w:shd w:val="clear" w:color="auto" w:fill="auto"/>
          </w:tcPr>
          <w:p w14:paraId="73C59BD4" w14:textId="33D4B993" w:rsidR="00220856" w:rsidRPr="0042320D" w:rsidRDefault="00681022" w:rsidP="0028686E">
            <w:pPr>
              <w:tabs>
                <w:tab w:val="left" w:pos="4820"/>
              </w:tabs>
              <w:spacing w:line="276" w:lineRule="auto"/>
              <w:rPr>
                <w:ins w:id="130" w:author="Forfatter"/>
                <w:szCs w:val="18"/>
              </w:rPr>
            </w:pPr>
            <w:ins w:id="131" w:author="Forfatter">
              <w:r>
                <w:rPr>
                  <w:szCs w:val="18"/>
                </w:rPr>
                <w:t>See error injection record on page 2.</w:t>
              </w:r>
              <w:r>
                <w:rPr>
                  <w:szCs w:val="18"/>
                </w:rPr>
                <w:br/>
                <w:t>Error injection in general is explained in ‘</w:t>
              </w:r>
              <w:r w:rsidRPr="004F65D6">
                <w:t>UVVM Essential Mechanisms</w:t>
              </w:r>
              <w:r>
                <w:t>’</w:t>
              </w:r>
              <w:r w:rsidRPr="004F65D6">
                <w:t xml:space="preserve"> located in </w:t>
              </w:r>
              <w:proofErr w:type="spellStart"/>
              <w:r w:rsidRPr="004F65D6">
                <w:t>uvvm_vvc_framework</w:t>
              </w:r>
              <w:proofErr w:type="spellEnd"/>
              <w:r w:rsidRPr="004F65D6">
                <w:t>/doc</w:t>
              </w:r>
              <w:r>
                <w:t>.</w:t>
              </w:r>
            </w:ins>
          </w:p>
        </w:tc>
      </w:tr>
    </w:tbl>
    <w:p w14:paraId="1C7E18BF" w14:textId="77777777" w:rsidR="00A96D85" w:rsidRPr="0042320D" w:rsidRDefault="00A96D85"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A1274F">
        <w:t xml:space="preserve">mpiled, the </w:t>
      </w:r>
      <w:proofErr w:type="spellStart"/>
      <w:r w:rsidR="00A1274F">
        <w:t>uart_bfm_pkg.vhd</w:t>
      </w:r>
      <w:proofErr w:type="spellEnd"/>
      <w:r w:rsidR="009A6FC5">
        <w:t xml:space="preserve"> BFM can be compiled into any desired library.</w:t>
      </w:r>
    </w:p>
    <w:p w14:paraId="317CF274" w14:textId="60DDA754" w:rsidR="0050389F" w:rsidDel="002D6386" w:rsidRDefault="00093F64" w:rsidP="00093F64">
      <w:pPr>
        <w:rPr>
          <w:del w:id="132" w:author="Forfatter"/>
        </w:rPr>
      </w:pPr>
      <w:r w:rsidRPr="00093F64">
        <w:t xml:space="preserve">See UVVM Essential Mechanisms located in </w:t>
      </w:r>
      <w:proofErr w:type="spellStart"/>
      <w:r w:rsidRPr="00093F64">
        <w:t>uvvm_vvc_framework</w:t>
      </w:r>
      <w:proofErr w:type="spellEnd"/>
      <w:r w:rsidRPr="00093F64">
        <w:t>/doc for information about compile scripts</w:t>
      </w:r>
      <w:del w:id="133" w:author="Forfatter">
        <w:r w:rsidRPr="00093F64" w:rsidDel="002D6386">
          <w:delText>.</w:delText>
        </w:r>
      </w:del>
    </w:p>
    <w:p w14:paraId="326937AE" w14:textId="77777777" w:rsidR="00093F64" w:rsidRPr="0042320D" w:rsidRDefault="00093F64" w:rsidP="00093F64">
      <w:pPr>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lastRenderedPageBreak/>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134" w:name="_Ref423952304"/>
      <w:r w:rsidRPr="0042320D">
        <w:rPr>
          <w:rFonts w:ascii="Helvetica" w:hAnsi="Helvetica"/>
        </w:rPr>
        <w:br w:type="page"/>
      </w:r>
      <w:r w:rsidR="00E5040A" w:rsidRPr="0042320D">
        <w:rPr>
          <w:rFonts w:ascii="Helvetica" w:hAnsi="Helvetica"/>
        </w:rPr>
        <w:lastRenderedPageBreak/>
        <w:t>Local BFM overloads</w:t>
      </w:r>
      <w:bookmarkEnd w:id="134"/>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proofErr w:type="spellStart"/>
      <w:r w:rsidR="00D007F0" w:rsidRPr="00F94BF0">
        <w:rPr>
          <w:rFonts w:ascii="Courier New" w:hAnsi="Courier New" w:cs="Courier New"/>
        </w:rPr>
        <w:t>uart_</w:t>
      </w:r>
      <w:proofErr w:type="gramStart"/>
      <w:r w:rsidR="00D007F0" w:rsidRPr="00F94BF0">
        <w:rPr>
          <w:rFonts w:ascii="Courier New" w:hAnsi="Courier New" w:cs="Courier New"/>
        </w:rPr>
        <w:t>transmit</w:t>
      </w:r>
      <w:proofErr w:type="spellEnd"/>
      <w:r w:rsidR="00D007F0" w:rsidRPr="00F94BF0">
        <w:rPr>
          <w:rFonts w:ascii="Courier New" w:hAnsi="Courier New" w:cs="Courier New"/>
        </w:rPr>
        <w:t>(</w:t>
      </w:r>
      <w:proofErr w:type="gramEnd"/>
      <w:r w:rsidR="00D007F0" w:rsidRPr="00F94BF0">
        <w:rPr>
          <w:rFonts w:ascii="Courier New" w:hAnsi="Courier New" w:cs="Courier New"/>
        </w:rPr>
        <w: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7BA0141A" w:rsidR="00A1274F" w:rsidRPr="00F94BF0" w:rsidRDefault="00A1274F" w:rsidP="00A1274F">
      <w:pPr>
        <w:rPr>
          <w:rFonts w:ascii="Courier New" w:hAnsi="Courier New" w:cs="Courier New"/>
        </w:rPr>
      </w:pPr>
      <w:r>
        <w:rPr>
          <w:rFonts w:cs="Courier New"/>
        </w:rPr>
        <w:t xml:space="preserve">                    </w:t>
      </w:r>
      <w:proofErr w:type="spellStart"/>
      <w:r w:rsidRPr="00F94BF0">
        <w:rPr>
          <w:rFonts w:ascii="Courier New" w:hAnsi="Courier New" w:cs="Courier New"/>
        </w:rPr>
        <w:t>uart_</w:t>
      </w:r>
      <w:proofErr w:type="gramStart"/>
      <w:r w:rsidRPr="00F94BF0">
        <w:rPr>
          <w:rFonts w:ascii="Courier New" w:hAnsi="Courier New" w:cs="Courier New"/>
        </w:rPr>
        <w:t>transmit</w:t>
      </w:r>
      <w:proofErr w:type="spellEnd"/>
      <w:r w:rsidRPr="00F94BF0">
        <w:rPr>
          <w:rFonts w:ascii="Courier New" w:hAnsi="Courier New" w:cs="Courier New"/>
        </w:rPr>
        <w:t>(</w:t>
      </w:r>
      <w:proofErr w:type="gramEnd"/>
      <w:r w:rsidRPr="00F94BF0">
        <w:rPr>
          <w:rFonts w:ascii="Courier New" w:hAnsi="Courier New" w:cs="Courier New"/>
        </w:rPr>
        <w: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w:t>
      </w:r>
      <w:proofErr w:type="spellStart"/>
      <w:r w:rsidRPr="00F94BF0">
        <w:rPr>
          <w:rFonts w:ascii="Courier New" w:hAnsi="Courier New" w:cs="Courier New"/>
        </w:rPr>
        <w:t>clk</w:t>
      </w:r>
      <w:proofErr w:type="spellEnd"/>
      <w:r w:rsidRPr="00F94BF0">
        <w:rPr>
          <w:rFonts w:ascii="Courier New" w:hAnsi="Courier New" w:cs="Courier New"/>
        </w:rPr>
        <w:t xml:space="preserve">, </w:t>
      </w:r>
      <w:proofErr w:type="spellStart"/>
      <w:r w:rsidRPr="00F94BF0">
        <w:rPr>
          <w:rFonts w:ascii="Courier New" w:hAnsi="Courier New" w:cs="Courier New"/>
        </w:rPr>
        <w:t>tx</w:t>
      </w:r>
      <w:proofErr w:type="spellEnd"/>
      <w:r w:rsidRPr="00F94BF0">
        <w:rPr>
          <w:rFonts w:ascii="Courier New" w:hAnsi="Courier New" w:cs="Courier New"/>
        </w:rPr>
        <w:t xml:space="preserve">, </w:t>
      </w:r>
      <w:proofErr w:type="spellStart"/>
      <w:r w:rsidRPr="00F94BF0">
        <w:rPr>
          <w:rFonts w:ascii="Courier New" w:hAnsi="Courier New" w:cs="Courier New"/>
        </w:rPr>
        <w:t>terminate_loop</w:t>
      </w:r>
      <w:proofErr w:type="spellEnd"/>
      <w:r w:rsidRPr="00F94BF0">
        <w:rPr>
          <w:rFonts w:ascii="Courier New" w:hAnsi="Courier New" w:cs="Courier New"/>
        </w:rPr>
        <w:t xml:space="preserve">, </w:t>
      </w:r>
    </w:p>
    <w:p w14:paraId="6FA2E175" w14:textId="3271B195" w:rsidR="00E5040A" w:rsidRPr="0042320D" w:rsidRDefault="00A1274F" w:rsidP="00A1274F">
      <w:r w:rsidRPr="00F94BF0">
        <w:rPr>
          <w:rFonts w:ascii="Courier New" w:hAnsi="Courier New" w:cs="Courier New"/>
        </w:rPr>
        <w:t xml:space="preserve">                       C_CLK_PERIOD, C_UART_BFM_CONFIG_DEFAULT, C_SCOPE, </w:t>
      </w:r>
      <w:proofErr w:type="spellStart"/>
      <w:r w:rsidRPr="00F94BF0">
        <w:rPr>
          <w:rFonts w:ascii="Courier New" w:hAnsi="Courier New" w:cs="Courier New"/>
        </w:rPr>
        <w:t>shared_msg_id_panel</w:t>
      </w:r>
      <w:proofErr w:type="spellEnd"/>
      <w:r w:rsidRPr="00F94BF0">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D007F0">
        <w:rPr>
          <w:rFonts w:ascii="Courier" w:hAnsi="Courier" w:cs="Courier New"/>
        </w:rPr>
        <w:t>uart_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proofErr w:type="spellStart"/>
      <w:r>
        <w:rPr>
          <w:rFonts w:ascii="Courier" w:hAnsi="Courier" w:cs="Courier New"/>
        </w:rPr>
        <w:t>uart_</w:t>
      </w:r>
      <w:proofErr w:type="gramStart"/>
      <w:r>
        <w:rPr>
          <w:rFonts w:ascii="Courier" w:hAnsi="Courier" w:cs="Courier New"/>
        </w:rPr>
        <w:t>transmit</w:t>
      </w:r>
      <w:proofErr w:type="spellEnd"/>
      <w:r w:rsidR="00A1274F" w:rsidRPr="00A1274F">
        <w:rPr>
          <w:rFonts w:ascii="Courier" w:hAnsi="Courier" w:cs="Courier New"/>
        </w:rPr>
        <w:t>(</w:t>
      </w:r>
      <w:proofErr w:type="spellStart"/>
      <w:proofErr w:type="gramEnd"/>
      <w:r w:rsidR="00A1274F" w:rsidRPr="00A1274F">
        <w:rPr>
          <w:rFonts w:ascii="Courier" w:hAnsi="Courier" w:cs="Courier New"/>
        </w:rPr>
        <w:t>data_value</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3C8DE8" w:rsidR="00C02B79" w:rsidRPr="00A1274F" w:rsidRDefault="00C02B79" w:rsidP="00C02B79">
      <w:pPr>
        <w:ind w:left="720" w:firstLine="720"/>
        <w:rPr>
          <w:rFonts w:ascii="Courier" w:hAnsi="Courier" w:cs="Courier New"/>
        </w:rPr>
      </w:pPr>
      <w:r>
        <w:rPr>
          <w:rFonts w:ascii="Courier" w:hAnsi="Courier" w:cs="Courier New"/>
        </w:rPr>
        <w:tab/>
      </w:r>
      <w:proofErr w:type="spellStart"/>
      <w:r>
        <w:rPr>
          <w:rFonts w:ascii="Courier" w:hAnsi="Courier" w:cs="Courier New"/>
        </w:rPr>
        <w:t>clk</w:t>
      </w:r>
      <w:proofErr w:type="spellEnd"/>
      <w:r>
        <w:rPr>
          <w:rFonts w:ascii="Courier" w:hAnsi="Courier" w:cs="Courier New"/>
        </w:rPr>
        <w:t>,</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 xml:space="preserve">-- </w:t>
      </w:r>
      <w:r w:rsidRPr="00A1274F">
        <w:rPr>
          <w:rFonts w:ascii="Courier" w:hAnsi="Courier" w:cs="Courier New"/>
        </w:rPr>
        <w:t>Signals must be visible in local process scope</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tx</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shared_msg_id_panel</w:t>
      </w:r>
      <w:proofErr w:type="spellEnd"/>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msg_id_panel</w:t>
      </w:r>
      <w:proofErr w:type="spellEnd"/>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1F21CE6A" w14:textId="4DA3F004" w:rsidR="00615DBA" w:rsidRPr="0042320D" w:rsidRDefault="00615DBA" w:rsidP="00532952"/>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3"/>
      <w:footerReference w:type="even" r:id="rId14"/>
      <w:footerReference w:type="default" r:id="rId15"/>
      <w:headerReference w:type="first" r:id="rId16"/>
      <w:footerReference w:type="first" r:id="rId17"/>
      <w:pgSz w:w="16840" w:h="11907" w:orient="landscape" w:code="9"/>
      <w:pgMar w:top="1134" w:right="851" w:bottom="851" w:left="850" w:header="567" w:footer="284"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orfatter" w:initials="A">
    <w:p w14:paraId="5E701A85" w14:textId="419D49AE" w:rsidR="002D6386" w:rsidRDefault="002D6386">
      <w:pPr>
        <w:pStyle w:val="Merknadstekst"/>
      </w:pPr>
      <w:r>
        <w:rPr>
          <w:rStyle w:val="Merknadsreferanse"/>
        </w:rPr>
        <w:annotationRef/>
      </w:r>
      <w:r>
        <w:t xml:space="preserve">Se </w:t>
      </w:r>
      <w:proofErr w:type="spellStart"/>
      <w:r>
        <w:t>senere</w:t>
      </w:r>
      <w:proofErr w:type="spellEnd"/>
      <w:r>
        <w:t xml:space="preserve"> </w:t>
      </w:r>
      <w:proofErr w:type="spellStart"/>
      <w:r>
        <w:t>kommentar</w:t>
      </w:r>
      <w:proofErr w:type="spellEnd"/>
      <w:r>
        <w:t xml:space="preserve"> om </w:t>
      </w:r>
      <w:proofErr w:type="spellStart"/>
      <w:r>
        <w:t>dobbelt</w:t>
      </w:r>
      <w:proofErr w:type="spellEnd"/>
      <w:r>
        <w:t xml:space="preserve"> opp. Heller </w:t>
      </w:r>
      <w:proofErr w:type="spellStart"/>
      <w:r>
        <w:t>legge</w:t>
      </w:r>
      <w:proofErr w:type="spellEnd"/>
      <w:r>
        <w:t xml:space="preserve"> inn description her.</w:t>
      </w:r>
      <w:r w:rsidR="00B34ADA">
        <w:br/>
        <w:t xml:space="preserve">Ser I </w:t>
      </w:r>
      <w:proofErr w:type="spellStart"/>
      <w:r w:rsidR="00B34ADA">
        <w:t>etterkant</w:t>
      </w:r>
      <w:proofErr w:type="spellEnd"/>
      <w:r w:rsidR="00B34ADA">
        <w:t xml:space="preserve"> at </w:t>
      </w:r>
      <w:proofErr w:type="spellStart"/>
      <w:r w:rsidR="00B34ADA">
        <w:t>dette</w:t>
      </w:r>
      <w:proofErr w:type="spellEnd"/>
      <w:r w:rsidR="00B34ADA">
        <w:t xml:space="preserve"> </w:t>
      </w:r>
      <w:proofErr w:type="spellStart"/>
      <w:r w:rsidR="00B34ADA">
        <w:t>er</w:t>
      </w:r>
      <w:proofErr w:type="spellEnd"/>
      <w:r w:rsidR="00B34ADA">
        <w:t xml:space="preserve"> </w:t>
      </w:r>
      <w:proofErr w:type="spellStart"/>
      <w:r w:rsidR="00B34ADA">
        <w:t>slik</w:t>
      </w:r>
      <w:proofErr w:type="spellEnd"/>
      <w:r w:rsidR="00B34ADA">
        <w:t xml:space="preserve"> vi har </w:t>
      </w:r>
      <w:proofErr w:type="spellStart"/>
      <w:r w:rsidR="00B34ADA">
        <w:t>gjort</w:t>
      </w:r>
      <w:proofErr w:type="spellEnd"/>
      <w:r w:rsidR="00B34ADA">
        <w:t xml:space="preserve"> det I </w:t>
      </w:r>
      <w:proofErr w:type="spellStart"/>
      <w:r w:rsidR="00B34ADA">
        <w:t>alle</w:t>
      </w:r>
      <w:proofErr w:type="spellEnd"/>
      <w:r w:rsidR="00B34ADA">
        <w:t xml:space="preserve"> </w:t>
      </w:r>
      <w:proofErr w:type="spellStart"/>
      <w:r w:rsidR="00B34ADA">
        <w:t>BFMer</w:t>
      </w:r>
      <w:proofErr w:type="spellEnd"/>
      <w:r w:rsidR="00B34ADA">
        <w:t xml:space="preserve"> og </w:t>
      </w:r>
      <w:proofErr w:type="spellStart"/>
      <w:r w:rsidR="00B34ADA">
        <w:t>VVCer</w:t>
      </w:r>
      <w:proofErr w:type="spellEnd"/>
      <w:r w:rsidR="00B34ADA">
        <w:t xml:space="preserve">, men vi </w:t>
      </w:r>
      <w:proofErr w:type="spellStart"/>
      <w:r w:rsidR="00B34ADA">
        <w:t>dupliserer</w:t>
      </w:r>
      <w:proofErr w:type="spellEnd"/>
      <w:r w:rsidR="00B34ADA">
        <w:t xml:space="preserve"> </w:t>
      </w:r>
      <w:proofErr w:type="spellStart"/>
      <w:r w:rsidR="00B34ADA">
        <w:t>mye</w:t>
      </w:r>
      <w:proofErr w:type="spellEnd"/>
      <w:r w:rsidR="00B34ADA">
        <w:t xml:space="preserve"> info…. </w:t>
      </w:r>
      <w:bookmarkStart w:id="2" w:name="_GoBack"/>
      <w:bookmarkEnd w:id="2"/>
    </w:p>
  </w:comment>
  <w:comment w:id="12" w:author="Forfatter" w:initials="A">
    <w:p w14:paraId="0125349D" w14:textId="1F777269" w:rsidR="00AF1763" w:rsidRDefault="00AF1763">
      <w:pPr>
        <w:pStyle w:val="Merknadstekst"/>
      </w:pPr>
      <w:r>
        <w:rPr>
          <w:rStyle w:val="Merknadsreferanse"/>
        </w:rPr>
        <w:annotationRef/>
      </w:r>
      <w:r>
        <w:t xml:space="preserve">Starter vi </w:t>
      </w:r>
      <w:proofErr w:type="spellStart"/>
      <w:r>
        <w:t>fra</w:t>
      </w:r>
      <w:proofErr w:type="spellEnd"/>
      <w:r>
        <w:t xml:space="preserve"> 0 </w:t>
      </w:r>
      <w:proofErr w:type="spellStart"/>
      <w:r>
        <w:t>eller</w:t>
      </w:r>
      <w:proofErr w:type="spellEnd"/>
      <w:r>
        <w:t xml:space="preserve">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701A85" w15:done="0"/>
  <w15:commentEx w15:paraId="0125349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701A85" w16cid:durableId="211919E3"/>
  <w16cid:commentId w16cid:paraId="0125349D" w16cid:durableId="2118B7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A5935" w14:textId="77777777" w:rsidR="005E2ADB" w:rsidRPr="009F58C4" w:rsidRDefault="005E2ADB">
      <w:pPr>
        <w:rPr>
          <w:rFonts w:ascii="Arial" w:hAnsi="Arial" w:cs="Arial"/>
          <w:lang w:val="sq-AL"/>
        </w:rPr>
      </w:pPr>
      <w:r w:rsidRPr="009F58C4">
        <w:rPr>
          <w:rFonts w:ascii="Arial" w:hAnsi="Arial" w:cs="Arial"/>
          <w:lang w:val="sq-AL"/>
        </w:rPr>
        <w:separator/>
      </w:r>
    </w:p>
  </w:endnote>
  <w:endnote w:type="continuationSeparator" w:id="0">
    <w:p w14:paraId="331CB766" w14:textId="77777777" w:rsidR="005E2ADB" w:rsidRPr="009F58C4" w:rsidRDefault="005E2AD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charset w:val="00"/>
    <w:family w:val="auto"/>
    <w:pitch w:val="variable"/>
    <w:sig w:usb0="00000003"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DF5BEB"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6DC810B1"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DF5BEB">
            <w:rPr>
              <w:rFonts w:ascii="Helvetica" w:hAnsi="Helvetica" w:cs="Arial"/>
              <w:b/>
              <w:color w:val="1381C4"/>
              <w:sz w:val="14"/>
              <w:lang w:val="sq-AL"/>
            </w:rPr>
            <w:t>2</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FA21E4">
            <w:rPr>
              <w:rFonts w:ascii="Helvetica" w:hAnsi="Helvetica" w:cs="Arial"/>
              <w:noProof/>
              <w:color w:val="1381C4"/>
              <w:sz w:val="14"/>
              <w:lang w:val="en-US"/>
            </w:rPr>
            <w:t>2019-09-03</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5E2ADB"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BBC66B6"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E14E0" w14:textId="77777777" w:rsidR="005E2ADB" w:rsidRPr="009F58C4" w:rsidRDefault="005E2ADB">
      <w:pPr>
        <w:rPr>
          <w:rFonts w:ascii="Arial" w:hAnsi="Arial" w:cs="Arial"/>
          <w:lang w:val="sq-AL"/>
        </w:rPr>
      </w:pPr>
      <w:r w:rsidRPr="009F58C4">
        <w:rPr>
          <w:rFonts w:ascii="Arial" w:hAnsi="Arial" w:cs="Arial"/>
          <w:lang w:val="sq-AL"/>
        </w:rPr>
        <w:separator/>
      </w:r>
    </w:p>
  </w:footnote>
  <w:footnote w:type="continuationSeparator" w:id="0">
    <w:p w14:paraId="456CBC93" w14:textId="77777777" w:rsidR="005E2ADB" w:rsidRPr="009F58C4" w:rsidRDefault="005E2AD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4A2D"/>
    <w:rsid w:val="000C71D0"/>
    <w:rsid w:val="000D415F"/>
    <w:rsid w:val="000D5838"/>
    <w:rsid w:val="000D607E"/>
    <w:rsid w:val="000D72F1"/>
    <w:rsid w:val="000D7328"/>
    <w:rsid w:val="000E29A4"/>
    <w:rsid w:val="000E2A5F"/>
    <w:rsid w:val="000F1D70"/>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4284"/>
    <w:rsid w:val="00784DC0"/>
    <w:rsid w:val="00790775"/>
    <w:rsid w:val="007918B5"/>
    <w:rsid w:val="0079347C"/>
    <w:rsid w:val="00794670"/>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4CA8"/>
    <w:rsid w:val="008852FF"/>
    <w:rsid w:val="00885624"/>
    <w:rsid w:val="00890531"/>
    <w:rsid w:val="00892F0E"/>
    <w:rsid w:val="00894BEE"/>
    <w:rsid w:val="008950C3"/>
    <w:rsid w:val="00895F70"/>
    <w:rsid w:val="00896714"/>
    <w:rsid w:val="00896F99"/>
    <w:rsid w:val="008A3179"/>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340E"/>
    <w:rsid w:val="00D54BBF"/>
    <w:rsid w:val="00D568E7"/>
    <w:rsid w:val="00D6132E"/>
    <w:rsid w:val="00D646E4"/>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D22"/>
    <w:rsid w:val="00DF185F"/>
    <w:rsid w:val="00DF1CB1"/>
    <w:rsid w:val="00DF2E3D"/>
    <w:rsid w:val="00DF2EE6"/>
    <w:rsid w:val="00DF4407"/>
    <w:rsid w:val="00DF50AC"/>
    <w:rsid w:val="00DF5BEB"/>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6B74"/>
    <w:rsid w:val="00E7014C"/>
    <w:rsid w:val="00E74509"/>
    <w:rsid w:val="00E74929"/>
    <w:rsid w:val="00E751A6"/>
    <w:rsid w:val="00E75C6D"/>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24104-D5FC-4C27-91DD-4E5F155CB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2015</Words>
  <Characters>11491</Characters>
  <Application>Microsoft Office Word</Application>
  <DocSecurity>0</DocSecurity>
  <Lines>95</Lines>
  <Paragraphs>26</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13480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2019-09-03T15:42:00Z</dcterms:modified>
</cp:coreProperties>
</file>