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735C" w14:textId="77777777" w:rsidR="00D33C38" w:rsidRPr="00D33C38" w:rsidRDefault="00D33C38" w:rsidP="00D33C38">
      <w:pPr>
        <w:rPr>
          <w:b/>
          <w:bCs/>
          <w:sz w:val="32"/>
          <w:szCs w:val="32"/>
        </w:rPr>
      </w:pPr>
      <w:r w:rsidRPr="00D33C38">
        <w:rPr>
          <w:b/>
          <w:bCs/>
          <w:sz w:val="32"/>
          <w:szCs w:val="32"/>
        </w:rPr>
        <w:t>A04 Mod 04 ClassNotes</w:t>
      </w:r>
    </w:p>
    <w:p w14:paraId="20737B8E" w14:textId="2422FEE1" w:rsidR="00A454EC" w:rsidRDefault="00D33C38">
      <w:r>
        <w:t>Notes:</w:t>
      </w:r>
      <w:r>
        <w:br/>
        <w:t>Hippa Laws Regulations</w:t>
      </w:r>
    </w:p>
    <w:p w14:paraId="15BAEDC1" w14:textId="1EF94BCF" w:rsidR="00D33C38" w:rsidRDefault="00D33C38">
      <w:r>
        <w:t>Base data control</w:t>
      </w:r>
    </w:p>
    <w:p w14:paraId="4AC3F5E6" w14:textId="365E82B4" w:rsidR="00D33C38" w:rsidRDefault="00D33C38">
      <w:r>
        <w:t>Liability</w:t>
      </w:r>
    </w:p>
    <w:p w14:paraId="569FFB82" w14:textId="39759788" w:rsidR="00D33C38" w:rsidRDefault="00D33C38">
      <w:r>
        <w:t>Precision Farming</w:t>
      </w:r>
    </w:p>
    <w:p w14:paraId="7A5A9055" w14:textId="6A8FE6C0" w:rsidR="00D33C38" w:rsidRDefault="00A92EC5">
      <w:r>
        <w:t>Cropping</w:t>
      </w:r>
    </w:p>
    <w:p w14:paraId="242644E8" w14:textId="1B0CBA20" w:rsidR="00A92EC5" w:rsidRDefault="00A92EC5">
      <w:r>
        <w:t>Yield Forecasting</w:t>
      </w:r>
    </w:p>
    <w:p w14:paraId="16DD2212" w14:textId="63368E86" w:rsidR="00A92EC5" w:rsidRDefault="00A92EC5">
      <w:r>
        <w:t>Agriculture &amp; Robots</w:t>
      </w:r>
    </w:p>
    <w:p w14:paraId="7B07D21A" w14:textId="1E387786" w:rsidR="00A92EC5" w:rsidRDefault="00A92EC5">
      <w:r>
        <w:t>Multi-Model</w:t>
      </w:r>
    </w:p>
    <w:p w14:paraId="0931CC4F" w14:textId="23442F58" w:rsidR="00A92EC5" w:rsidRDefault="00A92EC5">
      <w:r>
        <w:t>Data Integration</w:t>
      </w:r>
    </w:p>
    <w:p w14:paraId="64AF76DC" w14:textId="705BF6C4" w:rsidR="00A92EC5" w:rsidRDefault="00A92EC5">
      <w:r>
        <w:t>High Cost</w:t>
      </w:r>
    </w:p>
    <w:p w14:paraId="502D7D48" w14:textId="01075B17" w:rsidR="00C46F41" w:rsidRPr="00C46F41" w:rsidRDefault="00A92EC5" w:rsidP="00C46F41">
      <w:pPr>
        <w:rPr>
          <w:b/>
          <w:bCs/>
        </w:rPr>
      </w:pPr>
      <w:r>
        <w:t>Inequality</w:t>
      </w:r>
      <w:r w:rsidR="00C46F41">
        <w:br/>
      </w:r>
      <w:r w:rsidR="00C46F41">
        <w:br/>
      </w:r>
      <w:r w:rsidR="00C46F41" w:rsidRPr="00C46F41">
        <w:rPr>
          <w:b/>
          <w:bCs/>
        </w:rPr>
        <w:t>1: HIPAA Laws &amp; Regulations</w:t>
      </w:r>
    </w:p>
    <w:p w14:paraId="7C2C171B" w14:textId="77777777" w:rsidR="00C46F41" w:rsidRPr="00C46F41" w:rsidRDefault="00C46F41" w:rsidP="00C46F41">
      <w:r w:rsidRPr="00C46F41">
        <w:t>AI systems in healthcare must comply with HIPAA to protect patient data privacy. This limits how data can be collected, shared, and stored, ensuring sensitive health information is not misused.</w:t>
      </w:r>
    </w:p>
    <w:p w14:paraId="427F72DA" w14:textId="123E3CC7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2: Base Data Control</w:t>
      </w:r>
    </w:p>
    <w:p w14:paraId="2E65DB68" w14:textId="77777777" w:rsidR="00C46F41" w:rsidRPr="00C46F41" w:rsidRDefault="00C46F41" w:rsidP="00C46F41">
      <w:r w:rsidRPr="00C46F41">
        <w:t>Effective AI depends on strong data governance. Organizations must control who owns, accesses, and manages data to prevent misuse and ensure accuracy.</w:t>
      </w:r>
    </w:p>
    <w:p w14:paraId="149EDFD4" w14:textId="78AE5357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3: Liability</w:t>
      </w:r>
    </w:p>
    <w:p w14:paraId="2DFD8097" w14:textId="77777777" w:rsidR="00C46F41" w:rsidRPr="00C46F41" w:rsidRDefault="00C46F41" w:rsidP="00C46F41">
      <w:r w:rsidRPr="00C46F41">
        <w:t>When AI systems make errors, liability becomes unclear. Clear accountability is required to determine whether responsibility lies with developers, organizations, or users.</w:t>
      </w:r>
    </w:p>
    <w:p w14:paraId="713AD9A6" w14:textId="52C02D06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4: Precision Farming</w:t>
      </w:r>
    </w:p>
    <w:p w14:paraId="79BCA95E" w14:textId="77777777" w:rsidR="00C46F41" w:rsidRPr="00C46F41" w:rsidRDefault="00C46F41" w:rsidP="00C46F41">
      <w:r w:rsidRPr="00C46F41">
        <w:t>Precision farming uses AI to analyze soil, weather, and crop data. This helps farmers make more accurate decisions and reduce waste.</w:t>
      </w:r>
    </w:p>
    <w:p w14:paraId="4788B43D" w14:textId="77777777" w:rsidR="00C46F41" w:rsidRDefault="00C46F41" w:rsidP="00C46F41">
      <w:pPr>
        <w:rPr>
          <w:b/>
          <w:bCs/>
        </w:rPr>
      </w:pPr>
    </w:p>
    <w:p w14:paraId="55BA62EC" w14:textId="67551EBA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lastRenderedPageBreak/>
        <w:t>5: Cropping</w:t>
      </w:r>
    </w:p>
    <w:p w14:paraId="6A71E79A" w14:textId="77777777" w:rsidR="00C46F41" w:rsidRPr="00C46F41" w:rsidRDefault="00C46F41" w:rsidP="00C46F41">
      <w:r w:rsidRPr="00C46F41">
        <w:t>AI supports smarter cropping decisions by identifying optimal planting times, crop types, and resource usage based on data-driven insights.</w:t>
      </w:r>
    </w:p>
    <w:p w14:paraId="2ECEE00E" w14:textId="62776CDD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6: Yield Forecasting</w:t>
      </w:r>
    </w:p>
    <w:p w14:paraId="51763C25" w14:textId="77777777" w:rsidR="00C46F41" w:rsidRPr="00C46F41" w:rsidRDefault="00C46F41" w:rsidP="00C46F41">
      <w:r w:rsidRPr="00C46F41">
        <w:t>AI models can predict crop yields using historical and real-time data. This helps farmers and suppliers plan ahead and reduce financial risk.</w:t>
      </w:r>
    </w:p>
    <w:p w14:paraId="3FEE4716" w14:textId="1A9838EC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7: Agriculture &amp; Robots</w:t>
      </w:r>
    </w:p>
    <w:p w14:paraId="3329E332" w14:textId="77777777" w:rsidR="00C46F41" w:rsidRPr="00C46F41" w:rsidRDefault="00C46F41" w:rsidP="00C46F41">
      <w:r w:rsidRPr="00C46F41">
        <w:t>Robots powered by AI are used for planting, harvesting, and monitoring crops. This improves efficiency but may reduce demand for manual labor.</w:t>
      </w:r>
    </w:p>
    <w:p w14:paraId="68FDC496" w14:textId="5CCC7905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8: Multi-Model AI</w:t>
      </w:r>
    </w:p>
    <w:p w14:paraId="6A6B9D02" w14:textId="77777777" w:rsidR="00C46F41" w:rsidRPr="00C46F41" w:rsidRDefault="00C46F41" w:rsidP="00C46F41">
      <w:r w:rsidRPr="00C46F41">
        <w:t>Multi-model systems combine text, image, sensor, and numerical data. This improves decision-making accuracy in both healthcare and agriculture.</w:t>
      </w:r>
    </w:p>
    <w:p w14:paraId="3D7352DB" w14:textId="2B4B9301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9: Data Integration</w:t>
      </w:r>
    </w:p>
    <w:p w14:paraId="0C3E8270" w14:textId="77777777" w:rsidR="00C46F41" w:rsidRPr="00C46F41" w:rsidRDefault="00C46F41" w:rsidP="00C46F41">
      <w:r w:rsidRPr="00C46F41">
        <w:t>AI systems rely on integrating data from multiple sources. Poor integration can lead to inaccurate predictions and unreliable outcomes.</w:t>
      </w:r>
    </w:p>
    <w:p w14:paraId="551EC539" w14:textId="0D534D35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10: High Cost</w:t>
      </w:r>
    </w:p>
    <w:p w14:paraId="188100F0" w14:textId="77777777" w:rsidR="00C46F41" w:rsidRPr="00C46F41" w:rsidRDefault="00C46F41" w:rsidP="00C46F41">
      <w:r w:rsidRPr="00C46F41">
        <w:t>AI technologies require high upfront investment in infrastructure, data, and expertise. This can limit adoption, especially for small organizations.</w:t>
      </w:r>
    </w:p>
    <w:p w14:paraId="280DB9E0" w14:textId="4FC59470" w:rsidR="00C46F41" w:rsidRPr="00C46F41" w:rsidRDefault="00C46F41" w:rsidP="00C46F41">
      <w:pPr>
        <w:rPr>
          <w:b/>
          <w:bCs/>
        </w:rPr>
      </w:pPr>
      <w:r w:rsidRPr="00C46F41">
        <w:rPr>
          <w:b/>
          <w:bCs/>
        </w:rPr>
        <w:t>11: Inequality</w:t>
      </w:r>
    </w:p>
    <w:p w14:paraId="31A0932D" w14:textId="77777777" w:rsidR="00C46F41" w:rsidRPr="00C46F41" w:rsidRDefault="00C46F41" w:rsidP="00C46F41">
      <w:r w:rsidRPr="00C46F41">
        <w:t>AI adoption can widen inequality. Large organizations benefit more from AI, while smaller farms or healthcare providers may struggle to compete.</w:t>
      </w:r>
    </w:p>
    <w:p w14:paraId="6A44D256" w14:textId="783B0627" w:rsidR="00A92EC5" w:rsidRDefault="00A92EC5"/>
    <w:sectPr w:rsidR="00A92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38"/>
    <w:rsid w:val="00402518"/>
    <w:rsid w:val="008B34FC"/>
    <w:rsid w:val="00A454EC"/>
    <w:rsid w:val="00A92EC5"/>
    <w:rsid w:val="00C46F41"/>
    <w:rsid w:val="00D3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3CEA"/>
  <w15:chartTrackingRefBased/>
  <w15:docId w15:val="{479EC25C-1717-42FE-89B7-CA9C7931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373</Words>
  <Characters>1682</Characters>
  <Application>Microsoft Office Word</Application>
  <DocSecurity>0</DocSecurity>
  <Lines>93</Lines>
  <Paragraphs>108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3</cp:revision>
  <dcterms:created xsi:type="dcterms:W3CDTF">2026-01-31T21:49:00Z</dcterms:created>
  <dcterms:modified xsi:type="dcterms:W3CDTF">2026-02-01T00:51:00Z</dcterms:modified>
</cp:coreProperties>
</file>