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2E80" w14:textId="77777777" w:rsidR="0086417A" w:rsidRPr="0086417A" w:rsidRDefault="0086417A" w:rsidP="0086417A">
      <w:r w:rsidRPr="0086417A">
        <w:pict w14:anchorId="712C8345">
          <v:rect id="_x0000_i1043" style="width:0;height:1.5pt" o:hralign="center" o:hrstd="t" o:hr="t" fillcolor="#a0a0a0" stroked="f"/>
        </w:pict>
      </w:r>
    </w:p>
    <w:p w14:paraId="092BD86B" w14:textId="77777777" w:rsidR="0086417A" w:rsidRPr="0086417A" w:rsidRDefault="0086417A" w:rsidP="0086417A">
      <w:pPr>
        <w:rPr>
          <w:b/>
          <w:bCs/>
        </w:rPr>
      </w:pPr>
      <w:r w:rsidRPr="0086417A">
        <w:rPr>
          <w:b/>
          <w:bCs/>
        </w:rPr>
        <w:t>Case Study: AI-Powered Fraud Detection at HSBC</w:t>
      </w:r>
    </w:p>
    <w:p w14:paraId="721A3445" w14:textId="77777777" w:rsidR="0086417A" w:rsidRPr="0086417A" w:rsidRDefault="0086417A" w:rsidP="0086417A">
      <w:r w:rsidRPr="0086417A">
        <w:rPr>
          <w:b/>
          <w:bCs/>
        </w:rPr>
        <w:t>Subject:</w:t>
      </w:r>
      <w:r w:rsidRPr="0086417A">
        <w:t xml:space="preserve"> Implementing Automated Intelligence to Combat Money Laundering and Fraud</w:t>
      </w:r>
    </w:p>
    <w:p w14:paraId="72542C21" w14:textId="77777777" w:rsidR="0086417A" w:rsidRPr="0086417A" w:rsidRDefault="0086417A" w:rsidP="0086417A">
      <w:r w:rsidRPr="0086417A">
        <w:rPr>
          <w:b/>
          <w:bCs/>
        </w:rPr>
        <w:t>Date:</w:t>
      </w:r>
      <w:r w:rsidRPr="0086417A">
        <w:t xml:space="preserve"> October 2023</w:t>
      </w:r>
    </w:p>
    <w:p w14:paraId="222DF1F0" w14:textId="77777777" w:rsidR="0086417A" w:rsidRPr="0086417A" w:rsidRDefault="0086417A" w:rsidP="0086417A">
      <w:r w:rsidRPr="0086417A">
        <w:rPr>
          <w:b/>
          <w:bCs/>
        </w:rPr>
        <w:t>Sector:</w:t>
      </w:r>
      <w:r w:rsidRPr="0086417A">
        <w:t xml:space="preserve"> Financial Services / Global Banking</w:t>
      </w:r>
    </w:p>
    <w:p w14:paraId="57A75915" w14:textId="77777777" w:rsidR="0086417A" w:rsidRPr="0086417A" w:rsidRDefault="0086417A" w:rsidP="0086417A">
      <w:r w:rsidRPr="0086417A">
        <w:pict w14:anchorId="53B4D7F0">
          <v:rect id="_x0000_i1044" style="width:0;height:1.5pt" o:hralign="center" o:hrstd="t" o:hr="t" fillcolor="#a0a0a0" stroked="f"/>
        </w:pict>
      </w:r>
    </w:p>
    <w:p w14:paraId="4A114CC0" w14:textId="77777777" w:rsidR="0086417A" w:rsidRPr="0086417A" w:rsidRDefault="0086417A" w:rsidP="0086417A">
      <w:pPr>
        <w:rPr>
          <w:b/>
          <w:bCs/>
        </w:rPr>
      </w:pPr>
      <w:r w:rsidRPr="0086417A">
        <w:rPr>
          <w:b/>
          <w:bCs/>
        </w:rPr>
        <w:t>1. Introduction</w:t>
      </w:r>
    </w:p>
    <w:p w14:paraId="14BA3E97" w14:textId="77777777" w:rsidR="0086417A" w:rsidRPr="0086417A" w:rsidRDefault="0086417A" w:rsidP="0086417A">
      <w:r w:rsidRPr="0086417A">
        <w:t>As a global financial institution operating across 64 countries, HSBC faces an immense challenge in monitoring transactions for fraudulent activity and money laundering. Traditional monitoring systems relied heavily on manual rules that triggered thousands of alerts, many of which were "false positives." The sheer volume of data made it difficult for human investigators to identify sophisticated, multi-layered criminal networks. To address this, HSBC partnered with Google Cloud and specialized AI firms to implement an automated, machine-learning-driven surveillance system.</w:t>
      </w:r>
    </w:p>
    <w:p w14:paraId="47FFDC5B" w14:textId="77777777" w:rsidR="0086417A" w:rsidRPr="0086417A" w:rsidRDefault="0086417A" w:rsidP="0086417A">
      <w:pPr>
        <w:rPr>
          <w:b/>
          <w:bCs/>
        </w:rPr>
      </w:pPr>
      <w:r w:rsidRPr="0086417A">
        <w:rPr>
          <w:b/>
          <w:bCs/>
        </w:rPr>
        <w:t>2. Technology Overview</w:t>
      </w:r>
    </w:p>
    <w:p w14:paraId="3DB55D0F" w14:textId="77777777" w:rsidR="0086417A" w:rsidRPr="0086417A" w:rsidRDefault="0086417A" w:rsidP="0086417A">
      <w:r w:rsidRPr="0086417A">
        <w:t>HSBC utilized a combination of advanced machine learning and cloud computing to revolutionize its fraud detection capabilities:</w:t>
      </w:r>
    </w:p>
    <w:p w14:paraId="71BFE5A8" w14:textId="77777777" w:rsidR="0086417A" w:rsidRPr="0086417A" w:rsidRDefault="0086417A" w:rsidP="0086417A">
      <w:pPr>
        <w:numPr>
          <w:ilvl w:val="0"/>
          <w:numId w:val="1"/>
        </w:numPr>
      </w:pPr>
      <w:r w:rsidRPr="0086417A">
        <w:rPr>
          <w:b/>
          <w:bCs/>
        </w:rPr>
        <w:t>Automated Anti-Money Laundering (AML):</w:t>
      </w:r>
      <w:r w:rsidRPr="0086417A">
        <w:t xml:space="preserve"> The bank replaced traditional rules-based systems with an AI-driven AML platform. This technology uses machine learning to identify suspicious patterns across millions of transactions simultaneously.</w:t>
      </w:r>
    </w:p>
    <w:p w14:paraId="69DA5CBC" w14:textId="77777777" w:rsidR="0086417A" w:rsidRPr="0086417A" w:rsidRDefault="0086417A" w:rsidP="0086417A">
      <w:pPr>
        <w:numPr>
          <w:ilvl w:val="0"/>
          <w:numId w:val="1"/>
        </w:numPr>
      </w:pPr>
      <w:r w:rsidRPr="0086417A">
        <w:rPr>
          <w:b/>
          <w:bCs/>
        </w:rPr>
        <w:t xml:space="preserve">Google Cloud AI &amp; </w:t>
      </w:r>
      <w:proofErr w:type="spellStart"/>
      <w:r w:rsidRPr="0086417A">
        <w:rPr>
          <w:b/>
          <w:bCs/>
        </w:rPr>
        <w:t>BigQuery</w:t>
      </w:r>
      <w:proofErr w:type="spellEnd"/>
      <w:r w:rsidRPr="0086417A">
        <w:rPr>
          <w:b/>
          <w:bCs/>
        </w:rPr>
        <w:t>:</w:t>
      </w:r>
      <w:r w:rsidRPr="0086417A">
        <w:t xml:space="preserve"> By leveraging cloud-based data warehouses, HSBC can process petabytes of data in real-time. This allows the AI to compare current transaction behavior against historical patterns and global benchmarks instantly.</w:t>
      </w:r>
    </w:p>
    <w:p w14:paraId="79247821" w14:textId="77777777" w:rsidR="0086417A" w:rsidRDefault="0086417A" w:rsidP="0086417A">
      <w:pPr>
        <w:numPr>
          <w:ilvl w:val="0"/>
          <w:numId w:val="1"/>
        </w:numPr>
      </w:pPr>
      <w:r w:rsidRPr="0086417A">
        <w:rPr>
          <w:b/>
          <w:bCs/>
        </w:rPr>
        <w:t>Network Analysis (Link Analysis):</w:t>
      </w:r>
      <w:r w:rsidRPr="0086417A">
        <w:t xml:space="preserve"> The AI employs "graph analytics" to see connections between seemingly unrelated accounts. It can detect if multiple accounts are being used in a "shuffling" pattern to hide the origin of illicit funds—a technique common in organized crime that traditional systems often miss.</w:t>
      </w:r>
    </w:p>
    <w:p w14:paraId="75F1B76B" w14:textId="77777777" w:rsidR="009A1773" w:rsidRDefault="009A1773" w:rsidP="009A1773"/>
    <w:p w14:paraId="5840A7D4" w14:textId="77777777" w:rsidR="009A1773" w:rsidRDefault="009A1773" w:rsidP="009A1773"/>
    <w:p w14:paraId="3A5DB74A" w14:textId="77777777" w:rsidR="009A1773" w:rsidRPr="0086417A" w:rsidRDefault="009A1773" w:rsidP="009A1773"/>
    <w:p w14:paraId="0721700B" w14:textId="77777777" w:rsidR="0086417A" w:rsidRPr="0086417A" w:rsidRDefault="0086417A" w:rsidP="0086417A">
      <w:pPr>
        <w:rPr>
          <w:b/>
          <w:bCs/>
        </w:rPr>
      </w:pPr>
      <w:r w:rsidRPr="0086417A">
        <w:rPr>
          <w:b/>
          <w:bCs/>
        </w:rPr>
        <w:lastRenderedPageBreak/>
        <w:t>3. Benefits</w:t>
      </w:r>
    </w:p>
    <w:p w14:paraId="28D418C2" w14:textId="77777777" w:rsidR="0086417A" w:rsidRPr="0086417A" w:rsidRDefault="0086417A" w:rsidP="0086417A">
      <w:r w:rsidRPr="0086417A">
        <w:t>The shift to an AI-first approach has yielded significant quantitative and qualitative improvements:</w:t>
      </w:r>
    </w:p>
    <w:p w14:paraId="6BC69E3E" w14:textId="77777777" w:rsidR="0086417A" w:rsidRPr="0086417A" w:rsidRDefault="0086417A" w:rsidP="0086417A">
      <w:pPr>
        <w:numPr>
          <w:ilvl w:val="0"/>
          <w:numId w:val="2"/>
        </w:numPr>
      </w:pPr>
      <w:r w:rsidRPr="0086417A">
        <w:rPr>
          <w:b/>
          <w:bCs/>
        </w:rPr>
        <w:t>Increased Accuracy:</w:t>
      </w:r>
      <w:r w:rsidRPr="0086417A">
        <w:t xml:space="preserve"> The AI system has demonstrated a </w:t>
      </w:r>
      <w:r w:rsidRPr="0086417A">
        <w:rPr>
          <w:b/>
          <w:bCs/>
        </w:rPr>
        <w:t>20% increase in the detection of suspicious activity</w:t>
      </w:r>
      <w:r w:rsidRPr="0086417A">
        <w:t>, identifying potential crimes that human-defined rules previously overlooked.</w:t>
      </w:r>
    </w:p>
    <w:p w14:paraId="3DB1B393" w14:textId="77777777" w:rsidR="0086417A" w:rsidRPr="0086417A" w:rsidRDefault="0086417A" w:rsidP="0086417A">
      <w:pPr>
        <w:numPr>
          <w:ilvl w:val="0"/>
          <w:numId w:val="2"/>
        </w:numPr>
      </w:pPr>
      <w:r w:rsidRPr="0086417A">
        <w:rPr>
          <w:b/>
          <w:bCs/>
        </w:rPr>
        <w:t>Drastic Reduction in False Alarms:</w:t>
      </w:r>
      <w:r w:rsidRPr="0086417A">
        <w:t xml:space="preserve"> By better understanding "normal" behavior, the system </w:t>
      </w:r>
      <w:r w:rsidRPr="0086417A">
        <w:rPr>
          <w:b/>
          <w:bCs/>
        </w:rPr>
        <w:t>reduced the volume of false-positive alerts by 60%</w:t>
      </w:r>
      <w:r w:rsidRPr="0086417A">
        <w:t>. This ensures that legitimate customer transactions are not unnecessarily blocked.</w:t>
      </w:r>
    </w:p>
    <w:p w14:paraId="6542DC67" w14:textId="77777777" w:rsidR="0086417A" w:rsidRPr="0086417A" w:rsidRDefault="0086417A" w:rsidP="0086417A">
      <w:pPr>
        <w:numPr>
          <w:ilvl w:val="0"/>
          <w:numId w:val="2"/>
        </w:numPr>
      </w:pPr>
      <w:r w:rsidRPr="0086417A">
        <w:rPr>
          <w:b/>
          <w:bCs/>
        </w:rPr>
        <w:t>Efficiency Gains:</w:t>
      </w:r>
      <w:r w:rsidRPr="0086417A">
        <w:t xml:space="preserve"> With fewer false alarms to investigate, the bank's financial crime teams can focus on high-priority, complex cases. The time required for "batch processing" (analyzing a day's worth of transactions) was reduced from weeks to mere hours.</w:t>
      </w:r>
    </w:p>
    <w:p w14:paraId="510E38A1" w14:textId="77777777" w:rsidR="0086417A" w:rsidRPr="0086417A" w:rsidRDefault="0086417A" w:rsidP="0086417A">
      <w:pPr>
        <w:numPr>
          <w:ilvl w:val="0"/>
          <w:numId w:val="2"/>
        </w:numPr>
      </w:pPr>
      <w:r w:rsidRPr="0086417A">
        <w:rPr>
          <w:b/>
          <w:bCs/>
        </w:rPr>
        <w:t>Scale:</w:t>
      </w:r>
      <w:r w:rsidRPr="0086417A">
        <w:t xml:space="preserve"> The system successfully monitors over </w:t>
      </w:r>
      <w:r w:rsidRPr="0086417A">
        <w:rPr>
          <w:b/>
          <w:bCs/>
        </w:rPr>
        <w:t>1.2 billion transactions annually</w:t>
      </w:r>
      <w:r w:rsidRPr="0086417A">
        <w:t>, a scale that would be impossible to manage without high-level automation.</w:t>
      </w:r>
    </w:p>
    <w:p w14:paraId="299F50D5" w14:textId="77777777" w:rsidR="0086417A" w:rsidRPr="0086417A" w:rsidRDefault="0086417A" w:rsidP="0086417A">
      <w:pPr>
        <w:rPr>
          <w:b/>
          <w:bCs/>
        </w:rPr>
      </w:pPr>
      <w:r w:rsidRPr="0086417A">
        <w:rPr>
          <w:b/>
          <w:bCs/>
        </w:rPr>
        <w:t>4. Challenges</w:t>
      </w:r>
    </w:p>
    <w:p w14:paraId="5FECB4C6" w14:textId="77777777" w:rsidR="0086417A" w:rsidRPr="0086417A" w:rsidRDefault="0086417A" w:rsidP="0086417A">
      <w:r w:rsidRPr="0086417A">
        <w:t>The implementation process revealed several complexities:</w:t>
      </w:r>
    </w:p>
    <w:p w14:paraId="16DFEF04" w14:textId="77777777" w:rsidR="0086417A" w:rsidRPr="0086417A" w:rsidRDefault="0086417A" w:rsidP="0086417A">
      <w:pPr>
        <w:numPr>
          <w:ilvl w:val="0"/>
          <w:numId w:val="3"/>
        </w:numPr>
      </w:pPr>
      <w:r w:rsidRPr="0086417A">
        <w:rPr>
          <w:b/>
          <w:bCs/>
        </w:rPr>
        <w:t>Technical (Data Silos):</w:t>
      </w:r>
      <w:r w:rsidRPr="0086417A">
        <w:t xml:space="preserve"> Because HSBC operates in dozens of countries with different regulations and legacy systems, aggregating all data into a single "clean" format for the AI was a massive technical hurdle.</w:t>
      </w:r>
    </w:p>
    <w:p w14:paraId="27E13330" w14:textId="77777777" w:rsidR="0086417A" w:rsidRPr="0086417A" w:rsidRDefault="0086417A" w:rsidP="0086417A">
      <w:pPr>
        <w:numPr>
          <w:ilvl w:val="0"/>
          <w:numId w:val="3"/>
        </w:numPr>
      </w:pPr>
      <w:r w:rsidRPr="0086417A">
        <w:rPr>
          <w:b/>
          <w:bCs/>
        </w:rPr>
        <w:t>Ethical &amp; Regulatory (Compliance):</w:t>
      </w:r>
      <w:r w:rsidRPr="0086417A">
        <w:t xml:space="preserve"> Financial regulators require banks to explain </w:t>
      </w:r>
      <w:r w:rsidRPr="0086417A">
        <w:rPr>
          <w:i/>
          <w:iCs/>
        </w:rPr>
        <w:t>why</w:t>
      </w:r>
      <w:r w:rsidRPr="0086417A">
        <w:t xml:space="preserve"> a transaction was flagged. HSBC had to ensure its AI was "explainable," meaning it could provide a clear audit trail for every decision to satisfy global anti-terrorism and anti-laundering laws.</w:t>
      </w:r>
    </w:p>
    <w:p w14:paraId="05757DE6" w14:textId="77777777" w:rsidR="0086417A" w:rsidRPr="0086417A" w:rsidRDefault="0086417A" w:rsidP="0086417A">
      <w:pPr>
        <w:numPr>
          <w:ilvl w:val="0"/>
          <w:numId w:val="3"/>
        </w:numPr>
      </w:pPr>
      <w:r w:rsidRPr="0086417A">
        <w:rPr>
          <w:b/>
          <w:bCs/>
        </w:rPr>
        <w:t>Operational (Internal Transition):</w:t>
      </w:r>
      <w:r w:rsidRPr="0086417A">
        <w:t xml:space="preserve"> Moving from a manual, rule-based culture to an AI-driven one required significant retraining of staff, who had to learn how to interpret and trust AI-generated insights.</w:t>
      </w:r>
    </w:p>
    <w:p w14:paraId="076BA2A5" w14:textId="77777777" w:rsidR="0086417A" w:rsidRPr="0086417A" w:rsidRDefault="0086417A" w:rsidP="0086417A">
      <w:pPr>
        <w:rPr>
          <w:b/>
          <w:bCs/>
        </w:rPr>
      </w:pPr>
      <w:r w:rsidRPr="0086417A">
        <w:rPr>
          <w:b/>
          <w:bCs/>
        </w:rPr>
        <w:t>5. Conclusion</w:t>
      </w:r>
    </w:p>
    <w:p w14:paraId="474B4F5C" w14:textId="77777777" w:rsidR="0086417A" w:rsidRPr="0086417A" w:rsidRDefault="0086417A" w:rsidP="0086417A">
      <w:r w:rsidRPr="0086417A">
        <w:rPr>
          <w:b/>
          <w:bCs/>
        </w:rPr>
        <w:t>Key Findings:</w:t>
      </w:r>
      <w:r w:rsidRPr="0086417A">
        <w:t xml:space="preserve"> HSBC’s experience confirms that AI is essential for global banks to combat the "industrial-scale" fraud committed by modern criminal organizations. The primary success of the project was not just finding more </w:t>
      </w:r>
      <w:proofErr w:type="gramStart"/>
      <w:r w:rsidRPr="0086417A">
        <w:t>fraud, but</w:t>
      </w:r>
      <w:proofErr w:type="gramEnd"/>
      <w:r w:rsidRPr="0086417A">
        <w:t xml:space="preserve"> finding it more accurately by reducing the noise of false positives.</w:t>
      </w:r>
    </w:p>
    <w:p w14:paraId="2F3057D6" w14:textId="77777777" w:rsidR="0086417A" w:rsidRPr="0086417A" w:rsidRDefault="0086417A" w:rsidP="0086417A">
      <w:r w:rsidRPr="0086417A">
        <w:rPr>
          <w:b/>
          <w:bCs/>
        </w:rPr>
        <w:lastRenderedPageBreak/>
        <w:t>Recommendations:</w:t>
      </w:r>
    </w:p>
    <w:p w14:paraId="6CA6774B" w14:textId="77777777" w:rsidR="0086417A" w:rsidRPr="0086417A" w:rsidRDefault="0086417A" w:rsidP="0086417A">
      <w:pPr>
        <w:numPr>
          <w:ilvl w:val="0"/>
          <w:numId w:val="4"/>
        </w:numPr>
      </w:pPr>
      <w:r w:rsidRPr="0086417A">
        <w:rPr>
          <w:b/>
          <w:bCs/>
        </w:rPr>
        <w:t>Prioritize Data Consolidation:</w:t>
      </w:r>
      <w:r w:rsidRPr="0086417A">
        <w:t xml:space="preserve"> An AI is only as effective as the data it can access; banks must first break down internal data silos.</w:t>
      </w:r>
    </w:p>
    <w:p w14:paraId="493B6E2F" w14:textId="77777777" w:rsidR="0086417A" w:rsidRPr="0086417A" w:rsidRDefault="0086417A" w:rsidP="0086417A">
      <w:pPr>
        <w:numPr>
          <w:ilvl w:val="0"/>
          <w:numId w:val="4"/>
        </w:numPr>
      </w:pPr>
      <w:r w:rsidRPr="0086417A">
        <w:rPr>
          <w:b/>
          <w:bCs/>
        </w:rPr>
        <w:t>Ensure Regulatory "Explainability":</w:t>
      </w:r>
      <w:r w:rsidRPr="0086417A">
        <w:t xml:space="preserve"> Never implement a "black box" system; always ensure there is </w:t>
      </w:r>
      <w:proofErr w:type="gramStart"/>
      <w:r w:rsidRPr="0086417A">
        <w:t>a clear</w:t>
      </w:r>
      <w:proofErr w:type="gramEnd"/>
      <w:r w:rsidRPr="0086417A">
        <w:t xml:space="preserve"> logic that can be presented to government auditors.</w:t>
      </w:r>
    </w:p>
    <w:p w14:paraId="07FED752" w14:textId="77777777" w:rsidR="0086417A" w:rsidRPr="0086417A" w:rsidRDefault="0086417A" w:rsidP="0086417A">
      <w:pPr>
        <w:numPr>
          <w:ilvl w:val="0"/>
          <w:numId w:val="4"/>
        </w:numPr>
      </w:pPr>
      <w:r w:rsidRPr="0086417A">
        <w:rPr>
          <w:b/>
          <w:bCs/>
        </w:rPr>
        <w:t>Collaborate with Tech Leaders:</w:t>
      </w:r>
      <w:r w:rsidRPr="0086417A">
        <w:t xml:space="preserve"> Partnering with specialized cloud providers (like Google or AWS) can provide the massive computing power required for real-time global monitoring.</w:t>
      </w:r>
    </w:p>
    <w:p w14:paraId="56971AE3" w14:textId="77777777" w:rsidR="0086417A" w:rsidRPr="0086417A" w:rsidRDefault="0086417A" w:rsidP="0086417A">
      <w:r w:rsidRPr="0086417A">
        <w:pict w14:anchorId="5BCD055A">
          <v:rect id="_x0000_i1045" style="width:0;height:1.5pt" o:hralign="center" o:hrstd="t" o:hr="t" fillcolor="#a0a0a0" stroked="f"/>
        </w:pict>
      </w:r>
    </w:p>
    <w:p w14:paraId="7DEF55D8" w14:textId="77777777" w:rsidR="0086417A" w:rsidRPr="0086417A" w:rsidRDefault="0086417A" w:rsidP="0086417A">
      <w:pPr>
        <w:rPr>
          <w:b/>
          <w:bCs/>
        </w:rPr>
      </w:pPr>
      <w:r w:rsidRPr="0086417A">
        <w:rPr>
          <w:b/>
          <w:bCs/>
        </w:rPr>
        <w:t>6. References</w:t>
      </w:r>
    </w:p>
    <w:p w14:paraId="61BD4870" w14:textId="77777777" w:rsidR="0086417A" w:rsidRPr="0086417A" w:rsidRDefault="0086417A" w:rsidP="0086417A">
      <w:pPr>
        <w:numPr>
          <w:ilvl w:val="0"/>
          <w:numId w:val="5"/>
        </w:numPr>
      </w:pPr>
      <w:r w:rsidRPr="0086417A">
        <w:t xml:space="preserve">HSBC. (2023). </w:t>
      </w:r>
      <w:r w:rsidRPr="0086417A">
        <w:rPr>
          <w:i/>
          <w:iCs/>
        </w:rPr>
        <w:t>Using AI to help spot financial crime.</w:t>
      </w:r>
    </w:p>
    <w:p w14:paraId="3590CC07" w14:textId="77777777" w:rsidR="0086417A" w:rsidRPr="0086417A" w:rsidRDefault="0086417A" w:rsidP="0086417A">
      <w:pPr>
        <w:numPr>
          <w:ilvl w:val="0"/>
          <w:numId w:val="5"/>
        </w:numPr>
      </w:pPr>
      <w:r w:rsidRPr="0086417A">
        <w:t xml:space="preserve">Google Cloud. (2022). </w:t>
      </w:r>
      <w:r w:rsidRPr="0086417A">
        <w:rPr>
          <w:i/>
          <w:iCs/>
        </w:rPr>
        <w:t>HSBC transforms financial crime detection with Google Cloud AI.</w:t>
      </w:r>
      <w:r w:rsidRPr="0086417A">
        <w:t xml:space="preserve"> * Nature.com. (2022). </w:t>
      </w:r>
      <w:r w:rsidRPr="0086417A">
        <w:rPr>
          <w:i/>
          <w:iCs/>
        </w:rPr>
        <w:t>Financial fraud detection through machine learning techniques: A literature review.</w:t>
      </w:r>
    </w:p>
    <w:p w14:paraId="0EEFEC22" w14:textId="77777777" w:rsidR="0086417A" w:rsidRPr="0086417A" w:rsidRDefault="0086417A" w:rsidP="0086417A">
      <w:pPr>
        <w:numPr>
          <w:ilvl w:val="0"/>
          <w:numId w:val="5"/>
        </w:numPr>
      </w:pPr>
      <w:proofErr w:type="spellStart"/>
      <w:r w:rsidRPr="0086417A">
        <w:t>DigitalDefynd</w:t>
      </w:r>
      <w:proofErr w:type="spellEnd"/>
      <w:r w:rsidRPr="0086417A">
        <w:t xml:space="preserve">. (2024). </w:t>
      </w:r>
      <w:r w:rsidRPr="0086417A">
        <w:rPr>
          <w:i/>
          <w:iCs/>
        </w:rPr>
        <w:t>AI in Finance: Practical Case Studies and Outcomes.</w:t>
      </w:r>
      <w:r w:rsidRPr="0086417A">
        <w:t xml:space="preserve"> </w:t>
      </w:r>
    </w:p>
    <w:p w14:paraId="6AE54FCE" w14:textId="77777777" w:rsidR="00A454EC" w:rsidRDefault="00A454EC"/>
    <w:sectPr w:rsidR="00A45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5C8"/>
    <w:multiLevelType w:val="multilevel"/>
    <w:tmpl w:val="889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122C0"/>
    <w:multiLevelType w:val="multilevel"/>
    <w:tmpl w:val="A934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FE7952"/>
    <w:multiLevelType w:val="multilevel"/>
    <w:tmpl w:val="0A18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602C5"/>
    <w:multiLevelType w:val="multilevel"/>
    <w:tmpl w:val="C79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55507"/>
    <w:multiLevelType w:val="multilevel"/>
    <w:tmpl w:val="853C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188704">
    <w:abstractNumId w:val="4"/>
  </w:num>
  <w:num w:numId="2" w16cid:durableId="1923372778">
    <w:abstractNumId w:val="2"/>
  </w:num>
  <w:num w:numId="3" w16cid:durableId="105270344">
    <w:abstractNumId w:val="0"/>
  </w:num>
  <w:num w:numId="4" w16cid:durableId="1050151605">
    <w:abstractNumId w:val="1"/>
  </w:num>
  <w:num w:numId="5" w16cid:durableId="30962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17A"/>
    <w:rsid w:val="0086417A"/>
    <w:rsid w:val="008B34FC"/>
    <w:rsid w:val="009A1773"/>
    <w:rsid w:val="00A454EC"/>
    <w:rsid w:val="00D43326"/>
    <w:rsid w:val="00DE100D"/>
    <w:rsid w:val="00ED0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B18D9"/>
  <w15:chartTrackingRefBased/>
  <w15:docId w15:val="{93A03D18-7F28-48B8-92AB-CC879E68D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17A"/>
    <w:rPr>
      <w:rFonts w:eastAsiaTheme="majorEastAsia" w:cstheme="majorBidi"/>
      <w:color w:val="272727" w:themeColor="text1" w:themeTint="D8"/>
    </w:rPr>
  </w:style>
  <w:style w:type="paragraph" w:styleId="Title">
    <w:name w:val="Title"/>
    <w:basedOn w:val="Normal"/>
    <w:next w:val="Normal"/>
    <w:link w:val="TitleChar"/>
    <w:uiPriority w:val="10"/>
    <w:qFormat/>
    <w:rsid w:val="00864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17A"/>
    <w:pPr>
      <w:spacing w:before="160"/>
      <w:jc w:val="center"/>
    </w:pPr>
    <w:rPr>
      <w:i/>
      <w:iCs/>
      <w:color w:val="404040" w:themeColor="text1" w:themeTint="BF"/>
    </w:rPr>
  </w:style>
  <w:style w:type="character" w:customStyle="1" w:styleId="QuoteChar">
    <w:name w:val="Quote Char"/>
    <w:basedOn w:val="DefaultParagraphFont"/>
    <w:link w:val="Quote"/>
    <w:uiPriority w:val="29"/>
    <w:rsid w:val="0086417A"/>
    <w:rPr>
      <w:i/>
      <w:iCs/>
      <w:color w:val="404040" w:themeColor="text1" w:themeTint="BF"/>
    </w:rPr>
  </w:style>
  <w:style w:type="paragraph" w:styleId="ListParagraph">
    <w:name w:val="List Paragraph"/>
    <w:basedOn w:val="Normal"/>
    <w:uiPriority w:val="34"/>
    <w:qFormat/>
    <w:rsid w:val="0086417A"/>
    <w:pPr>
      <w:ind w:left="720"/>
      <w:contextualSpacing/>
    </w:pPr>
  </w:style>
  <w:style w:type="character" w:styleId="IntenseEmphasis">
    <w:name w:val="Intense Emphasis"/>
    <w:basedOn w:val="DefaultParagraphFont"/>
    <w:uiPriority w:val="21"/>
    <w:qFormat/>
    <w:rsid w:val="0086417A"/>
    <w:rPr>
      <w:i/>
      <w:iCs/>
      <w:color w:val="0F4761" w:themeColor="accent1" w:themeShade="BF"/>
    </w:rPr>
  </w:style>
  <w:style w:type="paragraph" w:styleId="IntenseQuote">
    <w:name w:val="Intense Quote"/>
    <w:basedOn w:val="Normal"/>
    <w:next w:val="Normal"/>
    <w:link w:val="IntenseQuoteChar"/>
    <w:uiPriority w:val="30"/>
    <w:qFormat/>
    <w:rsid w:val="00864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17A"/>
    <w:rPr>
      <w:i/>
      <w:iCs/>
      <w:color w:val="0F4761" w:themeColor="accent1" w:themeShade="BF"/>
    </w:rPr>
  </w:style>
  <w:style w:type="character" w:styleId="IntenseReference">
    <w:name w:val="Intense Reference"/>
    <w:basedOn w:val="DefaultParagraphFont"/>
    <w:uiPriority w:val="32"/>
    <w:qFormat/>
    <w:rsid w:val="008641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641</Words>
  <Characters>3930</Characters>
  <Application>Microsoft Office Word</Application>
  <DocSecurity>0</DocSecurity>
  <Lines>75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3</cp:revision>
  <dcterms:created xsi:type="dcterms:W3CDTF">2026-02-20T07:56:00Z</dcterms:created>
  <dcterms:modified xsi:type="dcterms:W3CDTF">2026-02-20T08:19:00Z</dcterms:modified>
</cp:coreProperties>
</file>