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277E" w14:textId="7D6850D0" w:rsidR="00494231" w:rsidRPr="00494231" w:rsidRDefault="00494231" w:rsidP="00494231">
      <w:pPr>
        <w:rPr>
          <w:b/>
          <w:bCs/>
          <w:sz w:val="36"/>
          <w:szCs w:val="36"/>
        </w:rPr>
      </w:pPr>
      <w:r w:rsidRPr="00494231">
        <w:rPr>
          <w:b/>
          <w:bCs/>
          <w:sz w:val="36"/>
          <w:szCs w:val="36"/>
        </w:rPr>
        <w:t xml:space="preserve">A07 AI in </w:t>
      </w:r>
      <w:r w:rsidRPr="00494231">
        <w:rPr>
          <w:b/>
          <w:bCs/>
          <w:sz w:val="36"/>
          <w:szCs w:val="36"/>
        </w:rPr>
        <w:t>Blockchain</w:t>
      </w:r>
      <w:r w:rsidRPr="00494231">
        <w:rPr>
          <w:b/>
          <w:bCs/>
          <w:sz w:val="36"/>
          <w:szCs w:val="36"/>
        </w:rPr>
        <w:t xml:space="preserve"> ClassNotes</w:t>
      </w:r>
    </w:p>
    <w:p w14:paraId="311995BA" w14:textId="77777777" w:rsidR="00494231" w:rsidRDefault="00494231" w:rsidP="00494231">
      <w:pPr>
        <w:rPr>
          <w:b/>
          <w:bCs/>
        </w:rPr>
      </w:pPr>
    </w:p>
    <w:p w14:paraId="109DA942" w14:textId="407AED18" w:rsidR="00494231" w:rsidRDefault="00494231" w:rsidP="00494231">
      <w:pPr>
        <w:rPr>
          <w:b/>
          <w:bCs/>
        </w:rPr>
      </w:pPr>
      <w:r>
        <w:rPr>
          <w:b/>
          <w:bCs/>
        </w:rPr>
        <w:t>Notes:</w:t>
      </w:r>
    </w:p>
    <w:p w14:paraId="411E66DE" w14:textId="4A22B8D5" w:rsidR="00494231" w:rsidRPr="00494231" w:rsidRDefault="00494231" w:rsidP="00494231">
      <w:r w:rsidRPr="00494231">
        <w:rPr>
          <w:b/>
          <w:bCs/>
        </w:rPr>
        <w:t>Decentralization</w:t>
      </w:r>
      <w:r w:rsidRPr="00494231">
        <w:t xml:space="preserve"> – A system where control is distributed across many nodes instead of a central authority.</w:t>
      </w:r>
    </w:p>
    <w:p w14:paraId="465D1DA7" w14:textId="7B9AA116" w:rsidR="00494231" w:rsidRPr="00494231" w:rsidRDefault="00494231" w:rsidP="00494231">
      <w:r w:rsidRPr="00494231">
        <w:rPr>
          <w:b/>
          <w:bCs/>
        </w:rPr>
        <w:t>Distributed Ledger</w:t>
      </w:r>
      <w:r w:rsidRPr="00494231">
        <w:t xml:space="preserve"> – A shared database that records transactions across multiple computers.</w:t>
      </w:r>
    </w:p>
    <w:p w14:paraId="7D4762AF" w14:textId="038E9AF5" w:rsidR="00494231" w:rsidRPr="00494231" w:rsidRDefault="00494231" w:rsidP="00494231">
      <w:r w:rsidRPr="00494231">
        <w:rPr>
          <w:b/>
          <w:bCs/>
        </w:rPr>
        <w:t>Cryptography</w:t>
      </w:r>
      <w:r w:rsidRPr="00494231">
        <w:t xml:space="preserve"> – Security techniques used to protect data and transactions in the blockchain.</w:t>
      </w:r>
    </w:p>
    <w:p w14:paraId="36A1DDAB" w14:textId="4CA27365" w:rsidR="00494231" w:rsidRPr="00494231" w:rsidRDefault="00494231" w:rsidP="00494231">
      <w:r w:rsidRPr="00494231">
        <w:rPr>
          <w:b/>
          <w:bCs/>
        </w:rPr>
        <w:t>Smart Contracts</w:t>
      </w:r>
      <w:r w:rsidRPr="00494231">
        <w:t xml:space="preserve"> – Self-executing programs stored on the blockchain that run automatically when conditions are met.</w:t>
      </w:r>
    </w:p>
    <w:p w14:paraId="7AC1B9F7" w14:textId="049F9924" w:rsidR="00494231" w:rsidRPr="00494231" w:rsidRDefault="00494231" w:rsidP="00494231">
      <w:r w:rsidRPr="00494231">
        <w:rPr>
          <w:b/>
          <w:bCs/>
        </w:rPr>
        <w:t>Consensus Mechanism</w:t>
      </w:r>
      <w:r w:rsidRPr="00494231">
        <w:t xml:space="preserve"> – A method used by blockchain networks to agree on the validity of transactions.</w:t>
      </w:r>
    </w:p>
    <w:p w14:paraId="7508388E" w14:textId="3C0D57D2" w:rsidR="00494231" w:rsidRPr="00494231" w:rsidRDefault="00494231" w:rsidP="00494231">
      <w:r w:rsidRPr="00494231">
        <w:rPr>
          <w:b/>
          <w:bCs/>
        </w:rPr>
        <w:t>Proof of Work (PoW)</w:t>
      </w:r>
      <w:r w:rsidRPr="00494231">
        <w:t xml:space="preserve"> – A consensus algorithm that requires computational effort to validate transactions.</w:t>
      </w:r>
    </w:p>
    <w:p w14:paraId="576E9B4B" w14:textId="74CCF686" w:rsidR="00494231" w:rsidRPr="00494231" w:rsidRDefault="00494231" w:rsidP="00494231">
      <w:r w:rsidRPr="00494231">
        <w:rPr>
          <w:b/>
          <w:bCs/>
        </w:rPr>
        <w:t>Proof of Stake (</w:t>
      </w:r>
      <w:proofErr w:type="spellStart"/>
      <w:r w:rsidRPr="00494231">
        <w:rPr>
          <w:b/>
          <w:bCs/>
        </w:rPr>
        <w:t>PoS</w:t>
      </w:r>
      <w:proofErr w:type="spellEnd"/>
      <w:r w:rsidRPr="00494231">
        <w:rPr>
          <w:b/>
          <w:bCs/>
        </w:rPr>
        <w:t>)</w:t>
      </w:r>
      <w:r w:rsidRPr="00494231">
        <w:t xml:space="preserve"> – A consensus method where validators are chosen based on the amount of cryptocurrency they hold and stake.</w:t>
      </w:r>
    </w:p>
    <w:p w14:paraId="494861E4" w14:textId="6CADFCC4" w:rsidR="00494231" w:rsidRPr="00494231" w:rsidRDefault="00494231" w:rsidP="00494231">
      <w:r w:rsidRPr="00494231">
        <w:rPr>
          <w:b/>
          <w:bCs/>
        </w:rPr>
        <w:t>Hashing</w:t>
      </w:r>
      <w:r w:rsidRPr="00494231">
        <w:t xml:space="preserve"> – A process that converts data into a fixed-length string used to secure blocks.</w:t>
      </w:r>
    </w:p>
    <w:p w14:paraId="78E032E7" w14:textId="0A84BD1B" w:rsidR="00494231" w:rsidRPr="00494231" w:rsidRDefault="00494231" w:rsidP="00494231">
      <w:r w:rsidRPr="00494231">
        <w:rPr>
          <w:b/>
          <w:bCs/>
        </w:rPr>
        <w:t>Nodes</w:t>
      </w:r>
      <w:r w:rsidRPr="00494231">
        <w:t xml:space="preserve"> – Computers that participate in the blockchain network and maintain copies of the ledger.</w:t>
      </w:r>
    </w:p>
    <w:p w14:paraId="4C0DC845" w14:textId="342B48F5" w:rsidR="00494231" w:rsidRDefault="00494231" w:rsidP="00494231">
      <w:r w:rsidRPr="00494231">
        <w:rPr>
          <w:b/>
          <w:bCs/>
        </w:rPr>
        <w:t>Immutable Ledger</w:t>
      </w:r>
      <w:r w:rsidRPr="00494231">
        <w:t xml:space="preserve"> – A record of transactions that cannot be altered once confirmed.</w:t>
      </w:r>
    </w:p>
    <w:p w14:paraId="33D37143" w14:textId="77777777" w:rsidR="00494231" w:rsidRDefault="00494231" w:rsidP="00494231"/>
    <w:p w14:paraId="13C732AB" w14:textId="77777777" w:rsidR="00494231" w:rsidRDefault="00494231" w:rsidP="00494231">
      <w:pPr>
        <w:rPr>
          <w:b/>
          <w:bCs/>
        </w:rPr>
      </w:pPr>
    </w:p>
    <w:p w14:paraId="115E1DF8" w14:textId="77777777" w:rsidR="00494231" w:rsidRDefault="00494231" w:rsidP="00494231">
      <w:pPr>
        <w:rPr>
          <w:b/>
          <w:bCs/>
        </w:rPr>
      </w:pPr>
    </w:p>
    <w:p w14:paraId="238FA9E5" w14:textId="77777777" w:rsidR="00494231" w:rsidRDefault="00494231" w:rsidP="00494231">
      <w:pPr>
        <w:rPr>
          <w:b/>
          <w:bCs/>
        </w:rPr>
      </w:pPr>
    </w:p>
    <w:p w14:paraId="0BED0E0F" w14:textId="77777777" w:rsidR="00494231" w:rsidRDefault="00494231" w:rsidP="00494231">
      <w:pPr>
        <w:rPr>
          <w:b/>
          <w:bCs/>
        </w:rPr>
      </w:pPr>
    </w:p>
    <w:p w14:paraId="7ADD93CF" w14:textId="77777777" w:rsidR="00494231" w:rsidRDefault="00494231" w:rsidP="00494231">
      <w:pPr>
        <w:rPr>
          <w:b/>
          <w:bCs/>
        </w:rPr>
      </w:pPr>
    </w:p>
    <w:p w14:paraId="62B42C92" w14:textId="20410EB2" w:rsidR="00494231" w:rsidRPr="00494231" w:rsidRDefault="00494231" w:rsidP="00494231">
      <w:pPr>
        <w:jc w:val="both"/>
      </w:pPr>
      <w:r w:rsidRPr="00494231">
        <w:lastRenderedPageBreak/>
        <w:t xml:space="preserve">Blockchain technology is a secure digital system used to record and verify transactions across a distributed ledger shared by many computers called nodes. Instead of relying on </w:t>
      </w:r>
      <w:proofErr w:type="gramStart"/>
      <w:r w:rsidRPr="00494231">
        <w:t>a central</w:t>
      </w:r>
      <w:proofErr w:type="gramEnd"/>
      <w:r w:rsidRPr="00494231">
        <w:t xml:space="preserve"> authority, it uses decentralization, meaning control is spread across the network. Each transaction is protected using cryptography and grouped into blocks that are linked together using hashing, forming a chain of records.</w:t>
      </w:r>
    </w:p>
    <w:p w14:paraId="351EBB00" w14:textId="77777777" w:rsidR="00494231" w:rsidRPr="00494231" w:rsidRDefault="00494231" w:rsidP="00494231">
      <w:pPr>
        <w:jc w:val="both"/>
      </w:pPr>
      <w:r w:rsidRPr="00494231">
        <w:t>To ensure that all participants agree on the validity of transactions, blockchain networks use consensus mechanisms such as Proof of Work (PoW) or Proof of Stake (</w:t>
      </w:r>
      <w:proofErr w:type="spellStart"/>
      <w:r w:rsidRPr="00494231">
        <w:t>PoS</w:t>
      </w:r>
      <w:proofErr w:type="spellEnd"/>
      <w:r w:rsidRPr="00494231">
        <w:t>). Once information is recorded, it becomes part of an immutable ledger, meaning it cannot easily be changed or tampered with. Additionally, smart contracts allow automated agreements that execute automatically when certain conditions are met.</w:t>
      </w:r>
    </w:p>
    <w:p w14:paraId="76F8C04B" w14:textId="77777777" w:rsidR="00494231" w:rsidRPr="00494231" w:rsidRDefault="00494231" w:rsidP="00494231">
      <w:pPr>
        <w:jc w:val="both"/>
      </w:pPr>
      <w:r w:rsidRPr="00494231">
        <w:t>Because of these features, blockchain is widely used in areas like cryptocurrency, finance, supply chain tracking, and secure data management.</w:t>
      </w:r>
    </w:p>
    <w:p w14:paraId="71CFED57" w14:textId="77777777" w:rsidR="00494231" w:rsidRPr="00494231" w:rsidRDefault="00494231" w:rsidP="00494231"/>
    <w:p w14:paraId="42DFBA86" w14:textId="77777777" w:rsidR="00A454EC" w:rsidRDefault="00A454EC"/>
    <w:sectPr w:rsidR="00A45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231"/>
    <w:rsid w:val="003E44A2"/>
    <w:rsid w:val="00494231"/>
    <w:rsid w:val="008B34FC"/>
    <w:rsid w:val="00A4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26FD"/>
  <w15:chartTrackingRefBased/>
  <w15:docId w15:val="{A1A5ED10-A614-4B77-AD4B-CFDC59D4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231"/>
    <w:rPr>
      <w:rFonts w:eastAsiaTheme="majorEastAsia" w:cstheme="majorBidi"/>
      <w:color w:val="272727" w:themeColor="text1" w:themeTint="D8"/>
    </w:rPr>
  </w:style>
  <w:style w:type="paragraph" w:styleId="Title">
    <w:name w:val="Title"/>
    <w:basedOn w:val="Normal"/>
    <w:next w:val="Normal"/>
    <w:link w:val="TitleChar"/>
    <w:uiPriority w:val="10"/>
    <w:qFormat/>
    <w:rsid w:val="00494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231"/>
    <w:pPr>
      <w:spacing w:before="160"/>
      <w:jc w:val="center"/>
    </w:pPr>
    <w:rPr>
      <w:i/>
      <w:iCs/>
      <w:color w:val="404040" w:themeColor="text1" w:themeTint="BF"/>
    </w:rPr>
  </w:style>
  <w:style w:type="character" w:customStyle="1" w:styleId="QuoteChar">
    <w:name w:val="Quote Char"/>
    <w:basedOn w:val="DefaultParagraphFont"/>
    <w:link w:val="Quote"/>
    <w:uiPriority w:val="29"/>
    <w:rsid w:val="00494231"/>
    <w:rPr>
      <w:i/>
      <w:iCs/>
      <w:color w:val="404040" w:themeColor="text1" w:themeTint="BF"/>
    </w:rPr>
  </w:style>
  <w:style w:type="paragraph" w:styleId="ListParagraph">
    <w:name w:val="List Paragraph"/>
    <w:basedOn w:val="Normal"/>
    <w:uiPriority w:val="34"/>
    <w:qFormat/>
    <w:rsid w:val="00494231"/>
    <w:pPr>
      <w:ind w:left="720"/>
      <w:contextualSpacing/>
    </w:pPr>
  </w:style>
  <w:style w:type="character" w:styleId="IntenseEmphasis">
    <w:name w:val="Intense Emphasis"/>
    <w:basedOn w:val="DefaultParagraphFont"/>
    <w:uiPriority w:val="21"/>
    <w:qFormat/>
    <w:rsid w:val="00494231"/>
    <w:rPr>
      <w:i/>
      <w:iCs/>
      <w:color w:val="0F4761" w:themeColor="accent1" w:themeShade="BF"/>
    </w:rPr>
  </w:style>
  <w:style w:type="paragraph" w:styleId="IntenseQuote">
    <w:name w:val="Intense Quote"/>
    <w:basedOn w:val="Normal"/>
    <w:next w:val="Normal"/>
    <w:link w:val="IntenseQuoteChar"/>
    <w:uiPriority w:val="30"/>
    <w:qFormat/>
    <w:rsid w:val="00494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231"/>
    <w:rPr>
      <w:i/>
      <w:iCs/>
      <w:color w:val="0F4761" w:themeColor="accent1" w:themeShade="BF"/>
    </w:rPr>
  </w:style>
  <w:style w:type="character" w:styleId="IntenseReference">
    <w:name w:val="Intense Reference"/>
    <w:basedOn w:val="DefaultParagraphFont"/>
    <w:uiPriority w:val="32"/>
    <w:qFormat/>
    <w:rsid w:val="00494231"/>
    <w:rPr>
      <w:b/>
      <w:bCs/>
      <w:smallCaps/>
      <w:color w:val="0F4761" w:themeColor="accent1" w:themeShade="BF"/>
      <w:spacing w:val="5"/>
    </w:rPr>
  </w:style>
  <w:style w:type="character" w:styleId="Hyperlink">
    <w:name w:val="Hyperlink"/>
    <w:basedOn w:val="DefaultParagraphFont"/>
    <w:uiPriority w:val="99"/>
    <w:unhideWhenUsed/>
    <w:rsid w:val="00494231"/>
    <w:rPr>
      <w:color w:val="467886" w:themeColor="hyperlink"/>
      <w:u w:val="single"/>
    </w:rPr>
  </w:style>
  <w:style w:type="character" w:styleId="UnresolvedMention">
    <w:name w:val="Unresolved Mention"/>
    <w:basedOn w:val="DefaultParagraphFont"/>
    <w:uiPriority w:val="99"/>
    <w:semiHidden/>
    <w:unhideWhenUsed/>
    <w:rsid w:val="00494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289</Words>
  <Characters>1732</Characters>
  <Application>Microsoft Office Word</Application>
  <DocSecurity>0</DocSecurity>
  <Lines>36</Lines>
  <Paragraphs>23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1</cp:revision>
  <dcterms:created xsi:type="dcterms:W3CDTF">2026-03-09T18:19:00Z</dcterms:created>
  <dcterms:modified xsi:type="dcterms:W3CDTF">2026-03-09T18:22:00Z</dcterms:modified>
</cp:coreProperties>
</file>