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Request Discovery Worksheet</w:t>
      </w:r>
    </w:p>
    <w:p>
      <w:pPr>
        <w:pStyle w:val="Heading1"/>
      </w:pPr>
      <w:r>
        <w:t>FR-003: Content Configurator</w:t>
      </w:r>
    </w:p>
    <w:p>
      <w:r>
        <w:t>Version 2.0 | Created: 12/13/2025 | Updated: 12/14/2025</w:t>
      </w:r>
    </w:p>
    <w:p/>
    <w:p>
      <w:r>
        <w:rPr>
          <w:b/>
        </w:rPr>
        <w:t xml:space="preserve">Purpose: </w:t>
      </w:r>
      <w:r>
        <w:t>AI-recommended answers for Content Configurator. Review each, mark: ✅ Agree | ❌ Disagree | ✏️ Modify</w:t>
      </w:r>
    </w:p>
    <w:p>
      <w:pPr>
        <w:pStyle w:val="Heading1"/>
      </w:pPr>
      <w:r>
        <w:t>SECTION 1: Architecture Decision</w:t>
      </w:r>
    </w:p>
    <w:p>
      <w:pPr>
        <w:pStyle w:val="Heading2"/>
      </w:pPr>
      <w:r>
        <w:t>Q1. Should CTAs be database-driven or stay hardcoded?</w:t>
      </w:r>
    </w:p>
    <w:p>
      <w:r>
        <w:rPr>
          <w:b/>
        </w:rPr>
        <w:t xml:space="preserve">AI ANSWER: </w:t>
      </w:r>
      <w:r>
        <w:t>Database-driven</w:t>
      </w:r>
    </w:p>
    <w:p/>
    <w:p>
      <w:r>
        <w:t>CURRENT STATE (from utils.js): 9 CTAs hardcoded, changes require deployment, no A/B testing</w:t>
      </w:r>
    </w:p>
    <w:p/>
    <w:p>
      <w:r>
        <w:t>PROPOSED: CTAs in SQL database, Admin UI for CRUD, A/B testing with tracking</w:t>
      </w:r>
    </w:p>
    <w:p/>
    <w:p>
      <w:r>
        <w:rPr>
          <w:b/>
        </w:rPr>
        <w:t xml:space="preserve">RATIONALE (Steve Jobs - Flexibility): </w:t>
      </w:r>
    </w:p>
    <w:p>
      <w:r>
        <w:t>• "It just works" - Admins tweak without developers</w:t>
      </w:r>
    </w:p>
    <w:p>
      <w:r>
        <w:t>• Faster iteration on what converts</w:t>
      </w:r>
    </w:p>
    <w:p>
      <w:r>
        <w:t>• Enables personalization at scale</w:t>
      </w:r>
    </w:p>
    <w:p>
      <w:r>
        <w:t>Your Decision: [ ] Agree  [ ] Disagree  [ ] Modify: _______________</w:t>
      </w:r>
    </w:p>
    <w:p>
      <w:pPr>
        <w:pStyle w:val="Heading2"/>
      </w:pPr>
      <w:r>
        <w:t>Q2. What CTA configuration modes should be supported?</w:t>
      </w:r>
    </w:p>
    <w:p>
      <w:r>
        <w:rPr>
          <w:b/>
        </w:rPr>
        <w:t xml:space="preserve">AI ANSWER: </w:t>
      </w:r>
      <w:r>
        <w:t>Three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Single</w:t>
            </w:r>
          </w:p>
        </w:tc>
        <w:tc>
          <w:tcPr>
            <w:tcW w:type="dxa" w:w="2880"/>
          </w:tcPr>
          <w:p>
            <w:r>
              <w:t>One CTA always shown</w:t>
            </w:r>
          </w:p>
        </w:tc>
        <w:tc>
          <w:tcPr>
            <w:tcW w:type="dxa" w:w="2880"/>
          </w:tcPr>
          <w:p>
            <w:r>
              <w:t>Simplicity</w:t>
            </w:r>
          </w:p>
        </w:tc>
      </w:tr>
      <w:tr>
        <w:tc>
          <w:tcPr>
            <w:tcW w:type="dxa" w:w="2880"/>
          </w:tcPr>
          <w:p>
            <w:r>
              <w:t>Rotation</w:t>
            </w:r>
          </w:p>
        </w:tc>
        <w:tc>
          <w:tcPr>
            <w:tcW w:type="dxa" w:w="2880"/>
          </w:tcPr>
          <w:p>
            <w:r>
              <w:t>Cycle through CTAs</w:t>
            </w:r>
          </w:p>
        </w:tc>
        <w:tc>
          <w:tcPr>
            <w:tcW w:type="dxa" w:w="2880"/>
          </w:tcPr>
          <w:p>
            <w:r>
              <w:t>Variety</w:t>
            </w:r>
          </w:p>
        </w:tc>
      </w:tr>
      <w:tr>
        <w:tc>
          <w:tcPr>
            <w:tcW w:type="dxa" w:w="2880"/>
          </w:tcPr>
          <w:p>
            <w:r>
              <w:t>Smart Rotation</w:t>
            </w:r>
          </w:p>
        </w:tc>
        <w:tc>
          <w:tcPr>
            <w:tcW w:type="dxa" w:w="2880"/>
          </w:tcPr>
          <w:p>
            <w:r>
              <w:t>Weighted random based on performance</w:t>
            </w:r>
          </w:p>
        </w:tc>
        <w:tc>
          <w:tcPr>
            <w:tcW w:type="dxa" w:w="2880"/>
          </w:tcPr>
          <w:p>
            <w:r>
              <w:t>Optimization</w:t>
            </w:r>
          </w:p>
        </w:tc>
      </w:tr>
    </w:tbl>
    <w:p/>
    <w:p>
      <w:r>
        <w:t>WHY "SMART ROTATION" NOT "A/B TEST" (Tom Ferry): Agents don't understand statistics. "Smart" implies AI helping them.</w:t>
      </w:r>
    </w:p>
    <w:p>
      <w:r>
        <w:t>Your Decision: [ ] Agree  [ ] Disagree  [ ] Modify: _______________</w:t>
      </w:r>
    </w:p>
    <w:p>
      <w:pPr>
        <w:pStyle w:val="Heading1"/>
      </w:pPr>
      <w:r>
        <w:t>SECTION 2: Agent Customization</w:t>
      </w:r>
    </w:p>
    <w:p>
      <w:pPr>
        <w:pStyle w:val="Heading2"/>
      </w:pPr>
      <w:r>
        <w:t>Q3. Should agents customize their CTAs?</w:t>
      </w:r>
    </w:p>
    <w:p>
      <w:r>
        <w:rPr>
          <w:b/>
        </w:rPr>
        <w:t xml:space="preserve">AI ANSWER: </w:t>
      </w:r>
      <w:r>
        <w:t>Limited customization</w:t>
      </w:r>
    </w:p>
    <w:p/>
    <w:p>
      <w:r>
        <w:t>ALLOWED: Select from approved CTAs, choose mode, set order</w:t>
      </w:r>
    </w:p>
    <w:p>
      <w:r>
        <w:t>NOT ALLOWED: Create new types, modify content (Admin only)</w:t>
      </w:r>
    </w:p>
    <w:p/>
    <w:p>
      <w:r>
        <w:rPr>
          <w:b/>
        </w:rPr>
        <w:t xml:space="preserve">RATIONALE (Steve Jobs - Constraint = Freedom): </w:t>
      </w:r>
    </w:p>
    <w:p>
      <w:r>
        <w:t>• Too many options = paralysis</w:t>
      </w:r>
    </w:p>
    <w:p>
      <w:r>
        <w:t>• Curated choices = quality control</w:t>
      </w:r>
    </w:p>
    <w:p>
      <w:r>
        <w:t>Your Decision: [ ] Agree  [ ] Disagree  [ ] Modify: _______________</w:t>
      </w:r>
    </w:p>
    <w:p>
      <w:pPr>
        <w:pStyle w:val="Heading2"/>
      </w:pPr>
      <w:r>
        <w:t>Q4. Can agents have different configs per area?</w:t>
      </w:r>
    </w:p>
    <w:p>
      <w:r>
        <w:rPr>
          <w:b/>
        </w:rPr>
        <w:t xml:space="preserve">AI ANSWER: </w:t>
      </w:r>
      <w:r>
        <w:t>Yes, optional override</w:t>
      </w:r>
    </w:p>
    <w:p/>
    <w:p>
      <w:r>
        <w:t>HIERARCHY: System Default → Agent Default → Area-Specific</w:t>
      </w:r>
    </w:p>
    <w:p>
      <w:r>
        <w:t>USE CASE: Different CTAs for affluent vs starter-home areas</w:t>
      </w:r>
    </w:p>
    <w:p>
      <w:r>
        <w:t>Your Decision: [ ] Agree  [ ] Disagree  [ ] Modify: _______________</w:t>
      </w:r>
    </w:p>
    <w:p>
      <w:pPr>
        <w:pStyle w:val="Heading1"/>
      </w:pPr>
      <w:r>
        <w:t>SECTION 3: Tracking &amp; Analytics</w:t>
      </w:r>
    </w:p>
    <w:p>
      <w:pPr>
        <w:pStyle w:val="Heading2"/>
      </w:pPr>
      <w:r>
        <w:t>Q5. What metrics should be tracked?</w:t>
      </w:r>
    </w:p>
    <w:p>
      <w:r>
        <w:rPr>
          <w:b/>
        </w:rPr>
        <w:t xml:space="preserve">AI ANSWER: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Tracked When</w:t>
            </w:r>
          </w:p>
        </w:tc>
      </w:tr>
      <w:tr>
        <w:tc>
          <w:tcPr>
            <w:tcW w:type="dxa" w:w="2880"/>
          </w:tcPr>
          <w:p>
            <w:r>
              <w:t>Impressions</w:t>
            </w:r>
          </w:p>
        </w:tc>
        <w:tc>
          <w:tcPr>
            <w:tcW w:type="dxa" w:w="2880"/>
          </w:tcPr>
          <w:p>
            <w:r>
              <w:t>CTA loaded</w:t>
            </w:r>
          </w:p>
        </w:tc>
        <w:tc>
          <w:tcPr>
            <w:tcW w:type="dxa" w:w="2880"/>
          </w:tcPr>
          <w:p>
            <w:r>
              <w:t>Page load</w:t>
            </w:r>
          </w:p>
        </w:tc>
      </w:tr>
      <w:tr>
        <w:tc>
          <w:tcPr>
            <w:tcW w:type="dxa" w:w="2880"/>
          </w:tcPr>
          <w:p>
            <w:r>
              <w:t>Views</w:t>
            </w:r>
          </w:p>
        </w:tc>
        <w:tc>
          <w:tcPr>
            <w:tcW w:type="dxa" w:w="2880"/>
          </w:tcPr>
          <w:p>
            <w:r>
              <w:t>Popup displayed</w:t>
            </w:r>
          </w:p>
        </w:tc>
        <w:tc>
          <w:tcPr>
            <w:tcW w:type="dxa" w:w="2880"/>
          </w:tcPr>
          <w:p>
            <w:r>
              <w:t>Trigger fires</w:t>
            </w:r>
          </w:p>
        </w:tc>
      </w:tr>
      <w:tr>
        <w:tc>
          <w:tcPr>
            <w:tcW w:type="dxa" w:w="2880"/>
          </w:tcPr>
          <w:p>
            <w:r>
              <w:t>Interactions</w:t>
            </w:r>
          </w:p>
        </w:tc>
        <w:tc>
          <w:tcPr>
            <w:tcW w:type="dxa" w:w="2880"/>
          </w:tcPr>
          <w:p>
            <w:r>
              <w:t>User clicks</w:t>
            </w:r>
          </w:p>
        </w:tc>
        <w:tc>
          <w:tcPr>
            <w:tcW w:type="dxa" w:w="2880"/>
          </w:tcPr>
          <w:p>
            <w:r>
              <w:t>Button click</w:t>
            </w:r>
          </w:p>
        </w:tc>
      </w:tr>
      <w:tr>
        <w:tc>
          <w:tcPr>
            <w:tcW w:type="dxa" w:w="2880"/>
          </w:tcPr>
          <w:p>
            <w:r>
              <w:t>Submissions</w:t>
            </w:r>
          </w:p>
        </w:tc>
        <w:tc>
          <w:tcPr>
            <w:tcW w:type="dxa" w:w="2880"/>
          </w:tcPr>
          <w:p>
            <w:r>
              <w:t>Form submitted</w:t>
            </w:r>
          </w:p>
        </w:tc>
        <w:tc>
          <w:tcPr>
            <w:tcW w:type="dxa" w:w="2880"/>
          </w:tcPr>
          <w:p>
            <w:r>
              <w:t>Form submit</w:t>
            </w:r>
          </w:p>
        </w:tc>
      </w:tr>
      <w:tr>
        <w:tc>
          <w:tcPr>
            <w:tcW w:type="dxa" w:w="2880"/>
          </w:tcPr>
          <w:p>
            <w:r>
              <w:t>Conversions</w:t>
            </w:r>
          </w:p>
        </w:tc>
        <w:tc>
          <w:tcPr>
            <w:tcW w:type="dxa" w:w="2880"/>
          </w:tcPr>
          <w:p>
            <w:r>
              <w:t>Verified lead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</w:tbl>
    <w:p/>
    <w:p>
      <w:r>
        <w:t>Your Decision: [ ] Agree  [ ] Disagree  [ ] Modify: _______________</w:t>
      </w:r>
    </w:p>
    <w:p>
      <w:pPr>
        <w:pStyle w:val="Heading2"/>
      </w:pPr>
      <w:r>
        <w:t>Q6. How long should A/B tests run?</w:t>
      </w:r>
    </w:p>
    <w:p>
      <w:r>
        <w:rPr>
          <w:b/>
        </w:rPr>
        <w:t xml:space="preserve">AI ANSWER: </w:t>
      </w:r>
    </w:p>
    <w:p>
      <w:r>
        <w:t>• Minimum: 500 impressions per variant</w:t>
      </w:r>
    </w:p>
    <w:p>
      <w:r>
        <w:t>• Maximum: 30 days</w:t>
      </w:r>
    </w:p>
    <w:p>
      <w:r>
        <w:t>• Confidence required: 95%</w:t>
      </w:r>
    </w:p>
    <w:p>
      <w:r>
        <w:t>Your Decision: [ ] Agree  [ ] Disagree  [ ] Modify: _______________</w:t>
      </w:r>
    </w:p>
    <w:p>
      <w:pPr>
        <w:pStyle w:val="Heading1"/>
      </w:pPr>
      <w:r>
        <w:t>SECTION 4: New CTA Types (Phase 2)</w:t>
      </w:r>
    </w:p>
    <w:p>
      <w:pPr>
        <w:pStyle w:val="Heading2"/>
      </w:pPr>
      <w:r>
        <w:t>Q7. What new CTA types to add?</w:t>
      </w:r>
    </w:p>
    <w:p>
      <w:r>
        <w:rPr>
          <w:b/>
        </w:rPr>
        <w:t xml:space="preserve">AI ANSWER: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CTA Type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Lead Value</w:t>
            </w:r>
          </w:p>
        </w:tc>
      </w:tr>
      <w:tr>
        <w:tc>
          <w:tcPr>
            <w:tcW w:type="dxa" w:w="2880"/>
          </w:tcPr>
          <w:p>
            <w:r>
              <w:t>Social Follow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Low (nurture)</w:t>
            </w:r>
          </w:p>
        </w:tc>
      </w:tr>
      <w:tr>
        <w:tc>
          <w:tcPr>
            <w:tcW w:type="dxa" w:w="2880"/>
          </w:tcPr>
          <w:p>
            <w:r>
              <w:t>Newsletter Signup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Video Consultation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Market Snapshot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None (engagement)</w:t>
            </w:r>
          </w:p>
        </w:tc>
      </w:tr>
    </w:tbl>
    <w:p/>
    <w:p>
      <w:r>
        <w:rPr>
          <w:b/>
        </w:rPr>
        <w:t xml:space="preserve">RATIONALE (Tom Ferry - Relationship Ladder): </w:t>
      </w:r>
    </w:p>
    <w:p>
      <w:r>
        <w:t>Social Follow → Newsletter → Home Value CTA → Contact Agent</w:t>
      </w:r>
    </w:p>
    <w:p>
      <w:r>
        <w:t>Your Decision: [ ] Agree  [ ] Disagree  [ ] Modify: _______________</w:t>
      </w:r>
    </w:p>
    <w:p>
      <w:pPr>
        <w:pStyle w:val="Heading1"/>
      </w:pPr>
      <w:r>
        <w:t>SECTION 5: Technical Implementation</w:t>
      </w:r>
    </w:p>
    <w:p>
      <w:pPr>
        <w:pStyle w:val="Heading2"/>
      </w:pPr>
      <w:r>
        <w:t>Q8. How to migrate without downtime?</w:t>
      </w:r>
    </w:p>
    <w:p>
      <w:r>
        <w:rPr>
          <w:b/>
        </w:rPr>
        <w:t xml:space="preserve">AI ANSWER: </w:t>
      </w:r>
      <w:r>
        <w:t>Feature flag rollout</w:t>
      </w:r>
    </w:p>
    <w:p/>
    <w:p>
      <w:r>
        <w:t>Day 1-2: Deploy tables (flag OFF)</w:t>
      </w:r>
    </w:p>
    <w:p>
      <w:r>
        <w:t>Day 3-5: Internal testing</w:t>
      </w:r>
    </w:p>
    <w:p>
      <w:r>
        <w:t>Day 6-12: 10% → 50% rollout</w:t>
      </w:r>
    </w:p>
    <w:p>
      <w:r>
        <w:t>Day 16+: Full production</w:t>
      </w:r>
    </w:p>
    <w:p/>
    <w:p>
      <w:r>
        <w:t>ROLLBACK: Flag OFF = instant revert, 5-minute recovery</w:t>
      </w:r>
    </w:p>
    <w:p>
      <w:r>
        <w:t>Your Decision: [ ] Agree  [ ] Disagree  [ ] Modify: _______________</w:t>
      </w:r>
    </w:p>
    <w:p>
      <w:pPr>
        <w:pStyle w:val="Heading2"/>
      </w:pPr>
      <w:r>
        <w:t>Q9. Should CTA config be cached?</w:t>
      </w:r>
    </w:p>
    <w:p>
      <w:r>
        <w:rPr>
          <w:b/>
        </w:rPr>
        <w:t xml:space="preserve">AI ANSWER: </w:t>
      </w:r>
      <w:r>
        <w:t>Yes - Redis with 5-minute TTL</w:t>
      </w:r>
    </w:p>
    <w:p/>
    <w:p>
      <w:r>
        <w:t>Browser: LocalStorage (session)</w:t>
      </w:r>
    </w:p>
    <w:p>
      <w:r>
        <w:t>CDN: Cloudflare (1 min)</w:t>
      </w:r>
    </w:p>
    <w:p>
      <w:r>
        <w:t>API: Redis (5 min)</w:t>
      </w:r>
    </w:p>
    <w:p>
      <w:r>
        <w:t>Your Decision: [ ] Agree  [ ] Disagree  [ ] Modify: _______________</w:t>
      </w:r>
    </w:p>
    <w:p>
      <w:pPr>
        <w:pStyle w:val="Heading1"/>
      </w:pPr>
      <w:r>
        <w:t>Summary of AI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AI Recommendation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Database-driven</w:t>
            </w:r>
          </w:p>
        </w:tc>
      </w:tr>
      <w:tr>
        <w:tc>
          <w:tcPr>
            <w:tcW w:type="dxa" w:w="4320"/>
          </w:tcPr>
          <w:p>
            <w:r>
              <w:t>CTA modes</w:t>
            </w:r>
          </w:p>
        </w:tc>
        <w:tc>
          <w:tcPr>
            <w:tcW w:type="dxa" w:w="4320"/>
          </w:tcPr>
          <w:p>
            <w:r>
              <w:t>Single, Rotation, Smart Rotation</w:t>
            </w:r>
          </w:p>
        </w:tc>
      </w:tr>
      <w:tr>
        <w:tc>
          <w:tcPr>
            <w:tcW w:type="dxa" w:w="4320"/>
          </w:tcPr>
          <w:p>
            <w:r>
              <w:t>Agent customization</w:t>
            </w:r>
          </w:p>
        </w:tc>
        <w:tc>
          <w:tcPr>
            <w:tcW w:type="dxa" w:w="4320"/>
          </w:tcPr>
          <w:p>
            <w:r>
              <w:t>Limited (choose from approved)</w:t>
            </w:r>
          </w:p>
        </w:tc>
      </w:tr>
      <w:tr>
        <w:tc>
          <w:tcPr>
            <w:tcW w:type="dxa" w:w="4320"/>
          </w:tcPr>
          <w:p>
            <w:r>
              <w:t>Per-area config</w:t>
            </w:r>
          </w:p>
        </w:tc>
        <w:tc>
          <w:tcPr>
            <w:tcW w:type="dxa" w:w="4320"/>
          </w:tcPr>
          <w:p>
            <w:r>
              <w:t>Yes, optional override</w:t>
            </w:r>
          </w:p>
        </w:tc>
      </w:tr>
      <w:tr>
        <w:tc>
          <w:tcPr>
            <w:tcW w:type="dxa" w:w="4320"/>
          </w:tcPr>
          <w:p>
            <w:r>
              <w:t>Tracking</w:t>
            </w:r>
          </w:p>
        </w:tc>
        <w:tc>
          <w:tcPr>
            <w:tcW w:type="dxa" w:w="4320"/>
          </w:tcPr>
          <w:p>
            <w:r>
              <w:t>Impressions → Conversions</w:t>
            </w:r>
          </w:p>
        </w:tc>
      </w:tr>
      <w:tr>
        <w:tc>
          <w:tcPr>
            <w:tcW w:type="dxa" w:w="4320"/>
          </w:tcPr>
          <w:p>
            <w:r>
              <w:t>A/B test duration</w:t>
            </w:r>
          </w:p>
        </w:tc>
        <w:tc>
          <w:tcPr>
            <w:tcW w:type="dxa" w:w="4320"/>
          </w:tcPr>
          <w:p>
            <w:r>
              <w:t>500 impressions OR 30 days</w:t>
            </w:r>
          </w:p>
        </w:tc>
      </w:tr>
      <w:tr>
        <w:tc>
          <w:tcPr>
            <w:tcW w:type="dxa" w:w="4320"/>
          </w:tcPr>
          <w:p>
            <w:r>
              <w:t>New CTAs (Phase 2)</w:t>
            </w:r>
          </w:p>
        </w:tc>
        <w:tc>
          <w:tcPr>
            <w:tcW w:type="dxa" w:w="4320"/>
          </w:tcPr>
          <w:p>
            <w:r>
              <w:t>Social Follow, Newsletter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Feature flag rollout</w:t>
            </w:r>
          </w:p>
        </w:tc>
      </w:tr>
      <w:tr>
        <w:tc>
          <w:tcPr>
            <w:tcW w:type="dxa" w:w="4320"/>
          </w:tcPr>
          <w:p>
            <w:r>
              <w:t>UI naming</w:t>
            </w:r>
          </w:p>
        </w:tc>
        <w:tc>
          <w:tcPr>
            <w:tcW w:type="dxa" w:w="4320"/>
          </w:tcPr>
          <w:p>
            <w:r>
              <w:t>"Smart Rotation" not A/B Test</w:t>
            </w:r>
          </w:p>
        </w:tc>
      </w:tr>
    </w:tbl>
    <w:p/>
    <w:p>
      <w:pPr>
        <w:pStyle w:val="Heading1"/>
      </w:pPr>
      <w:r>
        <w:t>Reviewer Sign-off</w:t>
      </w:r>
    </w:p>
    <w:p>
      <w:r>
        <w:t>Reviewed By: ____________________</w:t>
      </w:r>
    </w:p>
    <w:p>
      <w:r>
        <w:t>Date: ____________________</w:t>
      </w:r>
    </w:p>
    <w:p>
      <w:r>
        <w:t>Overall Status: [ ] Approved  [ ] Approved with Changes  [ ] Needs Discussion</w:t>
      </w:r>
    </w:p>
    <w:p/>
    <w:p>
      <w:r>
        <w:t>Document Version: 2.0 | Created: 12/13/2025 | Updated: 12/14/2025</w:t>
      </w:r>
    </w:p>
    <w:p>
      <w:r>
        <w:t>AI Recommendations by: Cursor AI</w:t>
      </w:r>
    </w:p>
    <w:p>
      <w:r>
        <w:t>Strategic Frameworks: Steve Jobs (Simplicity) • Tom Ferry (Agent Psychology)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