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0DF48" w14:textId="77777777" w:rsidR="007744E9" w:rsidRPr="00BF2A08" w:rsidRDefault="007744E9" w:rsidP="00CA1A8F">
      <w:pPr>
        <w:rPr>
          <w:rFonts w:ascii="Myriad Pro Cond" w:hAnsi="Myriad Pro Cond"/>
          <w:sz w:val="16"/>
          <w:szCs w:val="16"/>
        </w:rPr>
      </w:pPr>
    </w:p>
    <w:p w14:paraId="40C2BD66" w14:textId="1107DFC7" w:rsidR="007744E9" w:rsidRPr="00B632F2" w:rsidRDefault="00F83E2B" w:rsidP="00CA1A8F">
      <w:pPr>
        <w:rPr>
          <w:rFonts w:ascii="Myriad Pro Cond" w:hAnsi="Myriad Pro Cond"/>
          <w:sz w:val="36"/>
          <w:szCs w:val="36"/>
        </w:rPr>
      </w:pPr>
      <w:r w:rsidRPr="00B632F2">
        <w:rPr>
          <w:rFonts w:ascii="Myriad Pro Cond" w:hAnsi="Myriad Pro Cond"/>
          <w:sz w:val="36"/>
          <w:szCs w:val="36"/>
        </w:rPr>
        <w:t xml:space="preserve">Prompt for </w:t>
      </w:r>
      <w:r w:rsidR="00724375">
        <w:rPr>
          <w:rFonts w:ascii="Myriad Pro Cond" w:hAnsi="Myriad Pro Cond"/>
          <w:sz w:val="36"/>
          <w:szCs w:val="36"/>
        </w:rPr>
        <w:t xml:space="preserve">a </w:t>
      </w:r>
      <w:r w:rsidR="00B632F2" w:rsidRPr="00B632F2">
        <w:rPr>
          <w:rFonts w:ascii="Myriad Pro Cond" w:hAnsi="Myriad Pro Cond"/>
          <w:sz w:val="36"/>
          <w:szCs w:val="36"/>
        </w:rPr>
        <w:t xml:space="preserve">Single Landing Page Funnel </w:t>
      </w:r>
      <w:r w:rsidR="00724375">
        <w:rPr>
          <w:rFonts w:ascii="Myriad Pro Cond" w:hAnsi="Myriad Pro Cond"/>
          <w:sz w:val="36"/>
          <w:szCs w:val="36"/>
        </w:rPr>
        <w:t xml:space="preserve">- </w:t>
      </w:r>
      <w:r w:rsidR="00B632F2" w:rsidRPr="00B632F2">
        <w:rPr>
          <w:rFonts w:ascii="Myriad Pro Cond" w:hAnsi="Myriad Pro Cond"/>
          <w:sz w:val="36"/>
          <w:szCs w:val="36"/>
        </w:rPr>
        <w:t>GetGeoSocial.com</w:t>
      </w:r>
    </w:p>
    <w:p w14:paraId="2C2414CC" w14:textId="77777777" w:rsidR="00B632F2" w:rsidRDefault="00B632F2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</w:p>
    <w:p w14:paraId="4A71C868" w14:textId="74383A5E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 xml:space="preserve">To create a comprehensive RFP and blueprint specification for configuring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GoHighLevel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to integrate a new sales funnel under the </w:t>
      </w:r>
      <w:hyperlink r:id="rId7" w:history="1">
        <w:r w:rsidRPr="00BF2A08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  <w:r w:rsidRPr="00BF2A08">
        <w:rPr>
          <w:rFonts w:ascii="Myriad Pro Cond" w:hAnsi="Myriad Pro Cond" w:cs="Times-Roman"/>
          <w:sz w:val="22"/>
          <w:szCs w:val="22"/>
        </w:rPr>
        <w:t xml:space="preserve"> domain, here are the steps and details to include:</w:t>
      </w:r>
    </w:p>
    <w:p w14:paraId="0A22153A" w14:textId="77777777" w:rsidR="00BF2A08" w:rsidRPr="00BF2A08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szCs w:val="26"/>
        </w:rPr>
      </w:pPr>
      <w:r w:rsidRPr="00B632F2">
        <w:rPr>
          <w:rFonts w:ascii="Myriad Pro Cond" w:hAnsi="Myriad Pro Cond" w:cs="Times-Bold"/>
          <w:b/>
          <w:bCs/>
          <w:szCs w:val="26"/>
        </w:rPr>
        <w:t>Role</w:t>
      </w:r>
      <w:r w:rsidRPr="00BF2A08">
        <w:rPr>
          <w:rFonts w:ascii="Myriad Pro Cond" w:hAnsi="Myriad Pro Cond" w:cs="Times-Bold"/>
          <w:szCs w:val="26"/>
        </w:rPr>
        <w:t>:</w:t>
      </w:r>
    </w:p>
    <w:p w14:paraId="58950492" w14:textId="699A5DB3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 xml:space="preserve">You are an experienced SaaS Product Manager with expertise in </w:t>
      </w:r>
      <w:r w:rsidR="00B632F2">
        <w:rPr>
          <w:rFonts w:ascii="Myriad Pro Cond" w:hAnsi="Myriad Pro Cond" w:cs="Times-Roman"/>
          <w:sz w:val="22"/>
          <w:szCs w:val="22"/>
        </w:rPr>
        <w:t xml:space="preserve">real estate </w:t>
      </w:r>
      <w:r w:rsidR="00452295">
        <w:rPr>
          <w:rFonts w:ascii="Myriad Pro Cond" w:hAnsi="Myriad Pro Cond" w:cs="Times-Roman"/>
          <w:sz w:val="22"/>
          <w:szCs w:val="22"/>
        </w:rPr>
        <w:t xml:space="preserve">lead generation for listings </w:t>
      </w:r>
      <w:r w:rsidRPr="00BF2A08">
        <w:rPr>
          <w:rFonts w:ascii="Myriad Pro Cond" w:hAnsi="Myriad Pro Cond" w:cs="Times-Roman"/>
          <w:sz w:val="22"/>
          <w:szCs w:val="22"/>
        </w:rPr>
        <w:t xml:space="preserve">software development and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GoHighLevel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customizations.</w:t>
      </w:r>
    </w:p>
    <w:p w14:paraId="67DD3F36" w14:textId="77777777" w:rsidR="00BF2A08" w:rsidRPr="00BF2A08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szCs w:val="26"/>
        </w:rPr>
      </w:pPr>
      <w:r w:rsidRPr="00B632F2">
        <w:rPr>
          <w:rFonts w:ascii="Myriad Pro Cond" w:hAnsi="Myriad Pro Cond" w:cs="Times-Bold"/>
          <w:b/>
          <w:bCs/>
          <w:szCs w:val="26"/>
        </w:rPr>
        <w:t>Goal</w:t>
      </w:r>
      <w:r w:rsidRPr="00BF2A08">
        <w:rPr>
          <w:rFonts w:ascii="Myriad Pro Cond" w:hAnsi="Myriad Pro Cond" w:cs="Times-Bold"/>
          <w:szCs w:val="26"/>
        </w:rPr>
        <w:t>:</w:t>
      </w:r>
    </w:p>
    <w:p w14:paraId="2DCEE338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 xml:space="preserve">Create a detailed, professional RFP and blueprint specification to configure and integrate a new sales funnel on the </w:t>
      </w:r>
      <w:hyperlink r:id="rId8" w:history="1">
        <w:r w:rsidRPr="00BF2A08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  <w:r w:rsidRPr="00BF2A08">
        <w:rPr>
          <w:rFonts w:ascii="Myriad Pro Cond" w:hAnsi="Myriad Pro Cond" w:cs="Times-Roman"/>
          <w:sz w:val="22"/>
          <w:szCs w:val="22"/>
        </w:rPr>
        <w:t xml:space="preserve"> domain, with the aim to convert visitors into leads, prompt them to schedule a Zoom meeting, and manage follow-up processes via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GoHighLevel's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automation capabilities.</w:t>
      </w:r>
    </w:p>
    <w:p w14:paraId="74EFA4B2" w14:textId="77777777" w:rsidR="00BF2A08" w:rsidRPr="00BF2A08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szCs w:val="26"/>
        </w:rPr>
      </w:pPr>
      <w:r w:rsidRPr="00B632F2">
        <w:rPr>
          <w:rFonts w:ascii="Myriad Pro Cond" w:hAnsi="Myriad Pro Cond" w:cs="Times-Bold"/>
          <w:b/>
          <w:bCs/>
          <w:szCs w:val="26"/>
        </w:rPr>
        <w:t>Rules</w:t>
      </w:r>
      <w:r w:rsidRPr="00BF2A08">
        <w:rPr>
          <w:rFonts w:ascii="Myriad Pro Cond" w:hAnsi="Myriad Pro Cond" w:cs="Times-Bold"/>
          <w:szCs w:val="26"/>
        </w:rPr>
        <w:t>:</w:t>
      </w:r>
    </w:p>
    <w:p w14:paraId="288E3A33" w14:textId="77777777" w:rsidR="00BF2A08" w:rsidRPr="00BF2A08" w:rsidRDefault="00BF2A08" w:rsidP="00BF2A0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Use clear and simple language suitable for a 10-year-old to understand.</w:t>
      </w:r>
    </w:p>
    <w:p w14:paraId="735B81FA" w14:textId="77777777" w:rsidR="00BF2A08" w:rsidRPr="00BF2A08" w:rsidRDefault="00BF2A08" w:rsidP="00BF2A0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Ensure detailed workflow and pipeline specifications.</w:t>
      </w:r>
    </w:p>
    <w:p w14:paraId="189650A7" w14:textId="77777777" w:rsidR="00BF2A08" w:rsidRPr="00BF2A08" w:rsidRDefault="00BF2A08" w:rsidP="00BF2A0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Include guidelines for handling follow-up communication via email and text.</w:t>
      </w:r>
    </w:p>
    <w:p w14:paraId="59A0E1D2" w14:textId="77777777" w:rsidR="00BF2A08" w:rsidRPr="00BF2A08" w:rsidRDefault="00BF2A08" w:rsidP="00BF2A0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>Incorporate automation for onboarding, scheduling, and nurturing workflows.</w:t>
      </w:r>
    </w:p>
    <w:p w14:paraId="0C041640" w14:textId="77777777" w:rsidR="00BF2A08" w:rsidRPr="00BF2A08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szCs w:val="26"/>
        </w:rPr>
      </w:pPr>
      <w:r w:rsidRPr="00B632F2">
        <w:rPr>
          <w:rFonts w:ascii="Myriad Pro Cond" w:hAnsi="Myriad Pro Cond" w:cs="Times-Bold"/>
          <w:b/>
          <w:bCs/>
          <w:szCs w:val="26"/>
        </w:rPr>
        <w:t>Context</w:t>
      </w:r>
      <w:r w:rsidRPr="00BF2A08">
        <w:rPr>
          <w:rFonts w:ascii="Myriad Pro Cond" w:hAnsi="Myriad Pro Cond" w:cs="Times-Bold"/>
          <w:szCs w:val="26"/>
        </w:rPr>
        <w:t>:</w:t>
      </w:r>
    </w:p>
    <w:p w14:paraId="13D64A61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Roman"/>
          <w:sz w:val="22"/>
          <w:szCs w:val="22"/>
        </w:rPr>
        <w:t xml:space="preserve">This project involves configuring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GoHighLevel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to support a new sales funnel for </w:t>
      </w:r>
      <w:hyperlink r:id="rId9" w:history="1">
        <w:r w:rsidRPr="00BF2A08">
          <w:rPr>
            <w:rFonts w:ascii="Myriad Pro Cond" w:hAnsi="Myriad Pro Cond" w:cs="Times-Roman"/>
            <w:color w:val="0000E9"/>
            <w:sz w:val="22"/>
            <w:szCs w:val="22"/>
            <w:u w:val="single" w:color="0000E9"/>
          </w:rPr>
          <w:t>www.GetGeoSocial.com</w:t>
        </w:r>
      </w:hyperlink>
      <w:r w:rsidRPr="00BF2A08">
        <w:rPr>
          <w:rFonts w:ascii="Myriad Pro Cond" w:hAnsi="Myriad Pro Cond" w:cs="Times-Roman"/>
          <w:sz w:val="22"/>
          <w:szCs w:val="22"/>
        </w:rPr>
        <w:t>, with the goal of converting visitors to leads, prompting them to schedule a Zoom meeting, and managing subsequent communication. The funnel will include a retargeting campaign and integration with Asana for task management and TheGenie for 2-way communication.</w:t>
      </w:r>
    </w:p>
    <w:p w14:paraId="57BCBD1F" w14:textId="77777777" w:rsidR="00B632F2" w:rsidRDefault="00BF2A08" w:rsidP="00B632F2">
      <w:pPr>
        <w:autoSpaceDE w:val="0"/>
        <w:autoSpaceDN w:val="0"/>
        <w:adjustRightInd w:val="0"/>
        <w:spacing w:after="240"/>
        <w:rPr>
          <w:rFonts w:ascii="Myriad Pro Cond" w:hAnsi="Myriad Pro Cond" w:cs="Times-Bold"/>
          <w:b/>
          <w:bCs/>
          <w:szCs w:val="26"/>
        </w:rPr>
      </w:pPr>
      <w:r w:rsidRPr="00B632F2">
        <w:rPr>
          <w:rFonts w:ascii="Myriad Pro Cond" w:hAnsi="Myriad Pro Cond" w:cs="Times-Bold"/>
          <w:b/>
          <w:bCs/>
          <w:szCs w:val="26"/>
        </w:rPr>
        <w:t>Conversation Flow Steps:</w:t>
      </w:r>
    </w:p>
    <w:p w14:paraId="7B981281" w14:textId="7EB03A4E" w:rsidR="00BF2A08" w:rsidRPr="00B632F2" w:rsidRDefault="00BF2A08" w:rsidP="00B632F2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 w:rsidRPr="00BF2A08">
        <w:rPr>
          <w:rFonts w:ascii="Myriad Pro Cond" w:hAnsi="Myriad Pro Cond" w:cs="Times-Bold"/>
          <w:sz w:val="22"/>
          <w:szCs w:val="22"/>
        </w:rPr>
        <w:t>1. Initial Contact and Lead Capture</w:t>
      </w:r>
    </w:p>
    <w:p w14:paraId="140ADBB2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The funnel captures visitor information and tags them as leads.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"Thank you for your interest in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marketing! Please enter your contact information to get started."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Capture lead details for follow-up.</w:t>
      </w:r>
    </w:p>
    <w:p w14:paraId="7F9B06D0" w14:textId="77777777" w:rsidR="00BF2A08" w:rsidRPr="00B632F2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2. Prompt to Schedule Zoom Meeting</w:t>
      </w:r>
    </w:p>
    <w:p w14:paraId="796160E1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After entering contact information, leads are prompted to schedule a Zoom meeting.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"Great! Now let's schedule a Zoom meeting to discuss how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marketing can benefit your business. Please select a convenient time."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Move leads to the next step by scheduling a Zoom meeting.</w:t>
      </w:r>
    </w:p>
    <w:p w14:paraId="27CE99BE" w14:textId="77777777" w:rsidR="00BF2A08" w:rsidRPr="00B632F2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3. Confirmation and Reminder Workflow</w:t>
      </w:r>
    </w:p>
    <w:p w14:paraId="3BECC732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Once a meeting is scheduled, send confirmation and reminder texts.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"Your Zoom meeting is confirmed for [Date and Time]. We will send you reminders leading up to the meeting."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Ensure the lead is aware and prepared for the meeting.</w:t>
      </w:r>
    </w:p>
    <w:p w14:paraId="5717303D" w14:textId="77777777" w:rsidR="005A0B87" w:rsidRDefault="005A0B87">
      <w:pPr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br w:type="page"/>
      </w:r>
    </w:p>
    <w:p w14:paraId="05A29359" w14:textId="59240D18" w:rsidR="00BF2A08" w:rsidRPr="00B632F2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lastRenderedPageBreak/>
        <w:t>4. Follow-up for Unscheduled Leads</w:t>
      </w:r>
    </w:p>
    <w:p w14:paraId="48FB6A10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If a lead does not schedule a meeting, send follow-up messages.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"We noticed you haven't scheduled a Zoom meeting yet. Would you like assistance or have any questions?"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Encourage unscheduled leads to take the next step.</w:t>
      </w:r>
    </w:p>
    <w:p w14:paraId="7020D282" w14:textId="77777777" w:rsidR="00BF2A08" w:rsidRPr="00B632F2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5. Drip Email Campaign</w:t>
      </w:r>
    </w:p>
    <w:p w14:paraId="3638B83E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Start an email campaign to educate leads about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marketing benefits.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"Discover how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marketing can enhance your business. Here are some benefits you might be interested in..."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Keep leads engaged and informed.</w:t>
      </w:r>
    </w:p>
    <w:p w14:paraId="3900F578" w14:textId="77777777" w:rsidR="00BF2A08" w:rsidRPr="00B632F2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6. Post-Meeting Workflow</w:t>
      </w:r>
    </w:p>
    <w:p w14:paraId="74D5D95A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After the meeting, send a thank-you message and onboarding steps if they purchase.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"Thank you for your time today! Here are the next steps to get started with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marketing."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Smooth transition from prospect to customer.</w:t>
      </w:r>
    </w:p>
    <w:p w14:paraId="4B004CF4" w14:textId="77777777" w:rsidR="00BF2A08" w:rsidRPr="00B632F2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7. Onboarding and Task Management</w:t>
      </w:r>
    </w:p>
    <w:p w14:paraId="6594FED6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Integrate with Asana to automate onboarding tasks.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"We have created an onboarding plan for you. You will receive task updates and progress notifications."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Ensure structured and efficient onboarding.</w:t>
      </w:r>
    </w:p>
    <w:p w14:paraId="20013B8D" w14:textId="77777777" w:rsidR="00BF2A08" w:rsidRPr="00B632F2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8. Nurturing Campaign for Non-Purchasers</w:t>
      </w:r>
    </w:p>
    <w:p w14:paraId="6A564199" w14:textId="77777777" w:rsidR="00BF2A08" w:rsidRPr="00BF2A08" w:rsidRDefault="00BF2A08" w:rsidP="00BF2A08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If the lead does not purchase, send nurturing messages.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"We understand you need more time. Here’s more information about </w:t>
      </w:r>
      <w:proofErr w:type="spellStart"/>
      <w:r w:rsidRPr="00BF2A08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BF2A08">
        <w:rPr>
          <w:rFonts w:ascii="Myriad Pro Cond" w:hAnsi="Myriad Pro Cond" w:cs="Times-Roman"/>
          <w:sz w:val="22"/>
          <w:szCs w:val="22"/>
        </w:rPr>
        <w:t xml:space="preserve"> marketing."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Maintain engagement and provide additional information.</w:t>
      </w:r>
    </w:p>
    <w:p w14:paraId="0A1F7F53" w14:textId="77777777" w:rsidR="00BF2A08" w:rsidRPr="00B632F2" w:rsidRDefault="00BF2A08" w:rsidP="00B632F2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B632F2">
        <w:rPr>
          <w:rFonts w:ascii="Myriad Pro Cond" w:hAnsi="Myriad Pro Cond" w:cs="Times-Bold"/>
          <w:b/>
          <w:bCs/>
          <w:sz w:val="22"/>
          <w:szCs w:val="22"/>
        </w:rPr>
        <w:t>9. Retargeting Campaign</w:t>
      </w:r>
    </w:p>
    <w:p w14:paraId="09E8CFA5" w14:textId="154EB4E3" w:rsidR="007744E9" w:rsidRPr="00061E0F" w:rsidRDefault="00BF2A08" w:rsidP="00061E0F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BF2A08">
        <w:rPr>
          <w:rFonts w:ascii="Myriad Pro Cond" w:hAnsi="Myriad Pro Cond" w:cs="Times-Bold"/>
          <w:sz w:val="22"/>
          <w:szCs w:val="22"/>
        </w:rPr>
        <w:t>Explanation:</w:t>
      </w:r>
      <w:r w:rsidRPr="00BF2A08">
        <w:rPr>
          <w:rFonts w:ascii="Myriad Pro Cond" w:hAnsi="Myriad Pro Cond" w:cs="Times-Roman"/>
          <w:sz w:val="22"/>
          <w:szCs w:val="22"/>
        </w:rPr>
        <w:t xml:space="preserve"> Launch a retargeting campaign on Google, YouTube, and Facebook for leads who visited the funnel page. </w:t>
      </w:r>
      <w:r w:rsidRPr="00BF2A08">
        <w:rPr>
          <w:rFonts w:ascii="Myriad Pro Cond" w:hAnsi="Myriad Pro Cond" w:cs="Times-Bold"/>
          <w:sz w:val="22"/>
          <w:szCs w:val="22"/>
        </w:rPr>
        <w:t>Suggested Message:</w:t>
      </w:r>
      <w:r w:rsidRPr="00BF2A08">
        <w:rPr>
          <w:rFonts w:ascii="Myriad Pro Cond" w:hAnsi="Myriad Pro Cond" w:cs="Times-Roman"/>
          <w:sz w:val="22"/>
          <w:szCs w:val="22"/>
        </w:rPr>
        <w:t xml:space="preserve"> N/A (automated retargeting ads) </w:t>
      </w:r>
      <w:r w:rsidRPr="00BF2A08">
        <w:rPr>
          <w:rFonts w:ascii="Myriad Pro Cond" w:hAnsi="Myriad Pro Cond" w:cs="Times-Bold"/>
          <w:sz w:val="22"/>
          <w:szCs w:val="22"/>
        </w:rPr>
        <w:t>Purpose:</w:t>
      </w:r>
      <w:r w:rsidRPr="00BF2A08">
        <w:rPr>
          <w:rFonts w:ascii="Myriad Pro Cond" w:hAnsi="Myriad Pro Cond" w:cs="Times-Roman"/>
          <w:sz w:val="22"/>
          <w:szCs w:val="22"/>
        </w:rPr>
        <w:t xml:space="preserve"> Re-engage visitors who did not convert.</w:t>
      </w:r>
    </w:p>
    <w:sectPr w:rsidR="007744E9" w:rsidRPr="00061E0F" w:rsidSect="00B632F2">
      <w:headerReference w:type="default" r:id="rId10"/>
      <w:footerReference w:type="default" r:id="rId11"/>
      <w:pgSz w:w="12240" w:h="15840" w:code="1"/>
      <w:pgMar w:top="1872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B6ECF" w14:textId="77777777" w:rsidR="00331011" w:rsidRDefault="00331011">
      <w:r>
        <w:separator/>
      </w:r>
    </w:p>
  </w:endnote>
  <w:endnote w:type="continuationSeparator" w:id="0">
    <w:p w14:paraId="0671466D" w14:textId="77777777" w:rsidR="00331011" w:rsidRDefault="0033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7B644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FACB1AA" wp14:editId="4F28C0E4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BF2A08">
      <w:rPr>
        <w:rFonts w:ascii="Arial" w:hAnsi="Arial" w:cs="Arial"/>
        <w:noProof/>
        <w:color w:val="C0C0C0"/>
        <w:sz w:val="12"/>
        <w:szCs w:val="12"/>
      </w:rPr>
      <w:t>Document6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BF2A08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B97CB" w14:textId="77777777" w:rsidR="00331011" w:rsidRDefault="00331011">
      <w:r>
        <w:separator/>
      </w:r>
    </w:p>
  </w:footnote>
  <w:footnote w:type="continuationSeparator" w:id="0">
    <w:p w14:paraId="5ABE136C" w14:textId="77777777" w:rsidR="00331011" w:rsidRDefault="00331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45C50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F796C21" wp14:editId="4035EC07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B4E6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85BE4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235650F"/>
    <w:multiLevelType w:val="hybridMultilevel"/>
    <w:tmpl w:val="C5B2C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C2DB9"/>
    <w:multiLevelType w:val="hybridMultilevel"/>
    <w:tmpl w:val="7F56A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B7F45"/>
    <w:multiLevelType w:val="hybridMultilevel"/>
    <w:tmpl w:val="86A2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E500F"/>
    <w:multiLevelType w:val="hybridMultilevel"/>
    <w:tmpl w:val="248C6652"/>
    <w:lvl w:ilvl="0" w:tplc="00000066">
      <w:start w:val="1"/>
      <w:numFmt w:val="bullet"/>
      <w:lvlText w:val="◦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C4C6F"/>
    <w:multiLevelType w:val="hybridMultilevel"/>
    <w:tmpl w:val="F324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61BBF"/>
    <w:multiLevelType w:val="hybridMultilevel"/>
    <w:tmpl w:val="6726B7FE"/>
    <w:lvl w:ilvl="0" w:tplc="00000066">
      <w:start w:val="1"/>
      <w:numFmt w:val="bullet"/>
      <w:lvlText w:val="◦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B48B5"/>
    <w:multiLevelType w:val="hybridMultilevel"/>
    <w:tmpl w:val="1442A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16F677E"/>
    <w:multiLevelType w:val="hybridMultilevel"/>
    <w:tmpl w:val="1C32E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BE1A82"/>
    <w:multiLevelType w:val="hybridMultilevel"/>
    <w:tmpl w:val="48F08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E5E7C"/>
    <w:multiLevelType w:val="hybridMultilevel"/>
    <w:tmpl w:val="F3E2B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E4085"/>
    <w:multiLevelType w:val="hybridMultilevel"/>
    <w:tmpl w:val="CCEAB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1B1B8A"/>
    <w:multiLevelType w:val="hybridMultilevel"/>
    <w:tmpl w:val="7252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F10AD6"/>
    <w:multiLevelType w:val="hybridMultilevel"/>
    <w:tmpl w:val="1D383906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3BB37747"/>
    <w:multiLevelType w:val="hybridMultilevel"/>
    <w:tmpl w:val="5AF0413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8E11D52"/>
    <w:multiLevelType w:val="hybridMultilevel"/>
    <w:tmpl w:val="592C5F1C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</w:abstractNum>
  <w:abstractNum w:abstractNumId="20" w15:restartNumberingAfterBreak="0">
    <w:nsid w:val="498662F8"/>
    <w:multiLevelType w:val="hybridMultilevel"/>
    <w:tmpl w:val="06042F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00000066">
      <w:start w:val="1"/>
      <w:numFmt w:val="bullet"/>
      <w:lvlText w:val="◦"/>
      <w:lvlJc w:val="left"/>
      <w:pPr>
        <w:ind w:left="1440" w:hanging="360"/>
      </w:pPr>
    </w:lvl>
    <w:lvl w:ilvl="3" w:tplc="FFFFFFFF" w:tentative="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abstractNum w:abstractNumId="21" w15:restartNumberingAfterBreak="0">
    <w:nsid w:val="4C5B76B4"/>
    <w:multiLevelType w:val="hybridMultilevel"/>
    <w:tmpl w:val="6214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C7D54"/>
    <w:multiLevelType w:val="hybridMultilevel"/>
    <w:tmpl w:val="8E28F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5185416"/>
    <w:multiLevelType w:val="hybridMultilevel"/>
    <w:tmpl w:val="1EF87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809CD"/>
    <w:multiLevelType w:val="hybridMultilevel"/>
    <w:tmpl w:val="7E00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715D2"/>
    <w:multiLevelType w:val="hybridMultilevel"/>
    <w:tmpl w:val="BD82A2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00000066">
      <w:start w:val="1"/>
      <w:numFmt w:val="bullet"/>
      <w:lvlText w:val="◦"/>
      <w:lvlJc w:val="left"/>
      <w:pPr>
        <w:ind w:left="1440" w:hanging="360"/>
      </w:pPr>
    </w:lvl>
    <w:lvl w:ilvl="3" w:tplc="FFFFFFFF" w:tentative="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abstractNum w:abstractNumId="26" w15:restartNumberingAfterBreak="0">
    <w:nsid w:val="601D7976"/>
    <w:multiLevelType w:val="hybridMultilevel"/>
    <w:tmpl w:val="D1ECD4E2"/>
    <w:lvl w:ilvl="0" w:tplc="00000066">
      <w:start w:val="1"/>
      <w:numFmt w:val="bullet"/>
      <w:lvlText w:val="◦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D3ECC"/>
    <w:multiLevelType w:val="hybridMultilevel"/>
    <w:tmpl w:val="A0BA9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34C6A"/>
    <w:multiLevelType w:val="hybridMultilevel"/>
    <w:tmpl w:val="63869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80151F"/>
    <w:multiLevelType w:val="hybridMultilevel"/>
    <w:tmpl w:val="1C9A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779647">
    <w:abstractNumId w:val="0"/>
  </w:num>
  <w:num w:numId="2" w16cid:durableId="1100492138">
    <w:abstractNumId w:val="1"/>
  </w:num>
  <w:num w:numId="3" w16cid:durableId="2007052967">
    <w:abstractNumId w:val="2"/>
  </w:num>
  <w:num w:numId="4" w16cid:durableId="12190882">
    <w:abstractNumId w:val="3"/>
  </w:num>
  <w:num w:numId="5" w16cid:durableId="2024164075">
    <w:abstractNumId w:val="4"/>
  </w:num>
  <w:num w:numId="6" w16cid:durableId="1944804258">
    <w:abstractNumId w:val="17"/>
  </w:num>
  <w:num w:numId="7" w16cid:durableId="589970763">
    <w:abstractNumId w:val="13"/>
  </w:num>
  <w:num w:numId="8" w16cid:durableId="928274075">
    <w:abstractNumId w:val="18"/>
  </w:num>
  <w:num w:numId="9" w16cid:durableId="7022172">
    <w:abstractNumId w:val="24"/>
  </w:num>
  <w:num w:numId="10" w16cid:durableId="1831019607">
    <w:abstractNumId w:val="21"/>
  </w:num>
  <w:num w:numId="11" w16cid:durableId="1394237688">
    <w:abstractNumId w:val="27"/>
  </w:num>
  <w:num w:numId="12" w16cid:durableId="2057731016">
    <w:abstractNumId w:val="5"/>
  </w:num>
  <w:num w:numId="13" w16cid:durableId="445318237">
    <w:abstractNumId w:val="6"/>
  </w:num>
  <w:num w:numId="14" w16cid:durableId="784420118">
    <w:abstractNumId w:val="9"/>
  </w:num>
  <w:num w:numId="15" w16cid:durableId="142940169">
    <w:abstractNumId w:val="23"/>
  </w:num>
  <w:num w:numId="16" w16cid:durableId="652414561">
    <w:abstractNumId w:val="26"/>
  </w:num>
  <w:num w:numId="17" w16cid:durableId="859666143">
    <w:abstractNumId w:val="10"/>
  </w:num>
  <w:num w:numId="18" w16cid:durableId="1470436251">
    <w:abstractNumId w:val="19"/>
  </w:num>
  <w:num w:numId="19" w16cid:durableId="184639090">
    <w:abstractNumId w:val="20"/>
  </w:num>
  <w:num w:numId="20" w16cid:durableId="270863300">
    <w:abstractNumId w:val="7"/>
  </w:num>
  <w:num w:numId="21" w16cid:durableId="1372263943">
    <w:abstractNumId w:val="15"/>
  </w:num>
  <w:num w:numId="22" w16cid:durableId="223373562">
    <w:abstractNumId w:val="11"/>
  </w:num>
  <w:num w:numId="23" w16cid:durableId="421604323">
    <w:abstractNumId w:val="22"/>
  </w:num>
  <w:num w:numId="24" w16cid:durableId="1145585907">
    <w:abstractNumId w:val="25"/>
  </w:num>
  <w:num w:numId="25" w16cid:durableId="1583753238">
    <w:abstractNumId w:val="8"/>
  </w:num>
  <w:num w:numId="26" w16cid:durableId="149836598">
    <w:abstractNumId w:val="29"/>
  </w:num>
  <w:num w:numId="27" w16cid:durableId="875776133">
    <w:abstractNumId w:val="28"/>
  </w:num>
  <w:num w:numId="28" w16cid:durableId="2009366046">
    <w:abstractNumId w:val="12"/>
  </w:num>
  <w:num w:numId="29" w16cid:durableId="1218857162">
    <w:abstractNumId w:val="16"/>
  </w:num>
  <w:num w:numId="30" w16cid:durableId="2179368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08"/>
    <w:rsid w:val="00061E0F"/>
    <w:rsid w:val="000A2989"/>
    <w:rsid w:val="000F2BA6"/>
    <w:rsid w:val="00160ADC"/>
    <w:rsid w:val="0024052F"/>
    <w:rsid w:val="00310FDB"/>
    <w:rsid w:val="0031195B"/>
    <w:rsid w:val="00331011"/>
    <w:rsid w:val="00410927"/>
    <w:rsid w:val="00452295"/>
    <w:rsid w:val="00483751"/>
    <w:rsid w:val="0048638B"/>
    <w:rsid w:val="004A3D35"/>
    <w:rsid w:val="00576B8A"/>
    <w:rsid w:val="005A0B87"/>
    <w:rsid w:val="006B0836"/>
    <w:rsid w:val="00724375"/>
    <w:rsid w:val="007700D1"/>
    <w:rsid w:val="007744E9"/>
    <w:rsid w:val="00847E22"/>
    <w:rsid w:val="008F7968"/>
    <w:rsid w:val="00911BAB"/>
    <w:rsid w:val="009D25F0"/>
    <w:rsid w:val="00A22C76"/>
    <w:rsid w:val="00A936E4"/>
    <w:rsid w:val="00B632F2"/>
    <w:rsid w:val="00B836C0"/>
    <w:rsid w:val="00BB2153"/>
    <w:rsid w:val="00BF2A08"/>
    <w:rsid w:val="00C9369A"/>
    <w:rsid w:val="00CA1A8F"/>
    <w:rsid w:val="00CD36E9"/>
    <w:rsid w:val="00D73013"/>
    <w:rsid w:val="00DB5DE9"/>
    <w:rsid w:val="00E16DA1"/>
    <w:rsid w:val="00EC1C5A"/>
    <w:rsid w:val="00EF31DA"/>
    <w:rsid w:val="00F83E2B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2C1C4"/>
  <w15:chartTrackingRefBased/>
  <w15:docId w15:val="{D5255A01-5353-344D-B0D3-29DC842B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F2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tgeosocial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etgeosocia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getgeosocial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88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2</cp:revision>
  <cp:lastPrinted>2003-04-16T20:04:00Z</cp:lastPrinted>
  <dcterms:created xsi:type="dcterms:W3CDTF">2024-06-27T14:19:00Z</dcterms:created>
  <dcterms:modified xsi:type="dcterms:W3CDTF">2024-06-27T19:30:00Z</dcterms:modified>
</cp:coreProperties>
</file>