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.timer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font-size: 36px;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button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margin: 10px;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padding: 10px 20px;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font-size: 18px;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&lt;div class="timer" id="timer"&gt;00:00:00&lt;/div&gt;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&lt;button onclick="startTimer()"&gt;Start&lt;/button&gt;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&lt;button onclick="stopTimer()"&gt;Stop&lt;/button&gt;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&lt;button onclick="resetTimer()"&gt;Reset&lt;/button&gt;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&lt;button onclick="restartTimer()"&gt;Restart&lt;/button&gt;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let timeLeft = 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let timerInterval;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function formatTime(seconds)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const hours = Math.floor(seconds / 3600);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seconds %= 3600;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const minutes = Math.floor(seconds / 60);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seconds %= 60;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return `${String(hours).padStart(2, '0')}:${String(minutes).padStart(2, '0')}:${String(seconds).padStart(2, '0')}`;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function updateTimerDisplay()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const timerDisplay = document.getElementById('timer');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timerDisplay.textContent = formatTime(timeLeft);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function startTimer()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if (timeLeft &gt; 0 &amp;&amp; !timerInterval)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timerInterval = setInterval(() =&gt;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if (timeLeft &lt;= 0)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    clearInterval(timerInterval);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    timerInterval = null;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    alert('Timer Finished!');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} else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    timeLeft--;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    updateTimerDisplay();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}, 1000);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function stopTimer()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if (timerInterval)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clearInterval(timerInterval);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timerInterval = null;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function resetTimer()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timeLeft = 0;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updateTimerDisplay();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if (timerInterval)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clearInterval(timerInterval);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timerInterval = null;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function restartTimer()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timeLeft = 3600; // Change this value to set the timer duration (e.g., 3600 seconds = 1 hour)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updateTimerDisplay();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// Initialize the timer display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updateTimerDisplay();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