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42D" w:rsidRDefault="00E11EE6" w:rsidP="0062167B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中国网民规模达</w:t>
      </w:r>
      <w:r>
        <w:rPr>
          <w:rFonts w:hint="eastAsia"/>
          <w:sz w:val="24"/>
          <w:szCs w:val="24"/>
        </w:rPr>
        <w:t>5.64</w:t>
      </w:r>
      <w:r>
        <w:rPr>
          <w:rFonts w:hint="eastAsia"/>
          <w:sz w:val="24"/>
          <w:szCs w:val="24"/>
        </w:rPr>
        <w:t>亿</w:t>
      </w:r>
      <w:r>
        <w:rPr>
          <w:rFonts w:hint="eastAsia"/>
          <w:sz w:val="24"/>
          <w:szCs w:val="24"/>
        </w:rPr>
        <w:t xml:space="preserve"> </w:t>
      </w:r>
    </w:p>
    <w:p w:rsidR="000C442D" w:rsidRDefault="00E11EE6" w:rsidP="0062167B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互联网普及率为</w:t>
      </w:r>
      <w:r>
        <w:rPr>
          <w:rFonts w:hint="eastAsia"/>
          <w:sz w:val="24"/>
          <w:szCs w:val="24"/>
        </w:rPr>
        <w:t>42.1%</w:t>
      </w:r>
    </w:p>
    <w:p w:rsidR="000C442D" w:rsidRDefault="00E11EE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中国经济网北京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日讯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中国互联网信息中心今日发布《第</w:t>
      </w:r>
      <w:r>
        <w:rPr>
          <w:rFonts w:hint="eastAsia"/>
          <w:sz w:val="24"/>
          <w:szCs w:val="24"/>
        </w:rPr>
        <w:t>31</w:t>
      </w:r>
      <w:r>
        <w:rPr>
          <w:rFonts w:hint="eastAsia"/>
          <w:sz w:val="24"/>
          <w:szCs w:val="24"/>
        </w:rPr>
        <w:t>次中国互联网络发展状况统计报告》。</w:t>
      </w:r>
    </w:p>
    <w:p w:rsidR="000C442D" w:rsidRDefault="00E11EE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《报告》显示，截至</w:t>
      </w:r>
      <w:r>
        <w:rPr>
          <w:rFonts w:hint="eastAsia"/>
          <w:sz w:val="24"/>
          <w:szCs w:val="24"/>
        </w:rPr>
        <w:t>2012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月底，我国网民规模达</w:t>
      </w:r>
      <w:r>
        <w:rPr>
          <w:rFonts w:hint="eastAsia"/>
          <w:sz w:val="24"/>
          <w:szCs w:val="24"/>
        </w:rPr>
        <w:t>5.64</w:t>
      </w:r>
      <w:r>
        <w:rPr>
          <w:rFonts w:hint="eastAsia"/>
          <w:sz w:val="24"/>
          <w:szCs w:val="24"/>
        </w:rPr>
        <w:t>亿，全年共计新增网民</w:t>
      </w:r>
      <w:r>
        <w:rPr>
          <w:rFonts w:hint="eastAsia"/>
          <w:sz w:val="24"/>
          <w:szCs w:val="24"/>
        </w:rPr>
        <w:t>5090</w:t>
      </w:r>
      <w:r>
        <w:rPr>
          <w:rFonts w:hint="eastAsia"/>
          <w:sz w:val="24"/>
          <w:szCs w:val="24"/>
        </w:rPr>
        <w:t>万人。互联网普及率为</w:t>
      </w:r>
      <w:r>
        <w:rPr>
          <w:rFonts w:hint="eastAsia"/>
          <w:sz w:val="24"/>
          <w:szCs w:val="24"/>
        </w:rPr>
        <w:t>42.1%</w:t>
      </w:r>
      <w:r>
        <w:rPr>
          <w:rFonts w:hint="eastAsia"/>
          <w:sz w:val="24"/>
          <w:szCs w:val="24"/>
        </w:rPr>
        <w:t>，较</w:t>
      </w:r>
      <w:r>
        <w:rPr>
          <w:rFonts w:hint="eastAsia"/>
          <w:sz w:val="24"/>
          <w:szCs w:val="24"/>
        </w:rPr>
        <w:t>2011</w:t>
      </w:r>
      <w:r>
        <w:rPr>
          <w:rFonts w:hint="eastAsia"/>
          <w:sz w:val="24"/>
          <w:szCs w:val="24"/>
        </w:rPr>
        <w:t>年底提升</w:t>
      </w:r>
      <w:r>
        <w:rPr>
          <w:rFonts w:hint="eastAsia"/>
          <w:sz w:val="24"/>
          <w:szCs w:val="24"/>
        </w:rPr>
        <w:t>3.8</w:t>
      </w:r>
      <w:r>
        <w:rPr>
          <w:rFonts w:hint="eastAsia"/>
          <w:sz w:val="24"/>
          <w:szCs w:val="24"/>
        </w:rPr>
        <w:t>个百分点，普及</w:t>
      </w:r>
      <w:bookmarkStart w:id="0" w:name="_GoBack"/>
      <w:bookmarkEnd w:id="0"/>
      <w:r>
        <w:rPr>
          <w:rFonts w:hint="eastAsia"/>
          <w:sz w:val="24"/>
          <w:szCs w:val="24"/>
        </w:rPr>
        <w:t>率的增长幅度相比上年继续缩小。</w:t>
      </w:r>
      <w:r>
        <w:rPr>
          <w:rFonts w:hint="eastAsia"/>
          <w:sz w:val="24"/>
          <w:szCs w:val="24"/>
        </w:rPr>
        <w:t xml:space="preserve"> </w:t>
      </w:r>
    </w:p>
    <w:p w:rsidR="000C442D" w:rsidRDefault="00E11EE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《报告》显示，未来网民的增长动力将主要来自受自身生活习惯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没时间上网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和硬件条件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没有上网设备、当地无法连网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的限制的非网民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即潜在网民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。而对于未来没有上网意向的非网民，多是因为不懂电脑和网络，以及年龄太大。要解决这类人群走向网络，不仅仅是依靠单纯的基础设施建设、费用下调等手段，而且需要互联网应用形式的创新、针对不同人群有更为细致的服务模式、网络世界与线下生活更密切的结合、以及上网硬件设备智能化和易操作化。</w:t>
      </w:r>
      <w:r>
        <w:rPr>
          <w:rFonts w:hint="eastAsia"/>
          <w:sz w:val="24"/>
          <w:szCs w:val="24"/>
        </w:rPr>
        <w:t xml:space="preserve"> 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《报告》表示，去年，中国政府针对这些技术的研发和应用制定了一系列政策方针：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月，中国</w:t>
      </w:r>
      <w:r>
        <w:rPr>
          <w:rFonts w:asciiTheme="minorEastAsia" w:hAnsiTheme="minorEastAsia" w:hint="eastAsia"/>
          <w:sz w:val="24"/>
          <w:szCs w:val="24"/>
        </w:rPr>
        <w:t>IPv6</w:t>
      </w:r>
      <w:r>
        <w:rPr>
          <w:rFonts w:asciiTheme="minorEastAsia" w:hAnsiTheme="minorEastAsia" w:hint="eastAsia"/>
          <w:sz w:val="24"/>
          <w:szCs w:val="24"/>
        </w:rPr>
        <w:t>发展</w:t>
      </w:r>
      <w:r>
        <w:rPr>
          <w:rFonts w:asciiTheme="minorEastAsia" w:hAnsiTheme="minorEastAsia" w:hint="eastAsia"/>
          <w:sz w:val="24"/>
          <w:szCs w:val="24"/>
        </w:rPr>
        <w:t>路线和时间表确定；</w:t>
      </w: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月工信部组织召开宽带普及提速动员会议，提出“宽带中国”战略；</w:t>
      </w:r>
      <w:r>
        <w:rPr>
          <w:rFonts w:asciiTheme="minorEastAsia" w:hAnsiTheme="minorEastAsia" w:hint="eastAsia"/>
          <w:sz w:val="24"/>
          <w:szCs w:val="24"/>
        </w:rPr>
        <w:t>5</w:t>
      </w:r>
      <w:r>
        <w:rPr>
          <w:rFonts w:asciiTheme="minorEastAsia" w:hAnsiTheme="minorEastAsia" w:hint="eastAsia"/>
          <w:sz w:val="24"/>
          <w:szCs w:val="24"/>
        </w:rPr>
        <w:t>月《通信业“十二五”发展规划》发布，针对我国宽带普及、物联网和云计算等新型服务业态制定了未来发展目标和规划。这些政策加快了我国新技术的应用步伐，将推动互联网的持续创新。</w:t>
      </w:r>
    </w:p>
    <w:p w:rsidR="000C442D" w:rsidRDefault="000C442D">
      <w:pPr>
        <w:rPr>
          <w:rFonts w:asciiTheme="minorEastAsia" w:hAnsiTheme="minorEastAsia"/>
          <w:sz w:val="24"/>
          <w:szCs w:val="24"/>
        </w:rPr>
      </w:pP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附：统计数据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年份</w:t>
      </w:r>
      <w:r>
        <w:rPr>
          <w:rFonts w:asciiTheme="minorEastAsia" w:hAnsiTheme="minorEastAsia" w:hint="eastAsia"/>
          <w:sz w:val="24"/>
          <w:szCs w:val="24"/>
        </w:rPr>
        <w:t xml:space="preserve">        </w:t>
      </w:r>
      <w:r>
        <w:rPr>
          <w:rFonts w:asciiTheme="minorEastAsia" w:hAnsiTheme="minorEastAsia" w:hint="eastAsia"/>
          <w:sz w:val="24"/>
          <w:szCs w:val="24"/>
        </w:rPr>
        <w:t>上网人数（单位：万）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2005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11100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2006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13700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2007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21000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2008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29800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2009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38400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2010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45730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2011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51310</w:t>
      </w:r>
    </w:p>
    <w:p w:rsidR="000C442D" w:rsidRDefault="00E11EE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2012</w:t>
      </w:r>
      <w:r>
        <w:rPr>
          <w:rFonts w:asciiTheme="minorEastAsia" w:hAnsiTheme="minorEastAsia" w:hint="eastAsia"/>
          <w:sz w:val="24"/>
          <w:szCs w:val="24"/>
        </w:rPr>
        <w:t>年</w:t>
      </w:r>
      <w:r>
        <w:rPr>
          <w:rFonts w:asciiTheme="minorEastAsia" w:hAnsiTheme="minorEastAsia" w:hint="eastAsia"/>
          <w:sz w:val="24"/>
          <w:szCs w:val="24"/>
        </w:rPr>
        <w:t xml:space="preserve">      56400</w:t>
      </w:r>
    </w:p>
    <w:sectPr w:rsidR="000C442D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1EE6" w:rsidRDefault="00E11EE6" w:rsidP="0062167B">
      <w:r>
        <w:separator/>
      </w:r>
    </w:p>
  </w:endnote>
  <w:endnote w:type="continuationSeparator" w:id="0">
    <w:p w:rsidR="00E11EE6" w:rsidRDefault="00E11EE6" w:rsidP="0062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1EE6" w:rsidRDefault="00E11EE6" w:rsidP="0062167B">
      <w:r>
        <w:separator/>
      </w:r>
    </w:p>
  </w:footnote>
  <w:footnote w:type="continuationSeparator" w:id="0">
    <w:p w:rsidR="00E11EE6" w:rsidRDefault="00E11EE6" w:rsidP="00621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gutterAtTop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DE"/>
    <w:rsid w:val="000121AF"/>
    <w:rsid w:val="000C442D"/>
    <w:rsid w:val="00124824"/>
    <w:rsid w:val="001316D0"/>
    <w:rsid w:val="001A2BF1"/>
    <w:rsid w:val="003C0A07"/>
    <w:rsid w:val="003C6FBF"/>
    <w:rsid w:val="0062167B"/>
    <w:rsid w:val="007D01DF"/>
    <w:rsid w:val="00A6013F"/>
    <w:rsid w:val="00C07EDE"/>
    <w:rsid w:val="00E11EE6"/>
    <w:rsid w:val="00EF1502"/>
    <w:rsid w:val="1E4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user</cp:lastModifiedBy>
  <cp:revision>6</cp:revision>
  <dcterms:created xsi:type="dcterms:W3CDTF">2013-02-05T13:05:00Z</dcterms:created>
  <dcterms:modified xsi:type="dcterms:W3CDTF">2020-09-10T08:18:00Z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