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C71D5" w14:textId="77777777" w:rsidR="008E2457" w:rsidRPr="008E2457" w:rsidRDefault="008E2457" w:rsidP="008E2457">
      <w:pPr>
        <w:spacing w:afterLines="150" w:after="499"/>
        <w:jc w:val="center"/>
        <w:rPr>
          <w:rFonts w:ascii="华文新魏" w:eastAsia="华文新魏" w:cs="宋体"/>
          <w:sz w:val="52"/>
          <w:szCs w:val="52"/>
        </w:rPr>
      </w:pPr>
      <w:r w:rsidRPr="008E2457">
        <w:rPr>
          <w:rFonts w:ascii="华文新魏" w:eastAsia="华文新魏" w:cs="宋体" w:hint="eastAsia"/>
          <w:sz w:val="52"/>
          <w:szCs w:val="52"/>
        </w:rPr>
        <w:t>臭氧层</w:t>
      </w:r>
    </w:p>
    <w:p w14:paraId="4C2475DA" w14:textId="2DB9F5B7" w:rsidR="00C80068" w:rsidRPr="00C80068" w:rsidRDefault="00C80068" w:rsidP="00C80068">
      <w:pPr>
        <w:keepNext/>
        <w:framePr w:dropCap="drop" w:lines="2" w:wrap="around" w:vAnchor="text" w:hAnchor="text"/>
        <w:spacing w:before="31" w:line="606" w:lineRule="exact"/>
        <w:textAlignment w:val="baseline"/>
        <w:rPr>
          <w:rFonts w:ascii="黑体" w:eastAsia="黑体" w:hAnsi="黑体" w:cs="宋体"/>
          <w:position w:val="2"/>
          <w:sz w:val="52"/>
        </w:rPr>
      </w:pPr>
      <w:r w:rsidRPr="00C80068">
        <w:rPr>
          <w:rFonts w:ascii="黑体" w:eastAsia="黑体" w:hAnsi="黑体" w:cs="宋体" w:hint="eastAsia"/>
          <w:position w:val="2"/>
          <w:sz w:val="52"/>
        </w:rPr>
        <w:t>在</w:t>
      </w:r>
    </w:p>
    <w:p w14:paraId="5557C208" w14:textId="194CD586" w:rsidR="00FE0842" w:rsidRPr="008E2457" w:rsidRDefault="00FE0842" w:rsidP="00FE0842">
      <w:pPr>
        <w:rPr>
          <w:rFonts w:ascii="宋体" w:hAnsi="宋体"/>
        </w:rPr>
      </w:pPr>
      <w:r w:rsidRPr="008E2457">
        <w:rPr>
          <w:rFonts w:ascii="宋体" w:hAnsi="宋体" w:cs="宋体" w:hint="eastAsia"/>
        </w:rPr>
        <w:t>距离地球表面</w:t>
      </w:r>
      <w:r w:rsidRPr="008E2457">
        <w:rPr>
          <w:rFonts w:ascii="宋体" w:hAnsi="宋体"/>
        </w:rPr>
        <w:t>14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5"/>
          <w:attr w:name="UnitName" w:val="公里"/>
        </w:smartTagPr>
        <w:r w:rsidRPr="008E2457">
          <w:rPr>
            <w:rFonts w:ascii="宋体" w:hAnsi="宋体"/>
          </w:rPr>
          <w:t>-25</w:t>
        </w:r>
        <w:r w:rsidRPr="008E2457">
          <w:rPr>
            <w:rFonts w:ascii="宋体" w:hAnsi="宋体" w:cs="宋体" w:hint="eastAsia"/>
          </w:rPr>
          <w:t>公里</w:t>
        </w:r>
      </w:smartTag>
      <w:r w:rsidRPr="008E2457">
        <w:rPr>
          <w:rFonts w:ascii="宋体" w:hAnsi="宋体" w:cs="宋体" w:hint="eastAsia"/>
        </w:rPr>
        <w:t>的高空，因受太阳紫外线照射的缘故，形成了包围在地球外围空间的臭氧层，这臭氧层正是人类赖以生存的保护伞。这就是大多数人对臭氧的全部认识。人类真正认识臭氧还是在</w:t>
      </w:r>
      <w:r w:rsidRPr="008E2457">
        <w:rPr>
          <w:rFonts w:ascii="宋体" w:hAnsi="宋体"/>
        </w:rPr>
        <w:t>150</w:t>
      </w:r>
      <w:r w:rsidRPr="008E2457">
        <w:rPr>
          <w:rFonts w:ascii="宋体" w:hAnsi="宋体" w:cs="宋体" w:hint="eastAsia"/>
        </w:rPr>
        <w:t>多年以前，由德国化学家先贝因（</w:t>
      </w:r>
      <w:r w:rsidRPr="008E2457">
        <w:rPr>
          <w:rFonts w:ascii="宋体" w:hAnsi="宋体"/>
        </w:rPr>
        <w:t>Schanbein</w:t>
      </w:r>
      <w:r w:rsidRPr="008E2457">
        <w:rPr>
          <w:rFonts w:ascii="宋体" w:hAnsi="宋体" w:cs="宋体" w:hint="eastAsia"/>
        </w:rPr>
        <w:t>）博士首次提出在水电解及火花放电中产生的臭味，同在自然界闪电后产生的气味相同，先</w:t>
      </w:r>
      <w:smartTag w:uri="urn:schemas-microsoft-com:office:smarttags" w:element="PersonName">
        <w:smartTagPr>
          <w:attr w:name="ProductID" w:val="贝因"/>
        </w:smartTagPr>
        <w:r w:rsidRPr="008E2457">
          <w:rPr>
            <w:rFonts w:ascii="宋体" w:hAnsi="宋体" w:cs="宋体" w:hint="eastAsia"/>
          </w:rPr>
          <w:t>贝因</w:t>
        </w:r>
      </w:smartTag>
      <w:r w:rsidRPr="008E2457">
        <w:rPr>
          <w:rFonts w:ascii="宋体" w:hAnsi="宋体" w:cs="宋体" w:hint="eastAsia"/>
        </w:rPr>
        <w:t>博士认为其气味类似于希腊文的</w:t>
      </w:r>
      <w:r w:rsidRPr="008E2457">
        <w:rPr>
          <w:rFonts w:ascii="宋体" w:hAnsi="宋体"/>
        </w:rPr>
        <w:t>OZEIN</w:t>
      </w:r>
      <w:r w:rsidRPr="008E2457">
        <w:rPr>
          <w:rFonts w:ascii="宋体" w:hAnsi="宋体" w:cs="宋体" w:hint="eastAsia"/>
        </w:rPr>
        <w:t>（意为“难闻”），由此将其命名为</w:t>
      </w:r>
      <w:r w:rsidRPr="008E2457">
        <w:rPr>
          <w:rFonts w:ascii="宋体" w:hAnsi="宋体"/>
        </w:rPr>
        <w:t>OZEIN</w:t>
      </w:r>
      <w:r w:rsidRPr="008E2457">
        <w:rPr>
          <w:rFonts w:ascii="宋体" w:hAnsi="宋体" w:cs="宋体" w:hint="eastAsia"/>
        </w:rPr>
        <w:t>（臭氧）。</w:t>
      </w:r>
    </w:p>
    <w:p w14:paraId="22BB9BF4" w14:textId="34FA7480" w:rsidR="00FE0842" w:rsidRPr="008E2457" w:rsidRDefault="00FE0842" w:rsidP="00C80068">
      <w:pPr>
        <w:ind w:firstLineChars="200" w:firstLine="416"/>
        <w:rPr>
          <w:rFonts w:ascii="宋体" w:hAnsi="宋体"/>
        </w:rPr>
      </w:pPr>
      <w:bookmarkStart w:id="0" w:name="_Hlk135994485"/>
      <w:r w:rsidRPr="008E2457">
        <w:rPr>
          <w:rFonts w:ascii="宋体" w:hAnsi="宋体" w:cs="宋体" w:hint="eastAsia"/>
        </w:rPr>
        <w:t>自然界中的臭氧，大多分布在距地面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km"/>
        </w:smartTagPr>
        <w:r w:rsidRPr="008E2457">
          <w:rPr>
            <w:rFonts w:ascii="宋体" w:hAnsi="宋体"/>
          </w:rPr>
          <w:t>20Km</w:t>
        </w:r>
      </w:smartTag>
      <w:r w:rsidRPr="008E2457">
        <w:rPr>
          <w:rFonts w:ascii="宋体" w:hAnsi="宋体"/>
        </w:rPr>
        <w:t>--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m"/>
        </w:smartTagPr>
        <w:r w:rsidRPr="008E2457">
          <w:rPr>
            <w:rFonts w:ascii="宋体" w:hAnsi="宋体"/>
          </w:rPr>
          <w:t>50Km</w:t>
        </w:r>
      </w:smartTag>
      <w:r w:rsidRPr="008E2457">
        <w:rPr>
          <w:rFonts w:ascii="宋体" w:hAnsi="宋体" w:cs="宋体" w:hint="eastAsia"/>
        </w:rPr>
        <w:t>的大气中，我们称之为臭氧层。臭氧层中的臭氧主要是紫外线制造出来的。大家知道，太阳光线中的紫外线分为长波和短波两种，当大气中（含有</w:t>
      </w:r>
      <w:r w:rsidRPr="008E2457">
        <w:rPr>
          <w:rFonts w:ascii="宋体" w:hAnsi="宋体"/>
        </w:rPr>
        <w:t>21%</w:t>
      </w:r>
      <w:r w:rsidRPr="008E2457">
        <w:rPr>
          <w:rFonts w:ascii="宋体" w:hAnsi="宋体" w:cs="宋体" w:hint="eastAsia"/>
        </w:rPr>
        <w:t>）的氧气分子受到短波紫外线照射时，氧分子会分解成原子状态。氧原子的不稳定性极强，极易与其他物质发生反应。如与氢（</w:t>
      </w:r>
      <w:r w:rsidRPr="008E2457">
        <w:rPr>
          <w:rFonts w:ascii="宋体" w:hAnsi="宋体"/>
        </w:rPr>
        <w:t>H</w:t>
      </w:r>
      <w:r w:rsidRPr="008E2457">
        <w:t>₂</w:t>
      </w:r>
      <w:r w:rsidRPr="008E2457">
        <w:rPr>
          <w:rFonts w:ascii="宋体" w:hAnsi="宋体" w:cs="宋体" w:hint="eastAsia"/>
        </w:rPr>
        <w:t>）反应生成水（</w:t>
      </w:r>
      <w:r w:rsidRPr="008E2457">
        <w:rPr>
          <w:rFonts w:ascii="宋体" w:hAnsi="宋体"/>
        </w:rPr>
        <w:t>H</w:t>
      </w:r>
      <w:r w:rsidRPr="008E2457">
        <w:t>₂</w:t>
      </w:r>
      <w:r w:rsidRPr="008E2457">
        <w:rPr>
          <w:rFonts w:ascii="宋体" w:hAnsi="宋体"/>
        </w:rPr>
        <w:t>O)</w:t>
      </w:r>
      <w:r w:rsidRPr="008E2457">
        <w:rPr>
          <w:rFonts w:ascii="宋体" w:hAnsi="宋体" w:cs="宋体" w:hint="eastAsia"/>
        </w:rPr>
        <w:t>，与碳（</w:t>
      </w:r>
      <w:r w:rsidRPr="008E2457">
        <w:rPr>
          <w:rFonts w:ascii="宋体" w:hAnsi="宋体"/>
        </w:rPr>
        <w:t>C</w:t>
      </w:r>
      <w:r w:rsidRPr="008E2457">
        <w:rPr>
          <w:rFonts w:ascii="宋体" w:hAnsi="宋体" w:cs="宋体" w:hint="eastAsia"/>
        </w:rPr>
        <w:t>）反应生成二氧化碳（</w:t>
      </w:r>
      <w:r w:rsidRPr="008E2457">
        <w:rPr>
          <w:rFonts w:ascii="宋体" w:hAnsi="宋体"/>
        </w:rPr>
        <w:t>C0</w:t>
      </w:r>
      <w:r w:rsidRPr="008E2457">
        <w:t>₂</w:t>
      </w:r>
      <w:r w:rsidRPr="008E2457">
        <w:rPr>
          <w:rFonts w:ascii="宋体" w:hAnsi="宋体" w:cs="宋体" w:hint="eastAsia"/>
        </w:rPr>
        <w:t>）。同样的，与氧分子（</w:t>
      </w:r>
      <w:r w:rsidRPr="008E2457">
        <w:rPr>
          <w:rFonts w:ascii="宋体" w:hAnsi="宋体"/>
        </w:rPr>
        <w:t>O</w:t>
      </w:r>
      <w:r w:rsidRPr="008E2457">
        <w:t>₂</w:t>
      </w:r>
      <w:r w:rsidRPr="008E2457">
        <w:rPr>
          <w:rFonts w:ascii="宋体" w:hAnsi="宋体" w:cs="宋体" w:hint="eastAsia"/>
        </w:rPr>
        <w:t>）反应时，就形成了臭氧（</w:t>
      </w:r>
      <w:r w:rsidRPr="008E2457">
        <w:rPr>
          <w:rFonts w:ascii="宋体" w:hAnsi="宋体"/>
        </w:rPr>
        <w:t>O</w:t>
      </w:r>
      <w:r w:rsidRPr="008E2457">
        <w:t>₃</w:t>
      </w:r>
      <w:r w:rsidRPr="008E2457">
        <w:rPr>
          <w:rFonts w:ascii="宋体" w:hAnsi="宋体" w:cs="宋体" w:hint="eastAsia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bookmarkEnd w:id="0"/>
    <w:p w14:paraId="125A9A76" w14:textId="190E4EA6" w:rsidR="00FE0842" w:rsidRPr="008E2457" w:rsidRDefault="00FE0842" w:rsidP="00C80068">
      <w:pPr>
        <w:ind w:firstLineChars="200" w:firstLine="416"/>
        <w:rPr>
          <w:rFonts w:ascii="宋体" w:hAnsi="宋体"/>
        </w:rPr>
      </w:pPr>
      <w:r w:rsidRPr="008E2457">
        <w:rPr>
          <w:rFonts w:ascii="宋体" w:hAnsi="宋体" w:cs="宋体" w:hint="eastAsia"/>
        </w:rPr>
        <w:t>在这么广大的区域内到底有多少臭氧呢？估计小于大气的十万分之一。如果把大气中所有的臭氧集中在一起，仅仅有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3"/>
          <w:attr w:name="UnitName" w:val="公分"/>
        </w:smartTagPr>
        <w:r w:rsidRPr="008E2457">
          <w:rPr>
            <w:rFonts w:ascii="宋体" w:hAnsi="宋体" w:cs="宋体" w:hint="eastAsia"/>
          </w:rPr>
          <w:t>三公分</w:t>
        </w:r>
      </w:smartTag>
      <w:r w:rsidRPr="008E2457">
        <w:rPr>
          <w:rFonts w:ascii="宋体" w:hAnsi="宋体" w:cs="宋体" w:hint="eastAsia"/>
        </w:rPr>
        <w:t>薄的一层。那么，地球表面是否有臭氧存在呢？回答是肯定的。太阳的紫外线大概有近</w:t>
      </w:r>
      <w:r w:rsidRPr="008E2457">
        <w:rPr>
          <w:rFonts w:ascii="宋体" w:hAnsi="宋体"/>
        </w:rPr>
        <w:t>1%</w:t>
      </w:r>
      <w:r w:rsidRPr="008E2457">
        <w:rPr>
          <w:rFonts w:ascii="宋体" w:hAnsi="宋体" w:cs="宋体" w:hint="eastAsia"/>
        </w:rPr>
        <w:t>部分可达地面。尤其是在大气污染较轻的森林、山间、海岸周围的紫外线较多，存在比较丰富的臭氧。</w:t>
      </w:r>
    </w:p>
    <w:p w14:paraId="38E46AE6" w14:textId="46AAAC35" w:rsidR="00FE0842" w:rsidRPr="00916174" w:rsidRDefault="00FE0842" w:rsidP="00916174">
      <w:pPr>
        <w:pStyle w:val="a7"/>
        <w:numPr>
          <w:ilvl w:val="0"/>
          <w:numId w:val="1"/>
        </w:numPr>
        <w:ind w:firstLineChars="0"/>
        <w:rPr>
          <w:rFonts w:ascii="宋体" w:hAnsi="宋体"/>
        </w:rPr>
      </w:pPr>
      <w:r w:rsidRPr="00916174">
        <w:rPr>
          <w:rFonts w:ascii="宋体" w:hAnsi="宋体" w:cs="宋体" w:hint="eastAsia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 w14:paraId="2DE5BEB7" w14:textId="3FEF244C" w:rsidR="00FE0842" w:rsidRPr="00916174" w:rsidRDefault="00FE0842" w:rsidP="00916174">
      <w:pPr>
        <w:pStyle w:val="a7"/>
        <w:numPr>
          <w:ilvl w:val="0"/>
          <w:numId w:val="1"/>
        </w:numPr>
        <w:ind w:firstLineChars="0"/>
        <w:rPr>
          <w:rFonts w:ascii="宋体" w:hAnsi="宋体"/>
        </w:rPr>
      </w:pPr>
      <w:r w:rsidRPr="00916174">
        <w:rPr>
          <w:rFonts w:ascii="宋体" w:hAnsi="宋体" w:cs="宋体" w:hint="eastAsia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 w:rsidRPr="00916174">
        <w:rPr>
          <w:rFonts w:ascii="宋体" w:hAnsi="宋体"/>
        </w:rPr>
        <w:t>1</w:t>
      </w:r>
      <w:r w:rsidRPr="00916174">
        <w:rPr>
          <w:rFonts w:ascii="宋体" w:hAnsi="宋体" w:cs="宋体" w:hint="eastAsia"/>
        </w:rPr>
        <w:t>％，到达地面的紫外线强度便增加</w:t>
      </w:r>
      <w:r w:rsidRPr="00916174">
        <w:rPr>
          <w:rFonts w:ascii="宋体" w:hAnsi="宋体"/>
        </w:rPr>
        <w:t>2</w:t>
      </w:r>
      <w:r w:rsidRPr="00916174">
        <w:rPr>
          <w:rFonts w:ascii="宋体" w:hAnsi="宋体" w:cs="宋体" w:hint="eastAsia"/>
        </w:rPr>
        <w:t>％。据估计，由于人类活动的影响，臭氧含量已减少了</w:t>
      </w:r>
      <w:r w:rsidRPr="00916174">
        <w:rPr>
          <w:rFonts w:ascii="宋体" w:hAnsi="宋体"/>
        </w:rPr>
        <w:t>3</w:t>
      </w:r>
      <w:r w:rsidRPr="00916174">
        <w:rPr>
          <w:rFonts w:ascii="宋体" w:hAnsi="宋体" w:cs="宋体" w:hint="eastAsia"/>
        </w:rPr>
        <w:t>％。到</w:t>
      </w:r>
      <w:r w:rsidRPr="00916174">
        <w:rPr>
          <w:rFonts w:ascii="宋体" w:hAnsi="宋体"/>
        </w:rPr>
        <w:t>2025</w:t>
      </w:r>
      <w:r w:rsidRPr="00916174">
        <w:rPr>
          <w:rFonts w:ascii="宋体" w:hAnsi="宋体" w:cs="宋体" w:hint="eastAsia"/>
        </w:rPr>
        <w:t>年，有可能会减少</w:t>
      </w:r>
      <w:r w:rsidRPr="00916174">
        <w:rPr>
          <w:rFonts w:ascii="宋体" w:hAnsi="宋体"/>
        </w:rPr>
        <w:t>10</w:t>
      </w:r>
      <w:r w:rsidRPr="00916174">
        <w:rPr>
          <w:rFonts w:ascii="宋体" w:hAnsi="宋体" w:cs="宋体" w:hint="eastAsia"/>
        </w:rPr>
        <w:t>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 w14:paraId="61D23F0E" w14:textId="4781D41E" w:rsidR="00FE0842" w:rsidRPr="008E2457" w:rsidRDefault="00916174" w:rsidP="00C80068">
      <w:pPr>
        <w:ind w:firstLineChars="200" w:firstLine="416"/>
        <w:rPr>
          <w:rFonts w:ascii="宋体" w:hAnsi="宋体"/>
        </w:rPr>
      </w:pPr>
      <w:r>
        <w:rPr>
          <w:rFonts w:ascii="宋体" w:hAnsi="宋体" w:cs="宋体" w:hint="eastAsia"/>
          <w:noProof/>
          <w:lang w:val="zh-CN"/>
        </w:rPr>
        <w:drawing>
          <wp:anchor distT="0" distB="0" distL="114300" distR="114300" simplePos="0" relativeHeight="251658240" behindDoc="0" locked="0" layoutInCell="1" allowOverlap="1" wp14:anchorId="3B32928E" wp14:editId="13A144DF">
            <wp:simplePos x="0" y="0"/>
            <wp:positionH relativeFrom="column">
              <wp:posOffset>3762375</wp:posOffset>
            </wp:positionH>
            <wp:positionV relativeFrom="paragraph">
              <wp:posOffset>414020</wp:posOffset>
            </wp:positionV>
            <wp:extent cx="720000" cy="720000"/>
            <wp:effectExtent l="0" t="0" r="4445" b="4445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842" w:rsidRPr="008E2457">
        <w:rPr>
          <w:rFonts w:ascii="宋体" w:hAnsi="宋体" w:cs="宋体" w:hint="eastAsia"/>
        </w:rPr>
        <w:t>大气臭氧层主要有三个作用。其一为保护作用，臭氧层能够吸收太阳光中的波长</w:t>
      </w:r>
      <w:r w:rsidR="00FE0842" w:rsidRPr="008E2457">
        <w:rPr>
          <w:rFonts w:ascii="宋体" w:hAnsi="宋体"/>
        </w:rPr>
        <w:t>306.3</w:t>
      </w:r>
      <w:r w:rsidR="00FE0842" w:rsidRPr="008E2457">
        <w:rPr>
          <w:rFonts w:ascii="宋体" w:hAnsi="宋体" w:cs="宋体" w:hint="eastAsia"/>
        </w:rPr>
        <w:t>μ</w:t>
      </w:r>
      <w:r w:rsidR="00FE0842" w:rsidRPr="008E2457">
        <w:rPr>
          <w:rFonts w:ascii="宋体" w:hAnsi="宋体"/>
        </w:rPr>
        <w:t>m</w:t>
      </w:r>
      <w:r w:rsidR="00FE0842" w:rsidRPr="008E2457">
        <w:rPr>
          <w:rFonts w:ascii="宋体" w:hAnsi="宋体" w:cs="宋体" w:hint="eastAsia"/>
        </w:rPr>
        <w:t>以下的紫外线，主要是一部分</w:t>
      </w:r>
      <w:r w:rsidR="00FE0842" w:rsidRPr="008E2457">
        <w:rPr>
          <w:rFonts w:ascii="宋体" w:hAnsi="宋体"/>
        </w:rPr>
        <w:t>UV—B(</w:t>
      </w:r>
      <w:r w:rsidR="00FE0842" w:rsidRPr="008E2457">
        <w:rPr>
          <w:rFonts w:ascii="宋体" w:hAnsi="宋体" w:cs="宋体" w:hint="eastAsia"/>
        </w:rPr>
        <w:t>波长</w:t>
      </w:r>
      <w:r w:rsidR="00FE0842" w:rsidRPr="008E2457">
        <w:rPr>
          <w:rFonts w:ascii="宋体" w:hAnsi="宋体"/>
        </w:rPr>
        <w:t>290</w:t>
      </w:r>
      <w:r w:rsidR="00FE0842" w:rsidRPr="008E2457">
        <w:rPr>
          <w:rFonts w:ascii="宋体" w:hAnsi="宋体" w:cs="宋体" w:hint="eastAsia"/>
        </w:rPr>
        <w:t>～</w:t>
      </w:r>
      <w:r w:rsidR="00FE0842" w:rsidRPr="008E2457">
        <w:rPr>
          <w:rFonts w:ascii="宋体" w:hAnsi="宋体"/>
        </w:rPr>
        <w:t>300</w:t>
      </w:r>
      <w:r w:rsidR="00FE0842" w:rsidRPr="008E2457">
        <w:rPr>
          <w:rFonts w:ascii="宋体" w:hAnsi="宋体" w:cs="宋体" w:hint="eastAsia"/>
        </w:rPr>
        <w:t>μ</w:t>
      </w:r>
      <w:r w:rsidR="00FE0842" w:rsidRPr="008E2457">
        <w:rPr>
          <w:rFonts w:ascii="宋体" w:hAnsi="宋体"/>
        </w:rPr>
        <w:t>m)</w:t>
      </w:r>
      <w:r w:rsidR="00FE0842" w:rsidRPr="008E2457">
        <w:rPr>
          <w:rFonts w:ascii="宋体" w:hAnsi="宋体" w:cs="宋体" w:hint="eastAsia"/>
        </w:rPr>
        <w:t>和全部的</w:t>
      </w:r>
      <w:r w:rsidR="00FE0842" w:rsidRPr="008E2457">
        <w:rPr>
          <w:rFonts w:ascii="宋体" w:hAnsi="宋体"/>
        </w:rPr>
        <w:t>UV—C(</w:t>
      </w:r>
      <w:r w:rsidR="00FE0842" w:rsidRPr="008E2457">
        <w:rPr>
          <w:rFonts w:ascii="宋体" w:hAnsi="宋体" w:cs="宋体" w:hint="eastAsia"/>
        </w:rPr>
        <w:t>波长＜</w:t>
      </w:r>
      <w:r w:rsidR="00FE0842" w:rsidRPr="008E2457">
        <w:rPr>
          <w:rFonts w:ascii="宋体" w:hAnsi="宋体"/>
        </w:rPr>
        <w:t>290</w:t>
      </w:r>
      <w:r w:rsidR="00FE0842" w:rsidRPr="008E2457">
        <w:rPr>
          <w:rFonts w:ascii="宋体" w:hAnsi="宋体" w:cs="宋体" w:hint="eastAsia"/>
        </w:rPr>
        <w:t>μ</w:t>
      </w:r>
      <w:r w:rsidR="00FE0842" w:rsidRPr="008E2457">
        <w:rPr>
          <w:rFonts w:ascii="宋体" w:hAnsi="宋体"/>
        </w:rPr>
        <w:t>m</w:t>
      </w:r>
      <w:r w:rsidR="0057034D" w:rsidRPr="008E2457">
        <w:rPr>
          <w:rFonts w:ascii="宋体" w:hAnsi="宋体"/>
        </w:rPr>
        <w:t>)</w:t>
      </w:r>
      <w:r w:rsidR="00FE0842" w:rsidRPr="008E2457">
        <w:rPr>
          <w:rFonts w:ascii="宋体" w:hAnsi="宋体" w:cs="宋体" w:hint="eastAsia"/>
        </w:rPr>
        <w:t>，保护地球上的人类和动植物免遭短波紫外线的伤害。只有长波紫外线</w:t>
      </w:r>
      <w:r w:rsidR="00FE0842" w:rsidRPr="008E2457">
        <w:rPr>
          <w:rFonts w:ascii="宋体" w:hAnsi="宋体"/>
        </w:rPr>
        <w:t>UV-A</w:t>
      </w:r>
      <w:r w:rsidR="00FE0842" w:rsidRPr="008E2457">
        <w:rPr>
          <w:rFonts w:ascii="宋体" w:hAnsi="宋体" w:cs="宋体" w:hint="eastAsia"/>
        </w:rPr>
        <w:t>和少量的中波紫外线</w:t>
      </w:r>
      <w:r w:rsidR="00FE0842" w:rsidRPr="008E2457">
        <w:rPr>
          <w:rFonts w:ascii="宋体" w:hAnsi="宋体"/>
        </w:rPr>
        <w:t>UV-B</w:t>
      </w:r>
      <w:r w:rsidR="00FE0842" w:rsidRPr="008E2457">
        <w:rPr>
          <w:rFonts w:ascii="宋体" w:hAnsi="宋体" w:cs="宋体" w:hint="eastAsia"/>
        </w:rPr>
        <w:t>能够辐射到地面，长波紫外线对生物细胞的</w:t>
      </w:r>
      <w:r w:rsidR="00FE0842" w:rsidRPr="008E2457">
        <w:rPr>
          <w:rFonts w:ascii="宋体" w:hAnsi="宋体"/>
        </w:rPr>
        <w:t xml:space="preserve"> </w:t>
      </w:r>
      <w:r w:rsidR="00FE0842" w:rsidRPr="008E2457">
        <w:rPr>
          <w:rFonts w:ascii="宋体" w:hAnsi="宋体" w:cs="宋体" w:hint="eastAsia"/>
        </w:rPr>
        <w:t>伤害要比中波紫外线轻微得多。所以臭氧层犹如一件保护伞保护地球上的生物得以生存繁衍</w:t>
      </w:r>
      <w:r w:rsidR="00FE0842" w:rsidRPr="008E2457">
        <w:rPr>
          <w:rFonts w:ascii="宋体" w:hAnsi="宋体"/>
        </w:rPr>
        <w:t xml:space="preserve"> </w:t>
      </w:r>
      <w:r w:rsidR="00FE0842" w:rsidRPr="008E2457">
        <w:rPr>
          <w:rFonts w:ascii="宋体" w:hAnsi="宋体" w:cs="宋体" w:hint="eastAsia"/>
        </w:rPr>
        <w:t>。其二为加热作用，臭氧吸收太阳光中的紫外线并将其转换为热能加热大气，由于这种作用</w:t>
      </w:r>
      <w:r w:rsidR="00FE0842" w:rsidRPr="008E2457">
        <w:rPr>
          <w:rFonts w:ascii="宋体" w:hAnsi="宋体"/>
        </w:rPr>
        <w:t xml:space="preserve"> </w:t>
      </w:r>
      <w:r w:rsidR="00FE0842" w:rsidRPr="008E2457">
        <w:rPr>
          <w:rFonts w:ascii="宋体" w:hAnsi="宋体" w:cs="宋体" w:hint="eastAsia"/>
        </w:rPr>
        <w:t>大气温度结构在高度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m"/>
        </w:smartTagPr>
        <w:r w:rsidR="00FE0842" w:rsidRPr="008E2457">
          <w:rPr>
            <w:rFonts w:ascii="宋体" w:hAnsi="宋体"/>
          </w:rPr>
          <w:t>50km</w:t>
        </w:r>
      </w:smartTag>
      <w:r w:rsidR="00FE0842" w:rsidRPr="008E2457">
        <w:rPr>
          <w:rFonts w:ascii="宋体" w:hAnsi="宋体" w:cs="宋体" w:hint="eastAsia"/>
        </w:rPr>
        <w:t>左右有一个峰，地球上空</w:t>
      </w:r>
      <w:r w:rsidR="00FE0842" w:rsidRPr="008E2457">
        <w:rPr>
          <w:rFonts w:ascii="宋体" w:hAnsi="宋体"/>
        </w:rPr>
        <w:t>15</w:t>
      </w:r>
      <w:r w:rsidR="00FE0842" w:rsidRPr="008E2457">
        <w:rPr>
          <w:rFonts w:ascii="宋体" w:hAnsi="宋体" w:cs="宋体" w:hint="eastAsia"/>
        </w:rPr>
        <w:t>～</w:t>
      </w:r>
      <w:r w:rsidR="00FE0842" w:rsidRPr="008E2457">
        <w:rPr>
          <w:rFonts w:ascii="宋体" w:hAnsi="宋体"/>
        </w:rPr>
        <w:lastRenderedPageBreak/>
        <w:t>50km</w:t>
      </w:r>
      <w:r w:rsidR="00FE0842" w:rsidRPr="008E2457">
        <w:rPr>
          <w:rFonts w:ascii="宋体" w:hAnsi="宋体" w:cs="宋体" w:hint="eastAsia"/>
        </w:rPr>
        <w:t>存在着升温层。正是由于存在着</w:t>
      </w:r>
      <w:r w:rsidR="00FE0842" w:rsidRPr="008E2457">
        <w:rPr>
          <w:rFonts w:ascii="宋体" w:hAnsi="宋体"/>
        </w:rPr>
        <w:t xml:space="preserve"> </w:t>
      </w:r>
      <w:r w:rsidR="00FE0842" w:rsidRPr="008E2457">
        <w:rPr>
          <w:rFonts w:ascii="宋体" w:hAnsi="宋体" w:cs="宋体" w:hint="eastAsia"/>
        </w:rPr>
        <w:t>臭氧才有平流层的存在。而地球以外的星球因不存在臭氧和氧气，所以也就不存在平流层。</w:t>
      </w:r>
      <w:r w:rsidR="00FE0842" w:rsidRPr="008E2457">
        <w:rPr>
          <w:rFonts w:ascii="宋体" w:hAnsi="宋体"/>
        </w:rPr>
        <w:t xml:space="preserve"> </w:t>
      </w:r>
      <w:r w:rsidR="00FE0842" w:rsidRPr="008E2457">
        <w:rPr>
          <w:rFonts w:ascii="宋体" w:hAnsi="宋体" w:cs="宋体" w:hint="eastAsia"/>
        </w:rPr>
        <w:t>大气的温度结构对于大气的循环具有重要的影响，这一现象的起因也来自臭氧的高度分布。其三为</w:t>
      </w:r>
      <w:r w:rsidR="00FE0842" w:rsidRPr="008E2457">
        <w:rPr>
          <w:rFonts w:ascii="宋体" w:hAnsi="宋体"/>
        </w:rPr>
        <w:t xml:space="preserve"> </w:t>
      </w:r>
      <w:r w:rsidR="00FE0842" w:rsidRPr="008E2457">
        <w:rPr>
          <w:rFonts w:ascii="宋体" w:hAnsi="宋体" w:cs="宋体" w:hint="eastAsia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 w14:paraId="59C9EE5A" w14:textId="77777777" w:rsidR="00FE0842" w:rsidRPr="008E2457" w:rsidRDefault="00FE0842" w:rsidP="00D51F7A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D9D9D9" w:themeFill="background1" w:themeFillShade="D9"/>
        <w:ind w:firstLineChars="200" w:firstLine="416"/>
        <w:rPr>
          <w:rFonts w:ascii="宋体" w:hAnsi="宋体"/>
        </w:rPr>
      </w:pPr>
      <w:r w:rsidRPr="008E2457">
        <w:rPr>
          <w:rFonts w:ascii="宋体" w:hAnsi="宋体" w:cs="宋体" w:hint="eastAsia"/>
        </w:rPr>
        <w:t>臭氧是无色气体，有特殊臭味，因此而得名“臭氧”。由太阳飞出的带电粒子进入大气层，使氧分子裂变成氧原子，而部分氧原子与氧分子重新结合成臭氧分子。距地面</w:t>
      </w:r>
      <w:r w:rsidRPr="008E2457">
        <w:rPr>
          <w:rFonts w:ascii="宋体" w:hAnsi="宋体"/>
        </w:rPr>
        <w:t>15</w:t>
      </w:r>
      <w:r w:rsidRPr="008E2457">
        <w:rPr>
          <w:rFonts w:ascii="宋体" w:hAnsi="宋体" w:cs="宋体" w:hint="eastAsia"/>
        </w:rPr>
        <w:t>～</w:t>
      </w:r>
      <w:r w:rsidRPr="008E2457">
        <w:rPr>
          <w:rFonts w:ascii="宋体" w:hAnsi="宋体"/>
        </w:rPr>
        <w:t>50</w:t>
      </w:r>
      <w:r w:rsidRPr="008E2457">
        <w:rPr>
          <w:rFonts w:ascii="宋体" w:hAnsi="宋体" w:cs="宋体" w:hint="eastAsia"/>
        </w:rPr>
        <w:t>千米高度的大气平流层，集中了地球上约</w:t>
      </w:r>
      <w:r w:rsidRPr="008E2457">
        <w:rPr>
          <w:rFonts w:ascii="宋体" w:hAnsi="宋体"/>
        </w:rPr>
        <w:t>90</w:t>
      </w:r>
      <w:r w:rsidRPr="008E2457">
        <w:rPr>
          <w:rFonts w:ascii="宋体" w:hAnsi="宋体" w:cs="宋体" w:hint="eastAsia"/>
        </w:rPr>
        <w:t>％的臭氧，这就是“臭氧层”。</w:t>
      </w:r>
    </w:p>
    <w:p w14:paraId="32C9CC9C" w14:textId="77777777" w:rsidR="00FE0842" w:rsidRPr="008E2457" w:rsidRDefault="00FE0842" w:rsidP="00C80068">
      <w:pPr>
        <w:ind w:firstLineChars="200" w:firstLine="416"/>
        <w:rPr>
          <w:rFonts w:ascii="宋体" w:hAnsi="宋体" w:cs="宋体"/>
        </w:rPr>
      </w:pPr>
      <w:r w:rsidRPr="008E2457">
        <w:rPr>
          <w:rFonts w:ascii="宋体" w:hAnsi="宋体" w:cs="宋体" w:hint="eastAsia"/>
        </w:rPr>
        <w:t>地球上的一切生物离开太阳光就没有生命。太阳光是由可见光、紫外线、红外线三部分组成。进入大气层的太阳光（包括紫外线）有</w:t>
      </w:r>
      <w:r w:rsidRPr="008E2457">
        <w:rPr>
          <w:rFonts w:ascii="宋体" w:hAnsi="宋体"/>
        </w:rPr>
        <w:t>55</w:t>
      </w:r>
      <w:r w:rsidRPr="008E2457">
        <w:rPr>
          <w:rFonts w:ascii="宋体" w:hAnsi="宋体" w:cs="宋体" w:hint="eastAsia"/>
        </w:rPr>
        <w:t>％可穿过大气层照射到大地与海洋，其中</w:t>
      </w:r>
      <w:r w:rsidRPr="008E2457">
        <w:rPr>
          <w:rFonts w:ascii="宋体" w:hAnsi="宋体"/>
        </w:rPr>
        <w:t>40</w:t>
      </w:r>
      <w:r w:rsidRPr="008E2457">
        <w:rPr>
          <w:rFonts w:ascii="宋体" w:hAnsi="宋体" w:cs="宋体" w:hint="eastAsia"/>
        </w:rPr>
        <w:t>％为可见光，它是绿色植物光合作用的动力；</w:t>
      </w:r>
      <w:r w:rsidRPr="008E2457">
        <w:rPr>
          <w:rFonts w:ascii="宋体" w:hAnsi="宋体"/>
        </w:rPr>
        <w:t>5</w:t>
      </w:r>
      <w:r w:rsidRPr="008E2457">
        <w:rPr>
          <w:rFonts w:ascii="宋体" w:hAnsi="宋体" w:cs="宋体" w:hint="eastAsia"/>
        </w:rPr>
        <w:t>％是波长</w:t>
      </w:r>
      <w:r w:rsidRPr="008E2457">
        <w:rPr>
          <w:rFonts w:ascii="宋体" w:hAnsi="宋体"/>
        </w:rPr>
        <w:t>100</w:t>
      </w:r>
      <w:r w:rsidRPr="008E2457">
        <w:rPr>
          <w:rFonts w:ascii="宋体" w:hAnsi="宋体" w:cs="宋体" w:hint="eastAsia"/>
        </w:rPr>
        <w:t>～</w:t>
      </w:r>
      <w:r w:rsidRPr="008E2457">
        <w:rPr>
          <w:rFonts w:ascii="宋体" w:hAnsi="宋体"/>
        </w:rPr>
        <w:t>400</w:t>
      </w:r>
      <w:r w:rsidRPr="008E2457">
        <w:rPr>
          <w:rFonts w:ascii="宋体" w:hAnsi="宋体" w:cs="宋体" w:hint="eastAsia"/>
        </w:rPr>
        <w:t>纳米的紫外线，而紫外线又分为长波、中波、短波紫外线，长波紫外线能够杀菌。但是波长为</w:t>
      </w:r>
      <w:r w:rsidRPr="008E2457">
        <w:rPr>
          <w:rFonts w:ascii="宋体" w:hAnsi="宋体"/>
        </w:rPr>
        <w:t>200</w:t>
      </w:r>
      <w:r w:rsidRPr="008E2457">
        <w:rPr>
          <w:rFonts w:ascii="宋体" w:hAnsi="宋体" w:cs="宋体" w:hint="eastAsia"/>
        </w:rPr>
        <w:t>～</w:t>
      </w:r>
      <w:r w:rsidRPr="008E2457">
        <w:rPr>
          <w:rFonts w:ascii="宋体" w:hAnsi="宋体"/>
        </w:rPr>
        <w:t>315</w:t>
      </w:r>
      <w:r w:rsidRPr="008E2457">
        <w:rPr>
          <w:rFonts w:ascii="宋体" w:hAnsi="宋体" w:cs="宋体" w:hint="eastAsia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 w:rsidRPr="008E2457">
        <w:rPr>
          <w:rFonts w:ascii="宋体" w:hAnsi="宋体"/>
        </w:rPr>
        <w:t>10</w:t>
      </w:r>
      <w:r w:rsidRPr="008E2457">
        <w:rPr>
          <w:rFonts w:ascii="宋体" w:hAnsi="宋体" w:cs="宋体" w:hint="eastAsia"/>
        </w:rPr>
        <w:t>多年来，地球上的臭氧层正在遭到破坏。</w:t>
      </w:r>
    </w:p>
    <w:p w14:paraId="02BB5551" w14:textId="77777777" w:rsidR="007D6D31" w:rsidRPr="008E2457" w:rsidRDefault="007D6D31" w:rsidP="00FE0842">
      <w:pPr>
        <w:rPr>
          <w:rFonts w:ascii="宋体" w:hAnsi="宋体" w:cs="宋体"/>
        </w:rPr>
      </w:pPr>
    </w:p>
    <w:p w14:paraId="67C4B354" w14:textId="77777777" w:rsidR="004D75ED" w:rsidRPr="008E2457" w:rsidRDefault="004D75ED" w:rsidP="00FE0842">
      <w:pPr>
        <w:rPr>
          <w:rFonts w:ascii="宋体" w:hAnsi="宋体" w:cs="宋体"/>
        </w:rPr>
      </w:pPr>
      <w:r w:rsidRPr="008E2457">
        <w:rPr>
          <w:rFonts w:ascii="宋体" w:hAnsi="宋体" w:cs="宋体" w:hint="eastAsia"/>
        </w:rPr>
        <w:t>附表：</w:t>
      </w:r>
    </w:p>
    <w:tbl>
      <w:tblPr>
        <w:tblStyle w:val="a8"/>
        <w:tblW w:w="0" w:type="auto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12" w:space="0" w:color="FF0000"/>
          <w:insideV w:val="single" w:sz="12" w:space="0" w:color="FF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C93D5E" w:rsidRPr="00C93D5E" w14:paraId="5C57DCA2" w14:textId="77777777" w:rsidTr="00C103A4">
        <w:trPr>
          <w:trHeight w:val="567"/>
          <w:jc w:val="center"/>
        </w:trPr>
        <w:tc>
          <w:tcPr>
            <w:tcW w:w="1701" w:type="dxa"/>
            <w:vAlign w:val="center"/>
          </w:tcPr>
          <w:p w14:paraId="15C50832" w14:textId="77777777" w:rsidR="00C93D5E" w:rsidRPr="00C93D5E" w:rsidRDefault="00C93D5E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段落</w:t>
            </w:r>
          </w:p>
        </w:tc>
        <w:tc>
          <w:tcPr>
            <w:tcW w:w="1701" w:type="dxa"/>
            <w:vAlign w:val="center"/>
          </w:tcPr>
          <w:p w14:paraId="42D81FDC" w14:textId="77777777" w:rsidR="00C93D5E" w:rsidRPr="00C93D5E" w:rsidRDefault="00C93D5E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字符数</w:t>
            </w:r>
          </w:p>
        </w:tc>
        <w:tc>
          <w:tcPr>
            <w:tcW w:w="1701" w:type="dxa"/>
            <w:vAlign w:val="center"/>
          </w:tcPr>
          <w:p w14:paraId="784B0F83" w14:textId="77777777" w:rsidR="00C93D5E" w:rsidRPr="00C93D5E" w:rsidRDefault="00C93D5E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中文字符数</w:t>
            </w:r>
          </w:p>
        </w:tc>
        <w:tc>
          <w:tcPr>
            <w:tcW w:w="1701" w:type="dxa"/>
            <w:vAlign w:val="center"/>
          </w:tcPr>
          <w:p w14:paraId="729F1790" w14:textId="77777777" w:rsidR="00C93D5E" w:rsidRPr="00C93D5E" w:rsidRDefault="00C93D5E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备注</w:t>
            </w:r>
          </w:p>
        </w:tc>
      </w:tr>
      <w:tr w:rsidR="00A00520" w:rsidRPr="00C93D5E" w14:paraId="005B7D07" w14:textId="77777777" w:rsidTr="00C103A4">
        <w:trPr>
          <w:trHeight w:val="567"/>
          <w:jc w:val="center"/>
        </w:trPr>
        <w:tc>
          <w:tcPr>
            <w:tcW w:w="1701" w:type="dxa"/>
            <w:vAlign w:val="center"/>
          </w:tcPr>
          <w:p w14:paraId="31B80D4B" w14:textId="77777777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第</w:t>
            </w:r>
            <w:r w:rsidRPr="00C93D5E">
              <w:rPr>
                <w:rFonts w:ascii="宋体" w:hAnsi="宋体"/>
              </w:rPr>
              <w:t>1</w:t>
            </w:r>
            <w:r w:rsidRPr="00C93D5E">
              <w:rPr>
                <w:rFonts w:ascii="宋体" w:hAnsi="宋体" w:hint="eastAsia"/>
              </w:rPr>
              <w:t>段</w:t>
            </w:r>
          </w:p>
        </w:tc>
        <w:tc>
          <w:tcPr>
            <w:tcW w:w="1701" w:type="dxa"/>
            <w:vAlign w:val="center"/>
          </w:tcPr>
          <w:p w14:paraId="7CE2B2EF" w14:textId="4FC506A6" w:rsidR="00A00520" w:rsidRPr="00C93D5E" w:rsidRDefault="00881B2F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184</w:t>
            </w:r>
          </w:p>
        </w:tc>
        <w:tc>
          <w:tcPr>
            <w:tcW w:w="1701" w:type="dxa"/>
            <w:vAlign w:val="center"/>
          </w:tcPr>
          <w:p w14:paraId="1FF77FF9" w14:textId="3DE54CCE" w:rsidR="00A00520" w:rsidRPr="00C93D5E" w:rsidRDefault="00881B2F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179</w:t>
            </w:r>
          </w:p>
        </w:tc>
        <w:tc>
          <w:tcPr>
            <w:tcW w:w="1701" w:type="dxa"/>
            <w:vMerge w:val="restart"/>
            <w:vAlign w:val="center"/>
          </w:tcPr>
          <w:p w14:paraId="74F544C0" w14:textId="77777777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</w:p>
        </w:tc>
      </w:tr>
      <w:tr w:rsidR="00A00520" w:rsidRPr="00C93D5E" w14:paraId="04A32E12" w14:textId="77777777" w:rsidTr="00C103A4">
        <w:trPr>
          <w:trHeight w:val="567"/>
          <w:jc w:val="center"/>
        </w:trPr>
        <w:tc>
          <w:tcPr>
            <w:tcW w:w="1701" w:type="dxa"/>
            <w:vAlign w:val="center"/>
          </w:tcPr>
          <w:p w14:paraId="50D83202" w14:textId="77777777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第</w:t>
            </w:r>
            <w:r w:rsidRPr="00C93D5E">
              <w:rPr>
                <w:rFonts w:ascii="宋体" w:hAnsi="宋体"/>
              </w:rPr>
              <w:t>2</w:t>
            </w:r>
            <w:r w:rsidRPr="00C93D5E">
              <w:rPr>
                <w:rFonts w:ascii="宋体" w:hAnsi="宋体" w:hint="eastAsia"/>
              </w:rPr>
              <w:t>段</w:t>
            </w:r>
          </w:p>
        </w:tc>
        <w:tc>
          <w:tcPr>
            <w:tcW w:w="1701" w:type="dxa"/>
            <w:vAlign w:val="center"/>
          </w:tcPr>
          <w:p w14:paraId="110366F9" w14:textId="546D8A39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94</w:t>
            </w:r>
          </w:p>
        </w:tc>
        <w:tc>
          <w:tcPr>
            <w:tcW w:w="1701" w:type="dxa"/>
            <w:vAlign w:val="center"/>
          </w:tcPr>
          <w:p w14:paraId="4A922411" w14:textId="2929599C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85</w:t>
            </w:r>
          </w:p>
        </w:tc>
        <w:tc>
          <w:tcPr>
            <w:tcW w:w="1701" w:type="dxa"/>
            <w:vMerge/>
            <w:vAlign w:val="center"/>
          </w:tcPr>
          <w:p w14:paraId="637E7033" w14:textId="77777777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</w:p>
        </w:tc>
      </w:tr>
      <w:tr w:rsidR="00A00520" w:rsidRPr="00C93D5E" w14:paraId="423856D9" w14:textId="77777777" w:rsidTr="00C103A4">
        <w:trPr>
          <w:trHeight w:val="567"/>
          <w:jc w:val="center"/>
        </w:trPr>
        <w:tc>
          <w:tcPr>
            <w:tcW w:w="1701" w:type="dxa"/>
            <w:vAlign w:val="center"/>
          </w:tcPr>
          <w:p w14:paraId="032B1E57" w14:textId="77777777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第</w:t>
            </w:r>
            <w:r w:rsidRPr="00C93D5E">
              <w:rPr>
                <w:rFonts w:ascii="宋体" w:hAnsi="宋体"/>
              </w:rPr>
              <w:t>3</w:t>
            </w:r>
            <w:r w:rsidRPr="00C93D5E">
              <w:rPr>
                <w:rFonts w:ascii="宋体" w:hAnsi="宋体" w:hint="eastAsia"/>
              </w:rPr>
              <w:t>段</w:t>
            </w:r>
          </w:p>
        </w:tc>
        <w:tc>
          <w:tcPr>
            <w:tcW w:w="1701" w:type="dxa"/>
            <w:vAlign w:val="center"/>
          </w:tcPr>
          <w:p w14:paraId="2837B31E" w14:textId="7E2A734E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38</w:t>
            </w:r>
          </w:p>
        </w:tc>
        <w:tc>
          <w:tcPr>
            <w:tcW w:w="1701" w:type="dxa"/>
            <w:vAlign w:val="center"/>
          </w:tcPr>
          <w:p w14:paraId="7BDF52A0" w14:textId="6FBE0B15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37</w:t>
            </w:r>
          </w:p>
        </w:tc>
        <w:tc>
          <w:tcPr>
            <w:tcW w:w="1701" w:type="dxa"/>
            <w:vMerge/>
            <w:vAlign w:val="center"/>
          </w:tcPr>
          <w:p w14:paraId="4171B4F8" w14:textId="77777777" w:rsidR="00A00520" w:rsidRPr="00C93D5E" w:rsidRDefault="00A00520" w:rsidP="00C93D5E">
            <w:pPr>
              <w:jc w:val="center"/>
              <w:rPr>
                <w:rFonts w:ascii="宋体" w:hAnsi="宋体"/>
              </w:rPr>
            </w:pPr>
          </w:p>
        </w:tc>
      </w:tr>
      <w:tr w:rsidR="00A00520" w:rsidRPr="008E2457" w14:paraId="70461A98" w14:textId="77777777" w:rsidTr="00C103A4">
        <w:trPr>
          <w:trHeight w:val="567"/>
          <w:jc w:val="center"/>
        </w:trPr>
        <w:tc>
          <w:tcPr>
            <w:tcW w:w="1701" w:type="dxa"/>
            <w:vAlign w:val="center"/>
          </w:tcPr>
          <w:p w14:paraId="0668AAFC" w14:textId="77777777" w:rsidR="00A00520" w:rsidRPr="008E2457" w:rsidRDefault="00A00520" w:rsidP="00C93D5E">
            <w:pPr>
              <w:jc w:val="center"/>
              <w:rPr>
                <w:rFonts w:ascii="宋体" w:hAnsi="宋体"/>
              </w:rPr>
            </w:pPr>
            <w:r w:rsidRPr="00C93D5E">
              <w:rPr>
                <w:rFonts w:ascii="宋体" w:hAnsi="宋体" w:hint="eastAsia"/>
              </w:rPr>
              <w:t>合计</w:t>
            </w:r>
          </w:p>
        </w:tc>
        <w:tc>
          <w:tcPr>
            <w:tcW w:w="1701" w:type="dxa"/>
            <w:vAlign w:val="center"/>
          </w:tcPr>
          <w:p w14:paraId="78744B74" w14:textId="0A472783" w:rsidR="00A00520" w:rsidRPr="008E2457" w:rsidRDefault="00A00520" w:rsidP="00A0052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fldChar w:fldCharType="begin"/>
            </w:r>
            <w:r>
              <w:rPr>
                <w:rFonts w:ascii="宋体" w:hAnsi="宋体"/>
              </w:rPr>
              <w:instrText xml:space="preserve"> =SUM(ABOVE) </w:instrText>
            </w:r>
            <w:r>
              <w:rPr>
                <w:rFonts w:ascii="宋体" w:hAnsi="宋体"/>
              </w:rPr>
              <w:fldChar w:fldCharType="separate"/>
            </w:r>
            <w:r w:rsidR="00881B2F">
              <w:rPr>
                <w:rFonts w:ascii="宋体" w:hAnsi="宋体"/>
                <w:noProof/>
              </w:rPr>
              <w:t>616</w:t>
            </w:r>
            <w:r>
              <w:rPr>
                <w:rFonts w:ascii="宋体" w:hAnsi="宋体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207F8D0A" w14:textId="736B70FC" w:rsidR="00A00520" w:rsidRPr="008E2457" w:rsidRDefault="00BE1F95" w:rsidP="00C93D5E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fldChar w:fldCharType="begin"/>
            </w:r>
            <w:r>
              <w:rPr>
                <w:rFonts w:ascii="宋体" w:hAnsi="宋体"/>
              </w:rPr>
              <w:instrText xml:space="preserve"> =SUM(ABOVE) </w:instrText>
            </w:r>
            <w:r>
              <w:rPr>
                <w:rFonts w:ascii="宋体" w:hAnsi="宋体"/>
              </w:rPr>
              <w:fldChar w:fldCharType="separate"/>
            </w:r>
            <w:r w:rsidR="00881B2F">
              <w:rPr>
                <w:rFonts w:ascii="宋体" w:hAnsi="宋体"/>
                <w:noProof/>
              </w:rPr>
              <w:t>601</w:t>
            </w:r>
            <w:r>
              <w:rPr>
                <w:rFonts w:ascii="宋体" w:hAnsi="宋体"/>
              </w:rPr>
              <w:fldChar w:fldCharType="end"/>
            </w:r>
          </w:p>
        </w:tc>
        <w:tc>
          <w:tcPr>
            <w:tcW w:w="1701" w:type="dxa"/>
            <w:vMerge/>
            <w:vAlign w:val="center"/>
          </w:tcPr>
          <w:p w14:paraId="585281B0" w14:textId="77777777" w:rsidR="00A00520" w:rsidRPr="008E2457" w:rsidRDefault="00A00520" w:rsidP="00C93D5E">
            <w:pPr>
              <w:jc w:val="center"/>
              <w:rPr>
                <w:rFonts w:ascii="宋体" w:hAnsi="宋体"/>
              </w:rPr>
            </w:pPr>
          </w:p>
        </w:tc>
      </w:tr>
    </w:tbl>
    <w:p w14:paraId="41D7FDFC" w14:textId="3CD6C15E" w:rsidR="007D6D31" w:rsidRPr="008E2457" w:rsidRDefault="007D6D31" w:rsidP="00C93D5E">
      <w:pPr>
        <w:rPr>
          <w:rFonts w:ascii="宋体" w:hAnsi="宋体"/>
        </w:rPr>
      </w:pPr>
    </w:p>
    <w:sectPr w:rsidR="007D6D31" w:rsidRPr="008E2457" w:rsidSect="000C2DB9">
      <w:headerReference w:type="even" r:id="rId8"/>
      <w:headerReference w:type="default" r:id="rId9"/>
      <w:footerReference w:type="default" r:id="rId10"/>
      <w:pgSz w:w="11906" w:h="16838" w:code="9"/>
      <w:pgMar w:top="1418" w:right="1797" w:bottom="1418" w:left="1797" w:header="851" w:footer="794" w:gutter="0"/>
      <w:cols w:space="425"/>
      <w:docGrid w:type="linesAndChars" w:linePitch="333" w:charSpace="-4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F167D" w14:textId="77777777" w:rsidR="003E7E8E" w:rsidRDefault="003E7E8E" w:rsidP="000E1C34">
      <w:r>
        <w:separator/>
      </w:r>
    </w:p>
  </w:endnote>
  <w:endnote w:type="continuationSeparator" w:id="0">
    <w:p w14:paraId="4B7ED306" w14:textId="77777777" w:rsidR="003E7E8E" w:rsidRDefault="003E7E8E" w:rsidP="000E1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2223192"/>
      <w:docPartObj>
        <w:docPartGallery w:val="Page Numbers (Bottom of Page)"/>
        <w:docPartUnique/>
      </w:docPartObj>
    </w:sdtPr>
    <w:sdtContent>
      <w:p w14:paraId="463B70E4" w14:textId="0C33958A" w:rsidR="00724C99" w:rsidRDefault="00724C99" w:rsidP="00724C9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0C54A20" w14:textId="77777777" w:rsidR="00724C99" w:rsidRDefault="00724C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6B2B1" w14:textId="77777777" w:rsidR="003E7E8E" w:rsidRDefault="003E7E8E" w:rsidP="000E1C34">
      <w:r>
        <w:separator/>
      </w:r>
    </w:p>
  </w:footnote>
  <w:footnote w:type="continuationSeparator" w:id="0">
    <w:p w14:paraId="696B2AB5" w14:textId="77777777" w:rsidR="003E7E8E" w:rsidRDefault="003E7E8E" w:rsidP="000E1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2D95" w14:textId="7E990409" w:rsidR="00724C99" w:rsidRDefault="00724C99">
    <w:pPr>
      <w:pStyle w:val="a3"/>
    </w:pPr>
    <w:r w:rsidRPr="00724C99">
      <w:rPr>
        <w:rFonts w:hint="eastAsia"/>
      </w:rPr>
      <w:t>保护臭氧层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E21E5" w14:textId="62F3919B" w:rsidR="00724C99" w:rsidRDefault="00724C99">
    <w:pPr>
      <w:pStyle w:val="a3"/>
    </w:pPr>
    <w:r w:rsidRPr="00724C99">
      <w:rPr>
        <w:rFonts w:hint="eastAsia"/>
      </w:rPr>
      <w:t>臭氧层危机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6524D"/>
    <w:multiLevelType w:val="hybridMultilevel"/>
    <w:tmpl w:val="1298A7D8"/>
    <w:lvl w:ilvl="0" w:tplc="04090005">
      <w:start w:val="1"/>
      <w:numFmt w:val="bullet"/>
      <w:lvlText w:val=""/>
      <w:lvlJc w:val="left"/>
      <w:pPr>
        <w:ind w:left="8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6" w:hanging="440"/>
      </w:pPr>
      <w:rPr>
        <w:rFonts w:ascii="Wingdings" w:hAnsi="Wingdings" w:hint="default"/>
      </w:rPr>
    </w:lvl>
  </w:abstractNum>
  <w:num w:numId="1" w16cid:durableId="198824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4"/>
  <w:drawingGridVerticalSpacing w:val="333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842"/>
    <w:rsid w:val="0009736D"/>
    <w:rsid w:val="000A4D5A"/>
    <w:rsid w:val="000B147F"/>
    <w:rsid w:val="000C2DB9"/>
    <w:rsid w:val="000E1C34"/>
    <w:rsid w:val="0011595E"/>
    <w:rsid w:val="0023100E"/>
    <w:rsid w:val="003439FF"/>
    <w:rsid w:val="00350F26"/>
    <w:rsid w:val="00357FA3"/>
    <w:rsid w:val="003648EB"/>
    <w:rsid w:val="003E7E8E"/>
    <w:rsid w:val="00443EA2"/>
    <w:rsid w:val="004751F6"/>
    <w:rsid w:val="004B4D85"/>
    <w:rsid w:val="004C3A1D"/>
    <w:rsid w:val="004D75ED"/>
    <w:rsid w:val="00557AB4"/>
    <w:rsid w:val="0057034D"/>
    <w:rsid w:val="005912FF"/>
    <w:rsid w:val="005A33CB"/>
    <w:rsid w:val="005B1B8F"/>
    <w:rsid w:val="005F00FE"/>
    <w:rsid w:val="00692157"/>
    <w:rsid w:val="00724C99"/>
    <w:rsid w:val="007D6D31"/>
    <w:rsid w:val="00881B2F"/>
    <w:rsid w:val="008D0D08"/>
    <w:rsid w:val="008E2457"/>
    <w:rsid w:val="00916174"/>
    <w:rsid w:val="00916CEA"/>
    <w:rsid w:val="009D1487"/>
    <w:rsid w:val="00A00520"/>
    <w:rsid w:val="00A11C45"/>
    <w:rsid w:val="00A45D31"/>
    <w:rsid w:val="00A92B94"/>
    <w:rsid w:val="00AF7019"/>
    <w:rsid w:val="00B040C9"/>
    <w:rsid w:val="00B46C3C"/>
    <w:rsid w:val="00BE1F95"/>
    <w:rsid w:val="00C103A4"/>
    <w:rsid w:val="00C80068"/>
    <w:rsid w:val="00C93D5E"/>
    <w:rsid w:val="00D11B8F"/>
    <w:rsid w:val="00D51F7A"/>
    <w:rsid w:val="00DA4B06"/>
    <w:rsid w:val="00DB07D9"/>
    <w:rsid w:val="00E50FC8"/>
    <w:rsid w:val="00E679A7"/>
    <w:rsid w:val="00EB5731"/>
    <w:rsid w:val="00EE255A"/>
    <w:rsid w:val="00EF302E"/>
    <w:rsid w:val="00F60791"/>
    <w:rsid w:val="00F6286F"/>
    <w:rsid w:val="00FA73C4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45BBFC9E"/>
  <w15:docId w15:val="{970C0FDE-ADC2-4CA9-AB25-6429C5DD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E1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1C34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0E1C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1C3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916174"/>
    <w:pPr>
      <w:ind w:firstLineChars="200" w:firstLine="420"/>
    </w:pPr>
  </w:style>
  <w:style w:type="table" w:styleId="a8">
    <w:name w:val="Table Grid"/>
    <w:basedOn w:val="a1"/>
    <w:rsid w:val="00C93D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308</Words>
  <Characters>1759</Characters>
  <Application>Microsoft Office Word</Application>
  <DocSecurity>0</DocSecurity>
  <Lines>14</Lines>
  <Paragraphs>4</Paragraphs>
  <ScaleCrop>false</ScaleCrop>
  <Company> 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在距离地球表面14-25公里的高空，因受太阳紫外线照射的缘故，形成了包围在地球外围空间的臭氧层，这臭氧层正是人类赖以生存的保护伞</dc:title>
  <dc:creator>user</dc:creator>
  <cp:lastModifiedBy>李 朋朋</cp:lastModifiedBy>
  <cp:revision>31</cp:revision>
  <dcterms:created xsi:type="dcterms:W3CDTF">2022-11-24T06:40:00Z</dcterms:created>
  <dcterms:modified xsi:type="dcterms:W3CDTF">2023-05-26T06:08:00Z</dcterms:modified>
</cp:coreProperties>
</file>