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1FF" w:rsidRDefault="00A7068F" w:rsidP="008821FF">
      <w:bookmarkStart w:id="0" w:name="_GoBack"/>
      <w:bookmarkEnd w:id="0"/>
      <w:r>
        <w:rPr>
          <w:rFonts w:cs="宋体" w:hint="eastAsia"/>
        </w:rPr>
        <w:t>盈利</w:t>
      </w:r>
      <w:r w:rsidR="008821FF">
        <w:rPr>
          <w:rFonts w:cs="宋体" w:hint="eastAsia"/>
        </w:rPr>
        <w:t>的问题，是每个公司都需要考虑第一问题，也是大家都感兴趣的话题。</w:t>
      </w:r>
      <w:r>
        <w:rPr>
          <w:rFonts w:cs="宋体" w:hint="eastAsia"/>
        </w:rPr>
        <w:t>盈利</w:t>
      </w:r>
      <w:r w:rsidR="008821FF">
        <w:rPr>
          <w:rFonts w:cs="宋体" w:hint="eastAsia"/>
        </w:rPr>
        <w:t>之道呢，很容易理解，也就是</w:t>
      </w:r>
      <w:r>
        <w:rPr>
          <w:rFonts w:cs="宋体" w:hint="eastAsia"/>
        </w:rPr>
        <w:t>盈利</w:t>
      </w:r>
      <w:r w:rsidR="008821FF">
        <w:rPr>
          <w:rFonts w:cs="宋体" w:hint="eastAsia"/>
        </w:rPr>
        <w:t>的方法，</w:t>
      </w:r>
      <w:r>
        <w:rPr>
          <w:rFonts w:cs="宋体" w:hint="eastAsia"/>
        </w:rPr>
        <w:t>盈利</w:t>
      </w:r>
      <w:r w:rsidR="008821FF">
        <w:rPr>
          <w:rFonts w:cs="宋体" w:hint="eastAsia"/>
        </w:rPr>
        <w:t>的思路。那么，我们的企业经营之路该怎么走？</w:t>
      </w:r>
      <w:smartTag w:uri="urn:schemas-microsoft-com:office:smarttags" w:element="PersonName">
        <w:smartTagPr>
          <w:attr w:name="ProductID" w:val="鲁迅"/>
        </w:smartTagPr>
        <w:r w:rsidR="008821FF">
          <w:rPr>
            <w:rFonts w:cs="宋体" w:hint="eastAsia"/>
          </w:rPr>
          <w:t>鲁迅</w:t>
        </w:r>
      </w:smartTag>
      <w:r w:rsidR="008821FF">
        <w:rPr>
          <w:rFonts w:cs="宋体" w:hint="eastAsia"/>
        </w:rPr>
        <w:t>先生说的好：“其实地上并没有路，走的人多了，也就有了路。”在企业成长壮大中，</w:t>
      </w:r>
      <w:smartTag w:uri="urn:schemas-microsoft-com:office:smarttags" w:element="PersonName">
        <w:smartTagPr>
          <w:attr w:name="ProductID" w:val="鲁迅"/>
        </w:smartTagPr>
        <w:r w:rsidR="008821FF">
          <w:rPr>
            <w:rFonts w:cs="宋体" w:hint="eastAsia"/>
          </w:rPr>
          <w:t>鲁迅</w:t>
        </w:r>
      </w:smartTag>
      <w:r w:rsidR="008821FF">
        <w:rPr>
          <w:rFonts w:cs="宋体" w:hint="eastAsia"/>
        </w:rPr>
        <w:t>先生的警句给予我们力量，鼓励我们一定要积极努力，勇于探索，开辟道路。</w:t>
      </w:r>
    </w:p>
    <w:p w:rsidR="008821FF" w:rsidRDefault="008821FF" w:rsidP="008821FF">
      <w:r>
        <w:rPr>
          <w:rFonts w:cs="宋体" w:hint="eastAsia"/>
        </w:rPr>
        <w:t>在所有的创新之中，商业模式创新属于企业最本源的创新。离开商业模式，其他的管理创新、技术创新都失去了可持续发展的可能和盈利的基础。所有的成功的大企业都是从小企业秉持成功的商业模式一步步走过来的。我们说，沃尔玛其实是开杂货店的，可口可乐是卖汽水的，微软是卖软件的，国美是开电器店的，小肥羊是开火锅店的。这些普通的行业的成功说明什么？其实说明一个道理：无论高科技、低科技，都能成功，关键是你要找出成功的商业模式，并把商业模式的</w:t>
      </w:r>
      <w:r w:rsidR="00A7068F">
        <w:rPr>
          <w:rFonts w:cs="宋体" w:hint="eastAsia"/>
        </w:rPr>
        <w:t>盈利</w:t>
      </w:r>
      <w:r>
        <w:rPr>
          <w:rFonts w:cs="宋体" w:hint="eastAsia"/>
        </w:rPr>
        <w:t>能力快速发挥到极致。</w:t>
      </w:r>
    </w:p>
    <w:p w:rsidR="008821FF" w:rsidRDefault="008821FF" w:rsidP="008821FF">
      <w:r>
        <w:rPr>
          <w:rFonts w:cs="宋体" w:hint="eastAsia"/>
        </w:rPr>
        <w:t>商业模式在学术上为多数人公认的定义是：“为了实现客户价值最大化，把能使企业运行的内外各要素整合起来，形成高效率的具有独特核心竞争力的运行系统，并通过提供产品和服务</w:t>
      </w:r>
      <w:r>
        <w:t xml:space="preserve">, </w:t>
      </w:r>
      <w:r>
        <w:rPr>
          <w:rFonts w:cs="宋体" w:hint="eastAsia"/>
        </w:rPr>
        <w:t>达成持续</w:t>
      </w:r>
      <w:r w:rsidR="00A7068F">
        <w:rPr>
          <w:rFonts w:cs="宋体" w:hint="eastAsia"/>
        </w:rPr>
        <w:t>盈利</w:t>
      </w:r>
      <w:r>
        <w:rPr>
          <w:rFonts w:cs="宋体" w:hint="eastAsia"/>
        </w:rPr>
        <w:t>目标的组织设计的整体解决方案。”其中“整合”、“高效率”、“系统”是基础或先决条件，“核心竞争力”是手段，“客户价值最大化”是主观目的，“持续</w:t>
      </w:r>
      <w:r w:rsidR="00A7068F">
        <w:rPr>
          <w:rFonts w:cs="宋体" w:hint="eastAsia"/>
        </w:rPr>
        <w:t>盈利</w:t>
      </w:r>
      <w:r>
        <w:rPr>
          <w:rFonts w:cs="宋体" w:hint="eastAsia"/>
        </w:rPr>
        <w:t>”是客观结果，也是检验一个商业模式是否成功的唯一的外在标准。</w:t>
      </w:r>
    </w:p>
    <w:p w:rsidR="008821FF" w:rsidRDefault="008821FF" w:rsidP="008821FF">
      <w:r>
        <w:rPr>
          <w:rFonts w:cs="宋体" w:hint="eastAsia"/>
        </w:rPr>
        <w:t>成功的商业模式不一定是技术上的创新，而可能是对企业经营某一环节的改造，或是对原有经营模式的重组、创新，甚至是对整个游戏规则的颠覆。商业模式的创新贯穿于企业经营整个过程中，贯穿于企业资源开发、研发模式、制造方式、营销体系、流通体系等各个环节。每个环节的创新都可能塑造一种崭新的、成功的商业模式。</w:t>
      </w:r>
    </w:p>
    <w:p w:rsidR="008821FF" w:rsidRDefault="008821FF" w:rsidP="008821FF">
      <w:r>
        <w:rPr>
          <w:rFonts w:cs="宋体" w:hint="eastAsia"/>
        </w:rPr>
        <w:t>失败的企业大体相似，成功的企业各有各的不同。企业的失败大体就是那几种原因：资金、人才、战略、执行等等。而企业的成功之路则各有千秋。百度的竞价排名，蒙牛的事件营销，国美的多成分系统模式，海尔的专注服务，联想的多元经营，李宁的运动员品牌经营、娃哈哈的渠道联营…每个成功的企业，都是找到了适合自己发展的独特的经营思路和商业模式才能发展壮大，并不断随着经营环境、竞争因素以及消费者变化来调整和升级自己的商业模式。在市场千变万化、竞争日益激烈的今天，我们的企业要想脱颖而出发展壮大，必须不走寻常路，设计适合自己的、富有竞争力的、与众不同的成功商业模式。</w:t>
      </w:r>
    </w:p>
    <w:p w:rsidR="008821FF" w:rsidRDefault="008821FF" w:rsidP="008821FF">
      <w:r>
        <w:rPr>
          <w:rFonts w:cs="宋体" w:hint="eastAsia"/>
        </w:rPr>
        <w:t>成功的商业模式具有三个特征：</w:t>
      </w:r>
    </w:p>
    <w:p w:rsidR="008821FF" w:rsidRDefault="008821FF" w:rsidP="008821FF">
      <w:r>
        <w:rPr>
          <w:rFonts w:cs="宋体" w:hint="eastAsia"/>
        </w:rPr>
        <w:t>成功的商业模式要能提供独特价值。有时候这个独特的价值可能是新的思想；而更多的时候，它往往是产品和服务独特性的组合。这种组合要么可以向客户提供额外的价值；要么使得客户能用更低的价格获得同样的利益，或者用同样的价格获得更多的利益。</w:t>
      </w:r>
    </w:p>
    <w:p w:rsidR="008821FF" w:rsidRDefault="008821FF" w:rsidP="008821FF">
      <w:r>
        <w:rPr>
          <w:rFonts w:cs="宋体" w:hint="eastAsia"/>
        </w:rPr>
        <w:t>商业模式是难以模仿的。企业通过确立自己的与众不同，如对客户的悉心照顾、无与伦比的实施能力等，来提高行业的进入门槛，从而保证利润来源不受侵犯。比如，直销模式（仅凭“直销”一点，还不能称其为一个商业模式），人人都知道其如何运作，也都知道戴尔公司是直销的标杆，但很难复制戴尔的模式，原因在于“直销”的背后，是一整套完整的、极难复制的资源和生产流程。</w:t>
      </w:r>
    </w:p>
    <w:p w:rsidR="006C4728" w:rsidRDefault="008821FF" w:rsidP="008821FF">
      <w:pPr>
        <w:rPr>
          <w:rFonts w:cs="宋体"/>
        </w:rPr>
      </w:pPr>
      <w:r>
        <w:rPr>
          <w:rFonts w:cs="宋体" w:hint="eastAsia"/>
        </w:rPr>
        <w:t>成功的商业模式是脚踏实地的。企业要做到量入为出、收支平衡。这个看似不言而喻的道理，要想年复一年、日复一日地做到，却并不容易。现实当中的很多企业，不管是传统企业还是新型企业，对于自己的钱从何处赚来，为什么客户看中自己企业的产品和服务，乃至有多少客户实际上不能为企业带来利润、反而在侵蚀企业的收入等关键问题，都不甚了解。</w:t>
      </w:r>
    </w:p>
    <w:p w:rsidR="00A10719" w:rsidRDefault="00A10719" w:rsidP="008821FF">
      <w:pPr>
        <w:rPr>
          <w:rFonts w:cs="宋体"/>
        </w:rPr>
      </w:pP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商品销售统计表</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商品名</w:t>
      </w:r>
      <w:r w:rsidRPr="00A10719">
        <w:rPr>
          <w:rFonts w:ascii="宋体" w:hAnsi="宋体" w:cs="宋体"/>
          <w:kern w:val="0"/>
          <w:sz w:val="24"/>
          <w:szCs w:val="24"/>
        </w:rPr>
        <w:t xml:space="preserve">, </w:t>
      </w:r>
      <w:r w:rsidRPr="00A10719">
        <w:rPr>
          <w:rFonts w:ascii="宋体" w:hAnsi="宋体" w:cs="宋体" w:hint="eastAsia"/>
          <w:kern w:val="0"/>
          <w:sz w:val="24"/>
          <w:szCs w:val="24"/>
        </w:rPr>
        <w:t>商品类别</w:t>
      </w:r>
      <w:r w:rsidRPr="00A10719">
        <w:rPr>
          <w:rFonts w:ascii="宋体" w:hAnsi="宋体" w:cs="宋体"/>
          <w:kern w:val="0"/>
          <w:sz w:val="24"/>
          <w:szCs w:val="24"/>
        </w:rPr>
        <w:t xml:space="preserve">, </w:t>
      </w:r>
      <w:r w:rsidRPr="00A10719">
        <w:rPr>
          <w:rFonts w:ascii="宋体" w:hAnsi="宋体" w:cs="宋体" w:hint="eastAsia"/>
          <w:kern w:val="0"/>
          <w:sz w:val="24"/>
          <w:szCs w:val="24"/>
        </w:rPr>
        <w:t>月份</w:t>
      </w:r>
      <w:r w:rsidRPr="00A10719">
        <w:rPr>
          <w:rFonts w:ascii="宋体" w:hAnsi="宋体" w:cs="宋体"/>
          <w:kern w:val="0"/>
          <w:sz w:val="24"/>
          <w:szCs w:val="24"/>
        </w:rPr>
        <w:t xml:space="preserve">, </w:t>
      </w:r>
      <w:r w:rsidRPr="00A10719">
        <w:rPr>
          <w:rFonts w:ascii="宋体" w:hAnsi="宋体" w:cs="宋体" w:hint="eastAsia"/>
          <w:kern w:val="0"/>
          <w:sz w:val="24"/>
          <w:szCs w:val="24"/>
        </w:rPr>
        <w:t>单价</w:t>
      </w:r>
      <w:r w:rsidRPr="00A10719">
        <w:rPr>
          <w:rFonts w:ascii="宋体" w:hAnsi="宋体" w:cs="宋体"/>
          <w:kern w:val="0"/>
          <w:sz w:val="24"/>
          <w:szCs w:val="24"/>
        </w:rPr>
        <w:t xml:space="preserve">, </w:t>
      </w:r>
      <w:r w:rsidRPr="00A10719">
        <w:rPr>
          <w:rFonts w:ascii="宋体" w:hAnsi="宋体" w:cs="宋体" w:hint="eastAsia"/>
          <w:kern w:val="0"/>
          <w:sz w:val="24"/>
          <w:szCs w:val="24"/>
        </w:rPr>
        <w:t>数量</w:t>
      </w:r>
      <w:r w:rsidRPr="00A10719">
        <w:rPr>
          <w:rFonts w:ascii="宋体" w:hAnsi="宋体" w:cs="宋体"/>
          <w:kern w:val="0"/>
          <w:sz w:val="24"/>
          <w:szCs w:val="24"/>
        </w:rPr>
        <w:t xml:space="preserve">, </w:t>
      </w:r>
      <w:r w:rsidRPr="00A10719">
        <w:rPr>
          <w:rFonts w:ascii="宋体" w:hAnsi="宋体" w:cs="宋体" w:hint="eastAsia"/>
          <w:kern w:val="0"/>
          <w:sz w:val="24"/>
          <w:szCs w:val="24"/>
        </w:rPr>
        <w:t>销售金额</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高压锅</w:t>
      </w:r>
      <w:r w:rsidRPr="00A10719">
        <w:rPr>
          <w:rFonts w:ascii="宋体" w:hAnsi="宋体" w:cs="宋体"/>
          <w:kern w:val="0"/>
          <w:sz w:val="24"/>
          <w:szCs w:val="24"/>
        </w:rPr>
        <w:t xml:space="preserve">, </w:t>
      </w:r>
      <w:r w:rsidRPr="00A10719">
        <w:rPr>
          <w:rFonts w:ascii="宋体" w:hAnsi="宋体" w:cs="宋体" w:hint="eastAsia"/>
          <w:kern w:val="0"/>
          <w:sz w:val="24"/>
          <w:szCs w:val="24"/>
        </w:rPr>
        <w:t>日用品</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68</w:t>
      </w:r>
      <w:r w:rsidRPr="00A10719">
        <w:rPr>
          <w:rFonts w:ascii="宋体" w:hAnsi="宋体" w:cs="宋体"/>
          <w:kern w:val="0"/>
          <w:sz w:val="24"/>
          <w:szCs w:val="24"/>
        </w:rPr>
        <w:t xml:space="preserve">, </w:t>
      </w:r>
      <w:r w:rsidRPr="00A10719">
        <w:rPr>
          <w:rFonts w:ascii="宋体" w:hAnsi="宋体" w:cs="宋体" w:hint="eastAsia"/>
          <w:kern w:val="0"/>
          <w:sz w:val="24"/>
          <w:szCs w:val="24"/>
        </w:rPr>
        <w:t>10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冰箱</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2780</w:t>
      </w:r>
      <w:r w:rsidRPr="00A10719">
        <w:rPr>
          <w:rFonts w:ascii="宋体" w:hAnsi="宋体" w:cs="宋体"/>
          <w:kern w:val="0"/>
          <w:sz w:val="24"/>
          <w:szCs w:val="24"/>
        </w:rPr>
        <w:t xml:space="preserve">, </w:t>
      </w:r>
      <w:r w:rsidRPr="00A10719">
        <w:rPr>
          <w:rFonts w:ascii="宋体" w:hAnsi="宋体" w:cs="宋体" w:hint="eastAsia"/>
          <w:kern w:val="0"/>
          <w:sz w:val="24"/>
          <w:szCs w:val="24"/>
        </w:rPr>
        <w:t>30</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音响</w:t>
      </w:r>
      <w:r w:rsidRPr="00A10719">
        <w:rPr>
          <w:kern w:val="0"/>
          <w:sz w:val="24"/>
          <w:szCs w:val="24"/>
        </w:rPr>
        <w:t xml:space="preserve"> </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kern w:val="0"/>
          <w:sz w:val="24"/>
          <w:szCs w:val="24"/>
        </w:rPr>
        <w:t xml:space="preserve"> </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4200</w:t>
      </w:r>
      <w:r w:rsidRPr="00A10719">
        <w:rPr>
          <w:rFonts w:ascii="宋体" w:hAnsi="宋体" w:cs="宋体"/>
          <w:kern w:val="0"/>
          <w:sz w:val="24"/>
          <w:szCs w:val="24"/>
        </w:rPr>
        <w:t xml:space="preserve">, </w:t>
      </w:r>
      <w:r w:rsidRPr="00A10719">
        <w:rPr>
          <w:rFonts w:ascii="宋体" w:hAnsi="宋体" w:cs="宋体" w:hint="eastAsia"/>
          <w:kern w:val="0"/>
          <w:sz w:val="24"/>
          <w:szCs w:val="24"/>
        </w:rPr>
        <w:t>15</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女大衣</w:t>
      </w:r>
      <w:r w:rsidRPr="00A10719">
        <w:rPr>
          <w:rFonts w:ascii="宋体" w:hAnsi="宋体" w:cs="宋体"/>
          <w:kern w:val="0"/>
          <w:sz w:val="24"/>
          <w:szCs w:val="24"/>
        </w:rPr>
        <w:t xml:space="preserve">, </w:t>
      </w:r>
      <w:r w:rsidRPr="00A10719">
        <w:rPr>
          <w:rFonts w:ascii="宋体" w:hAnsi="宋体" w:cs="宋体" w:hint="eastAsia"/>
          <w:kern w:val="0"/>
          <w:sz w:val="24"/>
          <w:szCs w:val="24"/>
        </w:rPr>
        <w:t>服装</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457</w:t>
      </w:r>
      <w:r w:rsidRPr="00A10719">
        <w:rPr>
          <w:rFonts w:ascii="宋体" w:hAnsi="宋体" w:cs="宋体"/>
          <w:kern w:val="0"/>
          <w:sz w:val="24"/>
          <w:szCs w:val="24"/>
        </w:rPr>
        <w:t xml:space="preserve">, </w:t>
      </w:r>
      <w:r w:rsidRPr="00A10719">
        <w:rPr>
          <w:rFonts w:ascii="宋体" w:hAnsi="宋体" w:cs="宋体" w:hint="eastAsia"/>
          <w:kern w:val="0"/>
          <w:sz w:val="24"/>
          <w:szCs w:val="24"/>
        </w:rPr>
        <w:t>60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彩电</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3800</w:t>
      </w:r>
      <w:r w:rsidRPr="00A10719">
        <w:rPr>
          <w:rFonts w:ascii="宋体" w:hAnsi="宋体" w:cs="宋体"/>
          <w:kern w:val="0"/>
          <w:sz w:val="24"/>
          <w:szCs w:val="24"/>
        </w:rPr>
        <w:t xml:space="preserve">, </w:t>
      </w:r>
      <w:r w:rsidRPr="00A10719">
        <w:rPr>
          <w:rFonts w:ascii="宋体" w:hAnsi="宋体" w:cs="宋体" w:hint="eastAsia"/>
          <w:kern w:val="0"/>
          <w:sz w:val="24"/>
          <w:szCs w:val="24"/>
        </w:rPr>
        <w:t>50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热水瓶</w:t>
      </w:r>
      <w:r w:rsidRPr="00A10719">
        <w:rPr>
          <w:rFonts w:ascii="宋体" w:hAnsi="宋体" w:cs="宋体"/>
          <w:kern w:val="0"/>
          <w:sz w:val="24"/>
          <w:szCs w:val="24"/>
        </w:rPr>
        <w:t xml:space="preserve">, </w:t>
      </w:r>
      <w:r w:rsidRPr="00A10719">
        <w:rPr>
          <w:rFonts w:ascii="宋体" w:hAnsi="宋体" w:cs="宋体" w:hint="eastAsia"/>
          <w:kern w:val="0"/>
          <w:sz w:val="24"/>
          <w:szCs w:val="24"/>
        </w:rPr>
        <w:t>日用品</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32</w:t>
      </w:r>
      <w:r w:rsidRPr="00A10719">
        <w:rPr>
          <w:rFonts w:ascii="宋体" w:hAnsi="宋体" w:cs="宋体"/>
          <w:kern w:val="0"/>
          <w:sz w:val="24"/>
          <w:szCs w:val="24"/>
        </w:rPr>
        <w:t xml:space="preserve">, </w:t>
      </w:r>
      <w:r w:rsidRPr="00A10719">
        <w:rPr>
          <w:rFonts w:ascii="宋体" w:hAnsi="宋体" w:cs="宋体" w:hint="eastAsia"/>
          <w:kern w:val="0"/>
          <w:sz w:val="24"/>
          <w:szCs w:val="24"/>
        </w:rPr>
        <w:t>40</w:t>
      </w:r>
    </w:p>
    <w:p w:rsidR="00A10719" w:rsidRPr="00A10719" w:rsidRDefault="00645561" w:rsidP="00645561">
      <w:r>
        <w:rPr>
          <w:rFonts w:hint="eastAsia"/>
        </w:rPr>
        <w:t>备注</w:t>
      </w:r>
    </w:p>
    <w:sectPr w:rsidR="00A10719" w:rsidRPr="00A10719" w:rsidSect="003C5CB5">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0C49" w:rsidRDefault="00FB0C49" w:rsidP="005456C8">
      <w:r>
        <w:separator/>
      </w:r>
    </w:p>
  </w:endnote>
  <w:endnote w:type="continuationSeparator" w:id="0">
    <w:p w:rsidR="00FB0C49" w:rsidRDefault="00FB0C49" w:rsidP="00545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0C49" w:rsidRDefault="00FB0C49" w:rsidP="005456C8">
      <w:r>
        <w:separator/>
      </w:r>
    </w:p>
  </w:footnote>
  <w:footnote w:type="continuationSeparator" w:id="0">
    <w:p w:rsidR="00FB0C49" w:rsidRDefault="00FB0C49" w:rsidP="005456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728"/>
    <w:rsid w:val="003C5CB5"/>
    <w:rsid w:val="004F4C73"/>
    <w:rsid w:val="005456C8"/>
    <w:rsid w:val="0059115C"/>
    <w:rsid w:val="00645561"/>
    <w:rsid w:val="006C4728"/>
    <w:rsid w:val="00822D7F"/>
    <w:rsid w:val="008821FF"/>
    <w:rsid w:val="00A10719"/>
    <w:rsid w:val="00A7068F"/>
    <w:rsid w:val="00B11F3C"/>
    <w:rsid w:val="00CB0D9E"/>
    <w:rsid w:val="00DF655C"/>
    <w:rsid w:val="00FA62F2"/>
    <w:rsid w:val="00FB0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docId w15:val="{000D11DC-C063-42BF-9BE5-8C448F29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456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456C8"/>
    <w:rPr>
      <w:kern w:val="2"/>
      <w:sz w:val="18"/>
      <w:szCs w:val="18"/>
    </w:rPr>
  </w:style>
  <w:style w:type="paragraph" w:styleId="a5">
    <w:name w:val="footer"/>
    <w:basedOn w:val="a"/>
    <w:link w:val="a6"/>
    <w:rsid w:val="005456C8"/>
    <w:pPr>
      <w:tabs>
        <w:tab w:val="center" w:pos="4153"/>
        <w:tab w:val="right" w:pos="8306"/>
      </w:tabs>
      <w:snapToGrid w:val="0"/>
      <w:jc w:val="left"/>
    </w:pPr>
    <w:rPr>
      <w:sz w:val="18"/>
      <w:szCs w:val="18"/>
    </w:rPr>
  </w:style>
  <w:style w:type="character" w:customStyle="1" w:styleId="a6">
    <w:name w:val="页脚 字符"/>
    <w:basedOn w:val="a0"/>
    <w:link w:val="a5"/>
    <w:rsid w:val="005456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59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1374</Characters>
  <Application>Microsoft Office Word</Application>
  <DocSecurity>0</DocSecurity>
  <Lines>11</Lines>
  <Paragraphs>3</Paragraphs>
  <ScaleCrop>false</ScaleCrop>
  <Company>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赢利的问题，是每个公司都需要考虑第一问题，也是大家都感兴趣的话题</dc:title>
  <dc:creator>user</dc:creator>
  <cp:lastModifiedBy>Administrator</cp:lastModifiedBy>
  <cp:revision>2</cp:revision>
  <dcterms:created xsi:type="dcterms:W3CDTF">2022-11-24T07:34:00Z</dcterms:created>
  <dcterms:modified xsi:type="dcterms:W3CDTF">2022-11-24T07:34:00Z</dcterms:modified>
</cp:coreProperties>
</file>