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EB8" w:rsidRDefault="00921EB8" w:rsidP="00921EB8">
      <w:pPr>
        <w:rPr>
          <w:rFonts w:hint="eastAsia"/>
        </w:rPr>
      </w:pPr>
      <w:r>
        <w:rPr>
          <w:rFonts w:hint="eastAsia"/>
        </w:rPr>
        <w:t>乐山大佛，又名凌云大佛，位于四川省乐山市南岷江东岸凌云寺侧，濒大渡河、青衣江和岷江三江汇流处。大佛为弥勒佛坐像，通高</w:t>
      </w:r>
      <w:r>
        <w:rPr>
          <w:rFonts w:hint="eastAsia"/>
        </w:rPr>
        <w:t>71</w:t>
      </w:r>
      <w:r>
        <w:rPr>
          <w:rFonts w:hint="eastAsia"/>
        </w:rPr>
        <w:t>米，是中国最大的一尊摩崖石刻造像。</w:t>
      </w:r>
    </w:p>
    <w:p w:rsidR="00921EB8" w:rsidRDefault="00921EB8" w:rsidP="00921EB8">
      <w:pPr>
        <w:rPr>
          <w:rFonts w:hint="eastAsia"/>
        </w:rPr>
      </w:pPr>
      <w:r>
        <w:rPr>
          <w:rFonts w:hint="eastAsia"/>
        </w:rPr>
        <w:t>乐山大佛开凿于唐代开元元年（</w:t>
      </w:r>
      <w:r>
        <w:rPr>
          <w:rFonts w:hint="eastAsia"/>
        </w:rPr>
        <w:t>713</w:t>
      </w:r>
      <w:r>
        <w:rPr>
          <w:rFonts w:hint="eastAsia"/>
        </w:rPr>
        <w:t>年），完成于贞元十九年（</w:t>
      </w:r>
      <w:r>
        <w:rPr>
          <w:rFonts w:hint="eastAsia"/>
        </w:rPr>
        <w:t>803</w:t>
      </w:r>
      <w:r>
        <w:rPr>
          <w:rFonts w:hint="eastAsia"/>
        </w:rPr>
        <w:t>年），历时约九十年。</w:t>
      </w:r>
    </w:p>
    <w:p w:rsidR="00921EB8" w:rsidRDefault="00921EB8" w:rsidP="00921EB8">
      <w:pPr>
        <w:rPr>
          <w:rFonts w:hint="eastAsia"/>
        </w:rPr>
      </w:pPr>
      <w:r>
        <w:rPr>
          <w:rFonts w:hint="eastAsia"/>
        </w:rPr>
        <w:t>乐山大佛和凌云山、乌尤山、巨形卧佛等景点组成的乐山大佛景区属于国家</w:t>
      </w:r>
      <w:r>
        <w:rPr>
          <w:rFonts w:hint="eastAsia"/>
        </w:rPr>
        <w:t>5A</w:t>
      </w:r>
      <w:r>
        <w:rPr>
          <w:rFonts w:hint="eastAsia"/>
        </w:rPr>
        <w:t>级旅游景区，</w:t>
      </w:r>
      <w:r>
        <w:rPr>
          <w:rFonts w:hint="eastAsia"/>
        </w:rPr>
        <w:t xml:space="preserve"> </w:t>
      </w:r>
      <w:r>
        <w:rPr>
          <w:rFonts w:hint="eastAsia"/>
        </w:rPr>
        <w:t>是世界文化与自然双重遗产峨眉山</w:t>
      </w:r>
      <w:r>
        <w:rPr>
          <w:rFonts w:hint="eastAsia"/>
        </w:rPr>
        <w:t>-</w:t>
      </w:r>
      <w:r>
        <w:rPr>
          <w:rFonts w:hint="eastAsia"/>
        </w:rPr>
        <w:t>乐山大佛的组成部分。</w:t>
      </w:r>
    </w:p>
    <w:p w:rsidR="003374A3" w:rsidRDefault="00921EB8" w:rsidP="00921EB8">
      <w:pPr>
        <w:rPr>
          <w:rFonts w:hint="eastAsia"/>
        </w:rPr>
      </w:pPr>
      <w:r>
        <w:rPr>
          <w:rFonts w:hint="eastAsia"/>
        </w:rPr>
        <w:t>2018</w:t>
      </w:r>
      <w:r>
        <w:rPr>
          <w:rFonts w:hint="eastAsia"/>
        </w:rPr>
        <w:t>年</w:t>
      </w:r>
      <w:r>
        <w:rPr>
          <w:rFonts w:hint="eastAsia"/>
        </w:rPr>
        <w:t>10</w:t>
      </w:r>
      <w:r>
        <w:rPr>
          <w:rFonts w:hint="eastAsia"/>
        </w:rPr>
        <w:t>月</w:t>
      </w:r>
      <w:r>
        <w:rPr>
          <w:rFonts w:hint="eastAsia"/>
        </w:rPr>
        <w:t>8</w:t>
      </w:r>
      <w:r>
        <w:rPr>
          <w:rFonts w:hint="eastAsia"/>
        </w:rPr>
        <w:t>日，乐山大佛景区九曲栈道处已经开始施工前打围封闭。</w:t>
      </w:r>
      <w:r>
        <w:rPr>
          <w:rFonts w:hint="eastAsia"/>
        </w:rPr>
        <w:t>2019</w:t>
      </w:r>
      <w:r>
        <w:rPr>
          <w:rFonts w:hint="eastAsia"/>
        </w:rPr>
        <w:t>年</w:t>
      </w:r>
      <w:r>
        <w:rPr>
          <w:rFonts w:hint="eastAsia"/>
        </w:rPr>
        <w:t>4</w:t>
      </w:r>
      <w:r>
        <w:rPr>
          <w:rFonts w:hint="eastAsia"/>
        </w:rPr>
        <w:t>月</w:t>
      </w:r>
      <w:r>
        <w:rPr>
          <w:rFonts w:hint="eastAsia"/>
        </w:rPr>
        <w:t>1</w:t>
      </w:r>
      <w:r>
        <w:rPr>
          <w:rFonts w:hint="eastAsia"/>
        </w:rPr>
        <w:t>日，历时近半年的四川乐山大佛残损区域抢救性保护前期研究及勘测工作结束，乐山大佛正式“出关”，景区的九曲栈道和佛脚观光平台重新开放。</w:t>
      </w:r>
    </w:p>
    <w:p w:rsidR="00921EB8" w:rsidRDefault="00921EB8" w:rsidP="00921EB8">
      <w:pPr>
        <w:rPr>
          <w:rFonts w:hint="eastAsia"/>
        </w:rPr>
      </w:pPr>
      <w:r>
        <w:rPr>
          <w:rFonts w:hint="eastAsia"/>
        </w:rPr>
        <w:t>古代的乐山三江汇流之处，岷江、青衣江、大渡河三江汇聚凌云山麓，水势相当的凶猛，舟辑至此往往被颠覆。每当夏汛，江水直捣山壁，常常造成船毁人亡的悲剧。海通禅师为减杀水势，普渡众生而发起，招集人力，物力修凿的。</w:t>
      </w:r>
    </w:p>
    <w:p w:rsidR="00921EB8" w:rsidRDefault="00921EB8" w:rsidP="00921EB8">
      <w:pPr>
        <w:rPr>
          <w:rFonts w:hint="eastAsia"/>
        </w:rPr>
      </w:pPr>
      <w:r>
        <w:rPr>
          <w:rFonts w:hint="eastAsia"/>
        </w:rPr>
        <w:t>佛像于唐玄宗开元初年（公元</w:t>
      </w:r>
      <w:r>
        <w:rPr>
          <w:rFonts w:hint="eastAsia"/>
        </w:rPr>
        <w:t>713</w:t>
      </w:r>
      <w:r>
        <w:rPr>
          <w:rFonts w:hint="eastAsia"/>
        </w:rPr>
        <w:t>年）开始动工，当大佛修到肩部的时候，海通和尚就去世了</w:t>
      </w:r>
      <w:bookmarkStart w:id="0" w:name="_GoBack"/>
      <w:bookmarkEnd w:id="0"/>
      <w:r>
        <w:rPr>
          <w:rFonts w:hint="eastAsia"/>
        </w:rPr>
        <w:t>。海通死后，工程一度中断。多年后，剑南西川节度使章仇兼琼捐赠俸金，海通的徒弟领着工匠继续修造大佛，由于工程浩大，朝廷下令</w:t>
      </w:r>
      <w:proofErr w:type="gramStart"/>
      <w:r>
        <w:rPr>
          <w:rFonts w:hint="eastAsia"/>
        </w:rPr>
        <w:t>赐麻盐</w:t>
      </w:r>
      <w:proofErr w:type="gramEnd"/>
      <w:r>
        <w:rPr>
          <w:rFonts w:hint="eastAsia"/>
        </w:rPr>
        <w:t>税款，使工程进展迅速。当乐山大佛修到膝盖的时候，续建者章仇兼琼迁家任户部尚书，工程再次停工。四十年后，剑南西川节度使韦</w:t>
      </w:r>
      <w:proofErr w:type="gramStart"/>
      <w:r>
        <w:rPr>
          <w:rFonts w:hint="eastAsia"/>
        </w:rPr>
        <w:t>皋</w:t>
      </w:r>
      <w:proofErr w:type="gramEnd"/>
      <w:r>
        <w:rPr>
          <w:rFonts w:hint="eastAsia"/>
        </w:rPr>
        <w:t>捐赠俸金继续修建乐山大佛。在经三代工匠的努力之下，至唐德宗贞元十九年（公元</w:t>
      </w:r>
      <w:r>
        <w:rPr>
          <w:rFonts w:hint="eastAsia"/>
        </w:rPr>
        <w:t>803</w:t>
      </w:r>
      <w:r>
        <w:rPr>
          <w:rFonts w:hint="eastAsia"/>
        </w:rPr>
        <w:t>年），前后历经</w:t>
      </w:r>
      <w:r>
        <w:rPr>
          <w:rFonts w:hint="eastAsia"/>
        </w:rPr>
        <w:t>90</w:t>
      </w:r>
      <w:r>
        <w:rPr>
          <w:rFonts w:hint="eastAsia"/>
        </w:rPr>
        <w:t>年时间才完工</w:t>
      </w:r>
      <w:r>
        <w:rPr>
          <w:rFonts w:hint="eastAsia"/>
        </w:rPr>
        <w:t>。</w:t>
      </w:r>
    </w:p>
    <w:p w:rsidR="00921EB8" w:rsidRDefault="00921EB8" w:rsidP="00921EB8">
      <w:pPr>
        <w:rPr>
          <w:rFonts w:hint="eastAsia"/>
        </w:rPr>
      </w:pPr>
      <w:r w:rsidRPr="00921EB8">
        <w:rPr>
          <w:rFonts w:hint="eastAsia"/>
        </w:rPr>
        <w:t>乐山大佛头与山齐，足踏大江，双手抚膝，大佛体态</w:t>
      </w:r>
      <w:r>
        <w:rPr>
          <w:rFonts w:hint="eastAsia"/>
        </w:rPr>
        <w:t>匀称</w:t>
      </w:r>
      <w:r w:rsidRPr="00921EB8">
        <w:rPr>
          <w:rFonts w:hint="eastAsia"/>
        </w:rPr>
        <w:t>，神势肃穆，依山凿成临江危坐。大佛通高</w:t>
      </w:r>
      <w:r w:rsidRPr="00921EB8">
        <w:rPr>
          <w:rFonts w:hint="eastAsia"/>
        </w:rPr>
        <w:t>71</w:t>
      </w:r>
      <w:r w:rsidRPr="00921EB8">
        <w:rPr>
          <w:rFonts w:hint="eastAsia"/>
        </w:rPr>
        <w:t>米，头高</w:t>
      </w:r>
      <w:r w:rsidRPr="00921EB8">
        <w:rPr>
          <w:rFonts w:hint="eastAsia"/>
        </w:rPr>
        <w:t>14.7</w:t>
      </w:r>
      <w:r w:rsidRPr="00921EB8">
        <w:rPr>
          <w:rFonts w:hint="eastAsia"/>
        </w:rPr>
        <w:t>米，头宽</w:t>
      </w:r>
      <w:r w:rsidRPr="00921EB8">
        <w:rPr>
          <w:rFonts w:hint="eastAsia"/>
        </w:rPr>
        <w:t>10</w:t>
      </w:r>
      <w:r w:rsidRPr="00921EB8">
        <w:rPr>
          <w:rFonts w:hint="eastAsia"/>
        </w:rPr>
        <w:t>米，发髻</w:t>
      </w:r>
      <w:r w:rsidRPr="00921EB8">
        <w:rPr>
          <w:rFonts w:hint="eastAsia"/>
        </w:rPr>
        <w:t>1021</w:t>
      </w:r>
      <w:r w:rsidRPr="00921EB8">
        <w:rPr>
          <w:rFonts w:hint="eastAsia"/>
        </w:rPr>
        <w:t>个，耳长</w:t>
      </w:r>
      <w:r w:rsidRPr="00921EB8">
        <w:rPr>
          <w:rFonts w:hint="eastAsia"/>
        </w:rPr>
        <w:t>7</w:t>
      </w:r>
      <w:r w:rsidRPr="00921EB8">
        <w:rPr>
          <w:rFonts w:hint="eastAsia"/>
        </w:rPr>
        <w:t>米，</w:t>
      </w:r>
      <w:proofErr w:type="gramStart"/>
      <w:r w:rsidRPr="00921EB8">
        <w:rPr>
          <w:rFonts w:hint="eastAsia"/>
        </w:rPr>
        <w:t>鼻长</w:t>
      </w:r>
      <w:proofErr w:type="gramEnd"/>
      <w:r w:rsidRPr="00921EB8">
        <w:rPr>
          <w:rFonts w:hint="eastAsia"/>
        </w:rPr>
        <w:t>5.6</w:t>
      </w:r>
      <w:r w:rsidRPr="00921EB8">
        <w:rPr>
          <w:rFonts w:hint="eastAsia"/>
        </w:rPr>
        <w:t>米，眉长</w:t>
      </w:r>
      <w:r w:rsidRPr="00921EB8">
        <w:rPr>
          <w:rFonts w:hint="eastAsia"/>
        </w:rPr>
        <w:t>5.6</w:t>
      </w:r>
      <w:r w:rsidRPr="00921EB8">
        <w:rPr>
          <w:rFonts w:hint="eastAsia"/>
        </w:rPr>
        <w:t>米，嘴巴和眼长</w:t>
      </w:r>
      <w:r w:rsidRPr="00921EB8">
        <w:rPr>
          <w:rFonts w:hint="eastAsia"/>
        </w:rPr>
        <w:t>3.3</w:t>
      </w:r>
      <w:r w:rsidRPr="00921EB8">
        <w:rPr>
          <w:rFonts w:hint="eastAsia"/>
        </w:rPr>
        <w:t>米，</w:t>
      </w:r>
      <w:proofErr w:type="gramStart"/>
      <w:r w:rsidRPr="00921EB8">
        <w:rPr>
          <w:rFonts w:hint="eastAsia"/>
        </w:rPr>
        <w:t>颈高</w:t>
      </w:r>
      <w:r w:rsidRPr="00921EB8">
        <w:rPr>
          <w:rFonts w:hint="eastAsia"/>
        </w:rPr>
        <w:t>3</w:t>
      </w:r>
      <w:r w:rsidRPr="00921EB8">
        <w:rPr>
          <w:rFonts w:hint="eastAsia"/>
        </w:rPr>
        <w:t>米</w:t>
      </w:r>
      <w:proofErr w:type="gramEnd"/>
      <w:r w:rsidRPr="00921EB8">
        <w:rPr>
          <w:rFonts w:hint="eastAsia"/>
        </w:rPr>
        <w:t>，肩宽</w:t>
      </w:r>
      <w:r w:rsidRPr="00921EB8">
        <w:rPr>
          <w:rFonts w:hint="eastAsia"/>
        </w:rPr>
        <w:t>24</w:t>
      </w:r>
      <w:r w:rsidRPr="00921EB8">
        <w:rPr>
          <w:rFonts w:hint="eastAsia"/>
        </w:rPr>
        <w:t>米，手指长</w:t>
      </w:r>
      <w:r w:rsidRPr="00921EB8">
        <w:rPr>
          <w:rFonts w:hint="eastAsia"/>
        </w:rPr>
        <w:t>8.3</w:t>
      </w:r>
      <w:r w:rsidRPr="00921EB8">
        <w:rPr>
          <w:rFonts w:hint="eastAsia"/>
        </w:rPr>
        <w:t>米，从膝盖到脚背</w:t>
      </w:r>
      <w:r w:rsidRPr="00921EB8">
        <w:rPr>
          <w:rFonts w:hint="eastAsia"/>
        </w:rPr>
        <w:t>28</w:t>
      </w:r>
      <w:r w:rsidRPr="00921EB8">
        <w:rPr>
          <w:rFonts w:hint="eastAsia"/>
        </w:rPr>
        <w:t>米，脚背宽</w:t>
      </w:r>
      <w:r w:rsidRPr="00921EB8">
        <w:rPr>
          <w:rFonts w:hint="eastAsia"/>
        </w:rPr>
        <w:t>8.5</w:t>
      </w:r>
      <w:r w:rsidRPr="00921EB8">
        <w:rPr>
          <w:rFonts w:hint="eastAsia"/>
        </w:rPr>
        <w:t>米，脚面可围坐百人以上。</w:t>
      </w:r>
    </w:p>
    <w:p w:rsidR="00921EB8" w:rsidRPr="00921EB8" w:rsidRDefault="00921EB8" w:rsidP="00921EB8">
      <w:r w:rsidRPr="00921EB8">
        <w:rPr>
          <w:rFonts w:hint="eastAsia"/>
        </w:rPr>
        <w:t>在大佛左右两侧沿江崖壁上，还有两尊身高超过</w:t>
      </w:r>
      <w:r w:rsidRPr="00921EB8">
        <w:rPr>
          <w:rFonts w:hint="eastAsia"/>
        </w:rPr>
        <w:t>16</w:t>
      </w:r>
      <w:r w:rsidRPr="00921EB8">
        <w:rPr>
          <w:rFonts w:hint="eastAsia"/>
        </w:rPr>
        <w:t>米的护法天王石刻，与大佛一起形成了一佛二天王的格局。与天王共存的还有数百</w:t>
      </w:r>
      <w:proofErr w:type="gramStart"/>
      <w:r w:rsidRPr="00921EB8">
        <w:rPr>
          <w:rFonts w:hint="eastAsia"/>
        </w:rPr>
        <w:t>龛</w:t>
      </w:r>
      <w:proofErr w:type="gramEnd"/>
      <w:r w:rsidRPr="00921EB8">
        <w:rPr>
          <w:rFonts w:hint="eastAsia"/>
        </w:rPr>
        <w:t>上千尊石刻造像，宛然汇集成庞大的佛教石刻艺术群。大佛左侧，沿“洞天”下去就是近代开凿的凌云栈道的始端，全长近</w:t>
      </w:r>
      <w:r w:rsidRPr="00921EB8">
        <w:rPr>
          <w:rFonts w:hint="eastAsia"/>
        </w:rPr>
        <w:t>500</w:t>
      </w:r>
      <w:r w:rsidRPr="00921EB8">
        <w:rPr>
          <w:rFonts w:hint="eastAsia"/>
        </w:rPr>
        <w:t>米。右侧是唐代开凿大佛时留下的施工和礼佛通道——九曲栈道。佛像雕刻成之后，曾建有七层楼阁覆盖（一说九层或十三层），时称“大佛阁”、“大像阁”；佛阁屡建屡毁，宋时重建“凌云阁”、“天宁阁”；元代建“宝鸿阁”；明代崇祯年间建“佛棚”、清代建“佛亭”，最终废毁殆尽。</w:t>
      </w:r>
    </w:p>
    <w:sectPr w:rsidR="00921EB8" w:rsidRPr="00921EB8" w:rsidSect="00012590">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9B1" w:rsidRDefault="004E49B1" w:rsidP="00921EB8">
      <w:r>
        <w:separator/>
      </w:r>
    </w:p>
  </w:endnote>
  <w:endnote w:type="continuationSeparator" w:id="0">
    <w:p w:rsidR="004E49B1" w:rsidRDefault="004E49B1" w:rsidP="00921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9B1" w:rsidRDefault="004E49B1" w:rsidP="00921EB8">
      <w:r>
        <w:separator/>
      </w:r>
    </w:p>
  </w:footnote>
  <w:footnote w:type="continuationSeparator" w:id="0">
    <w:p w:rsidR="004E49B1" w:rsidRDefault="004E49B1" w:rsidP="00921E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EBD"/>
    <w:rsid w:val="00012590"/>
    <w:rsid w:val="003374A3"/>
    <w:rsid w:val="004E49B1"/>
    <w:rsid w:val="00921EB8"/>
    <w:rsid w:val="00D41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21EB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21EB8"/>
    <w:rPr>
      <w:sz w:val="18"/>
      <w:szCs w:val="18"/>
    </w:rPr>
  </w:style>
  <w:style w:type="paragraph" w:styleId="a4">
    <w:name w:val="footer"/>
    <w:basedOn w:val="a"/>
    <w:link w:val="Char0"/>
    <w:uiPriority w:val="99"/>
    <w:unhideWhenUsed/>
    <w:rsid w:val="00921EB8"/>
    <w:pPr>
      <w:tabs>
        <w:tab w:val="center" w:pos="4153"/>
        <w:tab w:val="right" w:pos="8306"/>
      </w:tabs>
      <w:snapToGrid w:val="0"/>
      <w:jc w:val="left"/>
    </w:pPr>
    <w:rPr>
      <w:sz w:val="18"/>
      <w:szCs w:val="18"/>
    </w:rPr>
  </w:style>
  <w:style w:type="character" w:customStyle="1" w:styleId="Char0">
    <w:name w:val="页脚 Char"/>
    <w:basedOn w:val="a0"/>
    <w:link w:val="a4"/>
    <w:uiPriority w:val="99"/>
    <w:rsid w:val="00921EB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21EB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21EB8"/>
    <w:rPr>
      <w:sz w:val="18"/>
      <w:szCs w:val="18"/>
    </w:rPr>
  </w:style>
  <w:style w:type="paragraph" w:styleId="a4">
    <w:name w:val="footer"/>
    <w:basedOn w:val="a"/>
    <w:link w:val="Char0"/>
    <w:uiPriority w:val="99"/>
    <w:unhideWhenUsed/>
    <w:rsid w:val="00921EB8"/>
    <w:pPr>
      <w:tabs>
        <w:tab w:val="center" w:pos="4153"/>
        <w:tab w:val="right" w:pos="8306"/>
      </w:tabs>
      <w:snapToGrid w:val="0"/>
      <w:jc w:val="left"/>
    </w:pPr>
    <w:rPr>
      <w:sz w:val="18"/>
      <w:szCs w:val="18"/>
    </w:rPr>
  </w:style>
  <w:style w:type="character" w:customStyle="1" w:styleId="Char0">
    <w:name w:val="页脚 Char"/>
    <w:basedOn w:val="a0"/>
    <w:link w:val="a4"/>
    <w:uiPriority w:val="99"/>
    <w:rsid w:val="00921E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蔡亮</cp:lastModifiedBy>
  <cp:revision>3</cp:revision>
  <dcterms:created xsi:type="dcterms:W3CDTF">2019-10-17T02:31:00Z</dcterms:created>
  <dcterms:modified xsi:type="dcterms:W3CDTF">2019-10-17T02:38:00Z</dcterms:modified>
</cp:coreProperties>
</file>