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《关于推动现代职业教育高质量发展的意见》</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bookmarkStart w:id="0" w:name="_GoBack"/>
      <w:bookmarkEnd w:id="0"/>
    </w:p>
    <w:p>
      <w:pPr>
        <w:jc w:val="left"/>
        <w:rPr>
          <w:rFonts w:hint="eastAsia" w:ascii="黑体" w:hAnsi="黑体" w:eastAsia="黑体" w:cs="黑体"/>
          <w:color w:val="333333"/>
          <w:kern w:val="0"/>
          <w:sz w:val="24"/>
          <w:szCs w:val="24"/>
        </w:rPr>
      </w:pPr>
      <w:r>
        <w:rPr>
          <w:rFonts w:hint="eastAsia" w:ascii="黑体" w:hAnsi="黑体" w:eastAsia="黑体" w:cs="黑体"/>
          <w:b/>
          <w:bCs/>
          <w:color w:val="333333"/>
          <w:kern w:val="0"/>
          <w:sz w:val="24"/>
          <w:szCs w:val="24"/>
        </w:rPr>
        <w:t>一、总体要求</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（一）指导思想。</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（二）工作要求。</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坚持立德树人、德技并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（三）主要目标。</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pPr>
        <w:jc w:val="left"/>
        <w:rPr>
          <w:rFonts w:hint="eastAsia" w:ascii="黑体" w:hAnsi="黑体" w:eastAsia="黑体" w:cs="黑体"/>
          <w:color w:val="333333"/>
          <w:kern w:val="0"/>
          <w:sz w:val="24"/>
          <w:szCs w:val="24"/>
        </w:rPr>
      </w:pPr>
      <w:r>
        <w:rPr>
          <w:rFonts w:hint="eastAsia" w:ascii="黑体" w:hAnsi="黑体" w:eastAsia="黑体" w:cs="黑体"/>
          <w:b/>
          <w:bCs/>
          <w:color w:val="333333"/>
          <w:kern w:val="0"/>
          <w:sz w:val="24"/>
          <w:szCs w:val="24"/>
        </w:rPr>
        <w:t>二、强化职业教育类型特色</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（四）巩固职业教育类型定位。</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（五）推进不同层次职业教育纵向贯通。</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提质培优，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（六）促进不同类型教育横向融通。</w:t>
      </w:r>
    </w:p>
    <w:p>
      <w:pPr>
        <w:jc w:val="left"/>
        <w:rPr>
          <w:rFonts w:hint="eastAsia" w:ascii="黑体" w:hAnsi="黑体" w:eastAsia="黑体" w:cs="黑体"/>
          <w:color w:val="333333"/>
          <w:kern w:val="0"/>
          <w:sz w:val="24"/>
          <w:szCs w:val="24"/>
        </w:rPr>
      </w:pPr>
      <w:r>
        <w:rPr>
          <w:rFonts w:hint="eastAsia" w:ascii="黑体" w:hAnsi="黑体" w:eastAsia="黑体" w:cs="黑体"/>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pgSz w:w="16839" w:h="23814"/>
      <w:pgMar w:top="1497" w:right="1800" w:bottom="1497" w:left="180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gutterAtTop/>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EE2629"/>
    <w:rsid w:val="000F3582"/>
    <w:rsid w:val="00261A8F"/>
    <w:rsid w:val="005660BF"/>
    <w:rsid w:val="008B19F9"/>
    <w:rsid w:val="00B57E8E"/>
    <w:rsid w:val="00C62411"/>
    <w:rsid w:val="00C85D54"/>
    <w:rsid w:val="00E84371"/>
    <w:rsid w:val="00EE2629"/>
    <w:rsid w:val="00EE604B"/>
    <w:rsid w:val="00FD5D79"/>
    <w:rsid w:val="1EDD3086"/>
    <w:rsid w:val="2CBC252D"/>
    <w:rsid w:val="2F803CE6"/>
    <w:rsid w:val="435718CB"/>
    <w:rsid w:val="56C3241B"/>
    <w:rsid w:val="5CEB6393"/>
    <w:rsid w:val="64535061"/>
    <w:rsid w:val="6BC4672D"/>
    <w:rsid w:val="7B452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line number"/>
    <w:basedOn w:val="6"/>
    <w:semiHidden/>
    <w:unhideWhenUsed/>
    <w:uiPriority w:val="99"/>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AE67C-A9AA-4FDB-81C6-FDECF487A039}">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Pages>
  <Words>222</Words>
  <Characters>1266</Characters>
  <Lines>10</Lines>
  <Paragraphs>2</Paragraphs>
  <TotalTime>33</TotalTime>
  <ScaleCrop>false</ScaleCrop>
  <LinksUpToDate>false</LinksUpToDate>
  <CharactersWithSpaces>1486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2021-12-07T11:50:00Z</dcterms:created>
  <dc:creator>Administrator</dc:creator>
  <cp:lastModifiedBy>zy</cp:lastModifiedBy>
  <dcterms:modified xsi:type="dcterms:W3CDTF">2024-01-02T09:57:21Z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9499A34E7AE44916B452065372889006_12</vt:lpwstr>
  </property>
</Properties>
</file>