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4BACC6" w:themeColor="accent5"/>
  <w:body>
    <w:p>
      <w:pPr>
        <w:spacing w:line="400" w:lineRule="exact"/>
        <w:ind w:firstLine="420" w:firstLineChars="200"/>
        <w:rPr>
          <w:rFonts w:ascii="微软雅黑" w:eastAsia="微软雅黑"/>
          <w:sz w:val="24"/>
          <w:szCs w:val="24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48895</wp:posOffset>
                </wp:positionV>
                <wp:extent cx="2012315" cy="885825"/>
                <wp:effectExtent l="0" t="0" r="0" b="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0" cy="88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eastAsia="微软雅黑"/>
                                <w:b/>
                                <w:color w:val="E6B9B8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b/>
                                <w:color w:val="E6B9B8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>长江三峡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.85pt;height:69.75pt;width:158.45pt;mso-position-horizontal:center;mso-wrap-distance-bottom:0pt;mso-wrap-distance-top:0pt;mso-wrap-style:none;z-index:251659264;mso-width-relative:page;mso-height-relative:page;" filled="f" stroked="f" coordsize="21600,21600" o:gfxdata="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Aq3zP1AAAAAYBAAAPAAAAAAAAAAEAIAAAACIAAABkcnMvZG93bnJldi54bWxQSwEC&#10;FAAUAAAACACHTuJAmmHy7jECAABbBAAADgAAAAAAAAABACAAAAAjAQAAZHJzL2Uyb0RvYy54bWxQ&#10;SwUGAAAAAAYABgBZAQAAx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eastAsia="微软雅黑"/>
                          <w:b/>
                          <w:color w:val="E6B9B8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eastAsia="微软雅黑"/>
                          <w:b/>
                          <w:color w:val="E6B9B8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>长江三峡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微软雅黑" w:eastAsia="微软雅黑"/>
          <w:sz w:val="24"/>
          <w:szCs w:val="24"/>
        </w:rPr>
        <w:t>长江三峡位于中国的腹地，是瞿塘峡，巫峡和西陵峡三段峡谷的总称。西起重庆市奉节县的白帝城，东迄湖北宜昌市的南津关，跨重庆奉节县、重庆巫山县、湖北巴东县、湖北秭归县、湖北宜昌市，长193公里。也就是常说的“大三峡”。</w:t>
      </w:r>
    </w:p>
    <w:p>
      <w:pPr>
        <w:spacing w:line="400" w:lineRule="exact"/>
        <w:ind w:firstLine="480" w:firstLineChars="200"/>
        <w:rPr>
          <w:rFonts w:ascii="微软雅黑" w:eastAsia="微软雅黑"/>
          <w:sz w:val="24"/>
          <w:szCs w:val="24"/>
        </w:rPr>
      </w:pPr>
      <w:r>
        <w:rPr>
          <w:rFonts w:hint="eastAsia" w:ascii="微软雅黑" w:eastAsia="微软雅黑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1577975</wp:posOffset>
            </wp:positionH>
            <wp:positionV relativeFrom="paragraph">
              <wp:posOffset>554355</wp:posOffset>
            </wp:positionV>
            <wp:extent cx="1979930" cy="1439545"/>
            <wp:effectExtent l="0" t="0" r="1270" b="8255"/>
            <wp:wrapSquare wrapText="bothSides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eastAsia="微软雅黑"/>
          <w:sz w:val="24"/>
          <w:szCs w:val="24"/>
        </w:rPr>
        <w:t>自西向东主要有三个大的峡谷地段：重庆瞿塘峡、重庆巫峡和湖北西陵峡，三峡因而得名。三峡两岸高山对峙，崖壁陡峭，山峰一般高出江面1000-1500米。最窄处不足百米。三峡是由于这一地区地壳不断上升，长江水强烈下切而形成的。</w:t>
      </w:r>
    </w:p>
    <w:p>
      <w:pPr>
        <w:spacing w:line="400" w:lineRule="exact"/>
        <w:ind w:firstLine="480" w:firstLineChars="200"/>
        <w:rPr>
          <w:rFonts w:ascii="微软雅黑" w:eastAsia="微软雅黑"/>
          <w:sz w:val="24"/>
          <w:szCs w:val="24"/>
        </w:rPr>
      </w:pPr>
      <w:r>
        <w:rPr>
          <w:rFonts w:hint="eastAsia" w:ascii="微软雅黑" w:eastAsia="微软雅黑"/>
          <w:sz w:val="24"/>
          <w:szCs w:val="24"/>
        </w:rPr>
        <w:t>2001年度库区平均气温为18.1℃，较常年偏高0.5℃。库区各地年度平均气温为17.0～19.1℃，较常年偏高0.4～1.1℃。年度平均气温西部高于东部，万州年均气温最高，为19.1℃。奉节年均气温最低，为17.0℃。2001年度库区气温分布特点是冬季、秋季及初春、盛夏偏高，仲春、初夏及夏末偏低。表中为2001年度三峡库区各站气象要素监测结果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均气温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相对湿度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降水量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蒸发量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平均风速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重庆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18.9℃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79%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813.9mm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1140.7mm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1.6m/s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长寿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18.1℃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80%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800.4mm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1187.9mm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1.6m/s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涪陵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18.7℃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79%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831.9mm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1201.5mm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0.3m/s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万州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19.1℃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78%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848.6mm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1276.7mm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0.5m/s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奉节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17.0℃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72%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969.3mm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1345.4mm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2.0m/s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巫山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18.9℃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69%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876.2mm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1797.5mm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1.7m/s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巴东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17.7℃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71%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849.4mm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1730.1mm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1.8m/s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秭归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17.1℃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78%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1301.3mm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1337.1mm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1.1m/s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坝河口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17.7℃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76%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1182.2mm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1408.3mm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1.6m/s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宜昌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17.8℃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75%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844.7mm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1461.5mm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1.2m/s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797" w:bottom="1134" w:left="1797" w:header="851" w:footer="992" w:gutter="0"/>
      <w:pgBorders w:offsetFrom="page">
        <w:top w:val="hearts" w:color="auto" w:sz="12" w:space="24"/>
        <w:left w:val="hearts" w:color="auto" w:sz="12" w:space="24"/>
        <w:bottom w:val="hearts" w:color="auto" w:sz="12" w:space="24"/>
        <w:right w:val="hearts" w:color="auto" w:sz="12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sz w:val="52"/>
        <w:szCs w:val="52"/>
      </w:rPr>
    </w:pPr>
    <w:r>
      <w:rPr>
        <w:rFonts w:hint="eastAsia"/>
        <w:sz w:val="52"/>
        <w:szCs w:val="52"/>
      </w:rPr>
      <w:t>三峡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lNWQwOTZjNWE4YTg3ODA1N2JmYTZkMjlhNTllMWUifQ=="/>
  </w:docVars>
  <w:rsids>
    <w:rsidRoot w:val="00252DA0"/>
    <w:rsid w:val="00076DEA"/>
    <w:rsid w:val="000F27F2"/>
    <w:rsid w:val="002419EF"/>
    <w:rsid w:val="00252DA0"/>
    <w:rsid w:val="00374592"/>
    <w:rsid w:val="004716E1"/>
    <w:rsid w:val="00640A05"/>
    <w:rsid w:val="00644F13"/>
    <w:rsid w:val="009313E2"/>
    <w:rsid w:val="00AA7F93"/>
    <w:rsid w:val="4582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3329C6-8C7F-426B-A902-FF42BE48CA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684</Characters>
  <Lines>5</Lines>
  <Paragraphs>1</Paragraphs>
  <TotalTime>64</TotalTime>
  <ScaleCrop>false</ScaleCrop>
  <LinksUpToDate>false</LinksUpToDate>
  <CharactersWithSpaces>803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2019-01-29T05:39:00Z</dcterms:created>
  <dc:creator>Windows 用户</dc:creator>
  <cp:lastModifiedBy>Administrator</cp:lastModifiedBy>
  <dcterms:modified xsi:type="dcterms:W3CDTF">2023-11-13T06:07:18Z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BF6A79A5E38C4075A284E05D9CF04DF0_12</vt:lpwstr>
  </property>
</Properties>
</file>