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4F3DE4">
      <w:pPr>
        <w:jc w:val="center"/>
        <w:rPr>
          <w:rFonts w:hint="eastAsia" w:ascii="微软雅黑" w:hAnsi="微软雅黑" w:eastAsia="微软雅黑" w:cs="微软雅黑"/>
          <w:b/>
          <w:bCs/>
          <w:i/>
          <w:iCs/>
          <w:color w:val="FFFFFF" w:themeColor="background1"/>
          <w:sz w:val="44"/>
          <w:szCs w:val="52"/>
          <w:shd w:val="clear" w:fill="00B0F0"/>
          <w14:reflection w14:blurRad="6350" w14:stA="55000" w14:stPos="0" w14:endA="300" w14:endPos="45500" w14:dist="0" w14:dir="5400000" w14:fadeDir="5400000" w14:sx="100000" w14:sy="-100000" w14:kx="0" w14:algn="bl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i/>
          <w:iCs/>
          <w:color w:val="FFFFFF" w:themeColor="background1"/>
          <w:sz w:val="44"/>
          <w:szCs w:val="52"/>
          <w:shd w:val="clear" w:fill="00B0F0"/>
          <w14:reflection w14:blurRad="6350" w14:stA="50000" w14:stPos="0" w14:endA="300" w14:endPos="50000" w14:dist="29997" w14:dir="5400000" w14:fadeDir="5400000" w14:sx="100000" w14:sy="-100000" w14:kx="0" w14:algn="bl"/>
          <w14:textFill>
            <w14:solidFill>
              <w14:schemeClr w14:val="bg1"/>
            </w14:solidFill>
          </w14:textFill>
        </w:rPr>
        <w:t>十堰之韵，武当仙山</w:t>
      </w:r>
    </w:p>
    <w:p w14:paraId="368027C1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line="500" w:lineRule="exact"/>
        <w:ind w:firstLine="554" w:firstLineChars="200"/>
        <w:textAlignment w:val="auto"/>
        <w:rPr>
          <w:rFonts w:hint="eastAsia" w:ascii="Times New Roman" w:hAnsi="Times New Roman" w:eastAsia="等线" w:cs="等线"/>
          <w:sz w:val="28"/>
          <w:szCs w:val="36"/>
        </w:rPr>
      </w:pPr>
      <w:r>
        <w:rPr>
          <w:rFonts w:hint="eastAsia" w:ascii="Times New Roman" w:hAnsi="Times New Roman" w:eastAsia="等线" w:cs="等线"/>
          <w:sz w:val="28"/>
          <w:szCs w:val="36"/>
        </w:rPr>
        <w:t>在中国广袤的地理画卷中，有一片被自然与历史深情拥抱的仙境之地——湖北十堰。这里，山川壮丽，云雾缭绕，尤其是那座被誉为“</w:t>
      </w:r>
      <w:bookmarkStart w:id="0" w:name="武当仙山"/>
      <w:r>
        <w:rPr>
          <w:rFonts w:hint="eastAsia" w:ascii="Times New Roman" w:hAnsi="Times New Roman" w:eastAsia="等线" w:cs="等线"/>
          <w:sz w:val="28"/>
          <w:szCs w:val="36"/>
        </w:rPr>
        <w:t>天下第一仙山</w:t>
      </w:r>
      <w:bookmarkEnd w:id="0"/>
      <w:r>
        <w:rPr>
          <w:rFonts w:hint="eastAsia" w:ascii="Times New Roman" w:hAnsi="Times New Roman" w:eastAsia="等线" w:cs="等线"/>
          <w:sz w:val="28"/>
          <w:szCs w:val="36"/>
        </w:rPr>
        <w:t>”的</w:t>
      </w:r>
      <w:r>
        <w:rPr>
          <w:rFonts w:hint="eastAsia" w:eastAsia="等线" w:cs="等线"/>
          <w:color w:val="0070C0"/>
          <w:sz w:val="28"/>
          <w:szCs w:val="36"/>
          <w:u w:val="wave" w:color="FF0000"/>
          <w:lang w:eastAsia="zh-CN"/>
        </w:rPr>
        <w:t>武当山</w:t>
      </w:r>
      <w:r>
        <w:rPr>
          <w:rFonts w:hint="eastAsia" w:ascii="Times New Roman" w:hAnsi="Times New Roman" w:eastAsia="等线" w:cs="等线"/>
          <w:sz w:val="28"/>
          <w:szCs w:val="36"/>
        </w:rPr>
        <w:t>，更是以它超凡脱俗、宛若仙境的景致，吸引着无数旅人前来探寻、朝圣。十堰，这座因山而灵、因水而秀的城市，正以它独有的魅力，向世人展示着中华大地的绝美与神秘。</w:t>
      </w:r>
    </w:p>
    <w:p w14:paraId="7D4DEE84">
      <w:pPr>
        <w:keepNext w:val="0"/>
        <w:keepLines w:val="0"/>
        <w:pageBreakBefore w:val="0"/>
        <w:widowControl w:val="0"/>
        <w:pBdr>
          <w:top w:val="dotted" w:color="FF0000" w:sz="8" w:space="1"/>
          <w:left w:val="none" w:color="FF0000" w:sz="0" w:space="4"/>
          <w:bottom w:val="dotted" w:color="FF0000" w:sz="8" w:space="1"/>
          <w:right w:val="none" w:color="FF0000" w:sz="0" w:space="4"/>
          <w:between w:val="none" w:color="auto" w:sz="0" w:space="0"/>
        </w:pBdr>
        <w:shd w:val="clear" w:fill="E3F2D9" w:themeFill="accent4" w:themeFillTint="32"/>
        <w:kinsoku/>
        <w:wordWrap w:val="0"/>
        <w:overflowPunct/>
        <w:topLinePunct/>
        <w:autoSpaceDE/>
        <w:autoSpaceDN/>
        <w:bidi w:val="0"/>
        <w:adjustRightInd/>
        <w:snapToGrid/>
        <w:spacing w:line="500" w:lineRule="exact"/>
        <w:ind w:firstLine="554" w:firstLineChars="200"/>
        <w:jc w:val="both"/>
        <w:textAlignment w:val="auto"/>
        <w:rPr>
          <w:rFonts w:hint="eastAsia" w:eastAsia="等线" w:cs="等线"/>
          <w:color w:val="0070C0"/>
          <w:sz w:val="28"/>
          <w:szCs w:val="36"/>
          <w:u w:val="wave" w:color="FF0000"/>
          <w:lang w:eastAsia="zh-CN"/>
        </w:rPr>
        <w:sectPr>
          <w:headerReference r:id="rId3" w:type="default"/>
          <w:footerReference r:id="rId4" w:type="default"/>
          <w:pgSz w:w="16838" w:h="23811"/>
          <w:pgMar w:top="1701" w:right="1701" w:bottom="1701" w:left="1134" w:header="851" w:footer="992" w:gutter="567"/>
          <w:paperSrc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chineseLegalSimplified"/>
          <w:cols w:space="0" w:num="1"/>
          <w:rtlGutter w:val="0"/>
          <w:docGrid w:type="linesAndChars" w:linePitch="304" w:charSpace="-675"/>
        </w:sectPr>
      </w:pPr>
    </w:p>
    <w:p w14:paraId="2036565F">
      <w:pPr>
        <w:keepNext w:val="0"/>
        <w:keepLines w:val="0"/>
        <w:pageBreakBefore w:val="0"/>
        <w:widowControl w:val="0"/>
        <w:pBdr>
          <w:top w:val="dotted" w:color="FF0000" w:sz="8" w:space="1"/>
          <w:left w:val="none" w:color="FF0000" w:sz="0" w:space="4"/>
          <w:bottom w:val="dotted" w:color="FF0000" w:sz="8" w:space="1"/>
          <w:right w:val="none" w:color="FF0000" w:sz="0" w:space="4"/>
          <w:between w:val="none" w:color="auto" w:sz="0" w:space="0"/>
        </w:pBdr>
        <w:shd w:val="clear" w:fill="E3F2D9" w:themeFill="accent4" w:themeFillTint="32"/>
        <w:kinsoku/>
        <w:wordWrap w:val="0"/>
        <w:overflowPunct/>
        <w:topLinePunct/>
        <w:autoSpaceDE/>
        <w:autoSpaceDN/>
        <w:bidi w:val="0"/>
        <w:adjustRightInd/>
        <w:snapToGrid/>
        <w:spacing w:line="500" w:lineRule="exact"/>
        <w:ind w:firstLine="554" w:firstLineChars="200"/>
        <w:jc w:val="both"/>
        <w:textAlignment w:val="auto"/>
        <w:rPr>
          <w:rFonts w:hint="eastAsia" w:ascii="Times New Roman" w:hAnsi="Times New Roman" w:eastAsia="等线" w:cs="等线"/>
          <w:sz w:val="28"/>
          <w:szCs w:val="36"/>
        </w:rPr>
      </w:pPr>
      <w:r>
        <w:rPr>
          <w:rFonts w:hint="eastAsia" w:eastAsia="等线" w:cs="等线"/>
          <w:color w:val="0070C0"/>
          <w:sz w:val="28"/>
          <w:szCs w:val="36"/>
          <w:u w:val="wave" w:color="FF0000"/>
          <w:lang w:eastAsia="zh-CN"/>
        </w:rPr>
        <w:t>武当山</w:t>
      </w:r>
      <w:r>
        <w:rPr>
          <w:rFonts w:hint="eastAsia" w:ascii="Times New Roman" w:hAnsi="Times New Roman" w:eastAsia="等线" w:cs="等线"/>
          <w:sz w:val="28"/>
          <w:szCs w:val="36"/>
        </w:rPr>
        <w:t>，这座屹立于十堰市境内的巍峨名山，以其独特的地理位置和自然景观，成为了无数文人墨客笔下的永恒主题。它巍峨挺拔，高耸入云，仿佛是大自然精心雕琢的一件艺术品，每一面都散发着令人窒息的美。山间，古木参天，翠竹摇曳，清澈的溪流在岩石间欢快地跳跃，奏出一曲曲动人的乐章。当阳光穿透云层，洒在郁郁葱葱的植被上，整个山林仿佛被镀上了一层金色的光辉，美轮美奂，令人陶醉。</w:t>
      </w:r>
    </w:p>
    <w:p w14:paraId="4C7449D3">
      <w:pPr>
        <w:keepNext w:val="0"/>
        <w:keepLines w:val="0"/>
        <w:pageBreakBefore w:val="0"/>
        <w:widowControl w:val="0"/>
        <w:pBdr>
          <w:top w:val="dotted" w:color="FF0000" w:sz="8" w:space="1"/>
          <w:left w:val="none" w:color="FF0000" w:sz="0" w:space="4"/>
          <w:bottom w:val="dotted" w:color="FF0000" w:sz="8" w:space="1"/>
          <w:right w:val="none" w:color="FF0000" w:sz="0" w:space="4"/>
          <w:between w:val="none" w:color="auto" w:sz="0" w:space="0"/>
        </w:pBdr>
        <w:shd w:val="clear" w:fill="E3F2D9" w:themeFill="accent4" w:themeFillTint="32"/>
        <w:kinsoku/>
        <w:wordWrap w:val="0"/>
        <w:overflowPunct/>
        <w:topLinePunct/>
        <w:autoSpaceDE/>
        <w:autoSpaceDN/>
        <w:bidi w:val="0"/>
        <w:adjustRightInd/>
        <w:snapToGrid/>
        <w:spacing w:line="500" w:lineRule="exact"/>
        <w:ind w:firstLine="554" w:firstLineChars="200"/>
        <w:jc w:val="both"/>
        <w:textAlignment w:val="auto"/>
        <w:rPr>
          <w:rFonts w:hint="eastAsia" w:ascii="Times New Roman" w:hAnsi="Times New Roman" w:eastAsia="等线" w:cs="等线"/>
          <w:sz w:val="28"/>
          <w:szCs w:val="36"/>
        </w:rPr>
      </w:pPr>
      <w:r>
        <w:rPr>
          <w:rFonts w:hint="eastAsia" w:ascii="Times New Roman" w:hAnsi="Times New Roman" w:eastAsia="等线" w:cs="等线"/>
          <w:sz w:val="28"/>
          <w:szCs w:val="36"/>
        </w:rPr>
        <w:t>然而，</w:t>
      </w:r>
      <w:r>
        <w:rPr>
          <w:rFonts w:hint="eastAsia" w:eastAsia="等线" w:cs="等线"/>
          <w:color w:val="0070C0"/>
          <w:sz w:val="28"/>
          <w:szCs w:val="36"/>
          <w:u w:val="wave" w:color="FF0000"/>
          <w:lang w:eastAsia="zh-CN"/>
        </w:rPr>
        <w:t>武当山</w:t>
      </w:r>
      <w:r>
        <w:rPr>
          <w:rFonts w:hint="eastAsia" w:ascii="Times New Roman" w:hAnsi="Times New Roman" w:eastAsia="等线" w:cs="等线"/>
          <w:sz w:val="28"/>
          <w:szCs w:val="36"/>
        </w:rPr>
        <w:t>的美，并不仅仅局限于它的自然景观。这里，更是道教文化的发源地之一，承载着深厚的文化底蕴和悠久的历史传承。自古以来，无数道教大师曾在此修炼，留下了许多传奇的故事和珍贵的文物。紫霄宫、南岩宫、太子坡等古建筑群，作为</w:t>
      </w:r>
      <w:r>
        <w:rPr>
          <w:rFonts w:hint="eastAsia" w:eastAsia="等线" w:cs="等线"/>
          <w:color w:val="0070C0"/>
          <w:sz w:val="28"/>
          <w:szCs w:val="36"/>
          <w:u w:val="wave" w:color="FF0000"/>
          <w:lang w:eastAsia="zh-CN"/>
        </w:rPr>
        <w:t>武当山</w:t>
      </w:r>
      <w:r>
        <w:rPr>
          <w:rFonts w:hint="eastAsia" w:ascii="Times New Roman" w:hAnsi="Times New Roman" w:eastAsia="等线" w:cs="等线"/>
          <w:sz w:val="28"/>
          <w:szCs w:val="36"/>
        </w:rPr>
        <w:t>的重要组成部分，以其独特的建筑风格、精湛的工艺和深厚的文化底蕴，成为了中华文明的瑰宝。这些建筑，不仅见证了</w:t>
      </w:r>
      <w:r>
        <w:rPr>
          <w:rFonts w:hint="eastAsia" w:eastAsia="等线" w:cs="等线"/>
          <w:color w:val="0070C0"/>
          <w:sz w:val="28"/>
          <w:szCs w:val="36"/>
          <w:u w:val="wave" w:color="FF0000"/>
          <w:lang w:eastAsia="zh-CN"/>
        </w:rPr>
        <w:t>武当山</w:t>
      </w:r>
      <w:r>
        <w:rPr>
          <w:rFonts w:hint="eastAsia" w:ascii="Times New Roman" w:hAnsi="Times New Roman" w:eastAsia="等线" w:cs="等线"/>
          <w:sz w:val="28"/>
          <w:szCs w:val="36"/>
        </w:rPr>
        <w:t>的历史变迁，更承载了道教文化的精髓和智慧。</w:t>
      </w:r>
    </w:p>
    <w:p w14:paraId="7A7017C0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line="500" w:lineRule="exact"/>
        <w:ind w:firstLine="554" w:firstLineChars="200"/>
        <w:textAlignment w:val="auto"/>
        <w:rPr>
          <w:rFonts w:hint="eastAsia" w:ascii="Times New Roman" w:hAnsi="Times New Roman" w:eastAsia="等线" w:cs="等线"/>
          <w:sz w:val="28"/>
          <w:szCs w:val="36"/>
        </w:rPr>
        <w:sectPr>
          <w:type w:val="continuous"/>
          <w:pgSz w:w="16838" w:h="23811"/>
          <w:pgMar w:top="1701" w:right="1701" w:bottom="1701" w:left="1134" w:header="851" w:footer="992" w:gutter="567"/>
          <w:paperSrc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chineseLegalSimplified"/>
          <w:cols w:space="210" w:num="2"/>
          <w:rtlGutter w:val="0"/>
          <w:docGrid w:type="linesAndChars" w:linePitch="304" w:charSpace="-675"/>
        </w:sectPr>
      </w:pPr>
    </w:p>
    <w:p w14:paraId="3CFEC93E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line="500" w:lineRule="exact"/>
        <w:ind w:firstLine="554" w:firstLineChars="200"/>
        <w:textAlignment w:val="auto"/>
        <w:rPr>
          <w:rFonts w:hint="eastAsia" w:ascii="Times New Roman" w:hAnsi="Times New Roman" w:eastAsia="等线" w:cs="等线"/>
          <w:sz w:val="28"/>
          <w:szCs w:val="36"/>
        </w:rPr>
      </w:pPr>
      <w:r>
        <w:rPr>
          <w:rFonts w:hint="eastAsia" w:ascii="Times New Roman" w:hAnsi="Times New Roman" w:eastAsia="等线" w:cs="等线"/>
          <w:sz w:val="28"/>
          <w:szCs w:val="36"/>
        </w:rPr>
        <w:t>在</w:t>
      </w:r>
      <w:r>
        <w:rPr>
          <w:rFonts w:hint="eastAsia" w:eastAsia="等线" w:cs="等线"/>
          <w:color w:val="0070C0"/>
          <w:sz w:val="28"/>
          <w:szCs w:val="36"/>
          <w:u w:val="wave" w:color="FF0000"/>
          <w:lang w:eastAsia="zh-CN"/>
        </w:rPr>
        <w:t>武当山</w:t>
      </w:r>
      <w:r>
        <w:rPr>
          <w:rFonts w:hint="eastAsia" w:ascii="Times New Roman" w:hAnsi="Times New Roman" w:eastAsia="等线" w:cs="等线"/>
          <w:sz w:val="28"/>
          <w:szCs w:val="36"/>
        </w:rPr>
        <w:t>，每一处景点都仿佛是一幅动人的画卷，让人流连忘返。登上金顶，是每一个来到</w:t>
      </w:r>
      <w:r>
        <w:rPr>
          <w:rFonts w:hint="eastAsia" w:eastAsia="等线" w:cs="等线"/>
          <w:color w:val="0070C0"/>
          <w:sz w:val="28"/>
          <w:szCs w:val="36"/>
          <w:u w:val="wave" w:color="FF0000"/>
          <w:lang w:eastAsia="zh-CN"/>
        </w:rPr>
        <w:t>武当山</w:t>
      </w:r>
      <w:r>
        <w:rPr>
          <w:rFonts w:hint="eastAsia" w:ascii="Times New Roman" w:hAnsi="Times New Roman" w:eastAsia="等线" w:cs="等线"/>
          <w:sz w:val="28"/>
          <w:szCs w:val="36"/>
        </w:rPr>
        <w:t>的游客的必选之路。这里，是</w:t>
      </w:r>
      <w:r>
        <w:rPr>
          <w:rFonts w:hint="eastAsia" w:eastAsia="等线" w:cs="等线"/>
          <w:color w:val="0070C0"/>
          <w:sz w:val="28"/>
          <w:szCs w:val="36"/>
          <w:u w:val="wave" w:color="FF0000"/>
          <w:lang w:eastAsia="zh-CN"/>
        </w:rPr>
        <w:t>武当山</w:t>
      </w:r>
      <w:r>
        <w:rPr>
          <w:rFonts w:hint="eastAsia" w:ascii="Times New Roman" w:hAnsi="Times New Roman" w:eastAsia="等线" w:cs="等线"/>
          <w:sz w:val="28"/>
          <w:szCs w:val="36"/>
        </w:rPr>
        <w:t>的最高峰，也是观赏云海的最佳地点。站在金顶之上，俯瞰群山，只见云海翻腾，群山若隐若现，仿佛置身于仙境之中。那一刻，所有的烦恼和忧愁都烟消云散，只剩下内心的宁静和喜悦。</w:t>
      </w:r>
    </w:p>
    <w:p w14:paraId="7AE9F560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line="500" w:lineRule="exact"/>
        <w:ind w:firstLine="554" w:firstLineChars="200"/>
        <w:textAlignment w:val="auto"/>
        <w:rPr>
          <w:rFonts w:hint="eastAsia" w:ascii="Times New Roman" w:hAnsi="Times New Roman" w:eastAsia="等线" w:cs="等线"/>
          <w:sz w:val="28"/>
          <w:szCs w:val="36"/>
        </w:rPr>
      </w:pPr>
      <w:r>
        <w:rPr>
          <w:rFonts w:hint="eastAsia" w:ascii="Times New Roman" w:hAnsi="Times New Roman" w:eastAsia="等线" w:cs="等线"/>
          <w:sz w:val="28"/>
          <w:szCs w:val="36"/>
        </w:rPr>
        <w:t>而南岩宫，则是</w:t>
      </w:r>
      <w:r>
        <w:rPr>
          <w:rFonts w:hint="eastAsia" w:eastAsia="等线" w:cs="等线"/>
          <w:color w:val="0070C0"/>
          <w:sz w:val="28"/>
          <w:szCs w:val="36"/>
          <w:u w:val="wave" w:color="FF0000"/>
          <w:lang w:eastAsia="zh-CN"/>
        </w:rPr>
        <w:t>武当山</w:t>
      </w:r>
      <w:r>
        <w:rPr>
          <w:rFonts w:hint="eastAsia" w:ascii="Times New Roman" w:hAnsi="Times New Roman" w:eastAsia="等线" w:cs="等线"/>
          <w:sz w:val="28"/>
          <w:szCs w:val="36"/>
        </w:rPr>
        <w:t>另一处令人叹为观止的奇观。这里的龙头香，建于元代，是</w:t>
      </w:r>
      <w:r>
        <w:rPr>
          <w:rFonts w:hint="eastAsia" w:eastAsia="等线" w:cs="等线"/>
          <w:color w:val="0070C0"/>
          <w:sz w:val="28"/>
          <w:szCs w:val="36"/>
          <w:u w:val="wave" w:color="FF0000"/>
          <w:lang w:eastAsia="zh-CN"/>
        </w:rPr>
        <w:t>武当山</w:t>
      </w:r>
      <w:r>
        <w:rPr>
          <w:rFonts w:hint="eastAsia" w:ascii="Times New Roman" w:hAnsi="Times New Roman" w:eastAsia="等线" w:cs="等线"/>
          <w:sz w:val="28"/>
          <w:szCs w:val="36"/>
        </w:rPr>
        <w:t>的一大特色。它悬于峭壁之上，犹如一条巨龙昂首欲飞，气势磅礴。爬上去烧香，不仅需要勇气和毅力，更是一种对信仰的虔诚和敬畏。在这里，你可以感受到道教文化的博大精深，也可以领略到</w:t>
      </w:r>
      <w:r>
        <w:rPr>
          <w:rFonts w:hint="eastAsia" w:eastAsia="等线" w:cs="等线"/>
          <w:color w:val="0070C0"/>
          <w:sz w:val="28"/>
          <w:szCs w:val="36"/>
          <w:u w:val="wave" w:color="FF0000"/>
          <w:lang w:eastAsia="zh-CN"/>
        </w:rPr>
        <w:t>武当山</w:t>
      </w:r>
      <w:r>
        <w:rPr>
          <w:rFonts w:hint="eastAsia" w:ascii="Times New Roman" w:hAnsi="Times New Roman" w:eastAsia="等线" w:cs="等线"/>
          <w:sz w:val="28"/>
          <w:szCs w:val="36"/>
        </w:rPr>
        <w:t>的壮丽与神奇。</w:t>
      </w:r>
    </w:p>
    <w:p w14:paraId="28330D59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line="500" w:lineRule="exact"/>
        <w:ind w:firstLine="554" w:firstLineChars="200"/>
        <w:textAlignment w:val="auto"/>
        <w:rPr>
          <w:rFonts w:hint="eastAsia" w:ascii="Times New Roman" w:hAnsi="Times New Roman" w:eastAsia="等线" w:cs="等线"/>
          <w:sz w:val="28"/>
          <w:szCs w:val="36"/>
        </w:rPr>
      </w:pPr>
      <w:r>
        <w:rPr>
          <w:rFonts w:hint="eastAsia" w:eastAsia="等线" w:cs="等线"/>
          <w:color w:val="0070C0"/>
          <w:sz w:val="28"/>
          <w:szCs w:val="36"/>
          <w:u w:val="wave" w:color="FF0000"/>
          <w:lang w:eastAsia="zh-CN"/>
        </w:rPr>
        <w:t>武当山</w:t>
      </w:r>
      <w:r>
        <w:rPr>
          <w:rFonts w:hint="eastAsia" w:ascii="Times New Roman" w:hAnsi="Times New Roman" w:eastAsia="等线" w:cs="等线"/>
          <w:sz w:val="28"/>
          <w:szCs w:val="36"/>
        </w:rPr>
        <w:t>的美食，同样令人</w:t>
      </w:r>
      <w:bookmarkStart w:id="1" w:name="_GoBack"/>
      <w:bookmarkEnd w:id="1"/>
      <w:r>
        <w:rPr>
          <w:rFonts w:hint="eastAsia" w:ascii="Times New Roman" w:hAnsi="Times New Roman" w:eastAsia="等线" w:cs="等线"/>
          <w:sz w:val="28"/>
          <w:szCs w:val="36"/>
        </w:rPr>
        <w:t>难以忘怀。武当蜜桔，甘甜可口，是</w:t>
      </w:r>
      <w:r>
        <w:rPr>
          <w:rFonts w:hint="eastAsia" w:eastAsia="等线" w:cs="等线"/>
          <w:color w:val="0070C0"/>
          <w:sz w:val="28"/>
          <w:szCs w:val="36"/>
          <w:u w:val="wave" w:color="FF0000"/>
          <w:lang w:eastAsia="zh-CN"/>
        </w:rPr>
        <w:t>武当山</w:t>
      </w:r>
      <w:r>
        <w:rPr>
          <w:rFonts w:hint="eastAsia" w:ascii="Times New Roman" w:hAnsi="Times New Roman" w:eastAsia="等线" w:cs="等线"/>
          <w:sz w:val="28"/>
          <w:szCs w:val="36"/>
        </w:rPr>
        <w:t>下的甜蜜馈赠；武当豆，口感独特，营养丰富，是当地人的日常美味；</w:t>
      </w:r>
      <w:r>
        <w:rPr>
          <w:rFonts w:hint="eastAsia" w:eastAsia="等线" w:cs="等线"/>
          <w:color w:val="0070C0"/>
          <w:sz w:val="28"/>
          <w:szCs w:val="36"/>
          <w:u w:val="wave" w:color="FF0000"/>
          <w:lang w:eastAsia="zh-CN"/>
        </w:rPr>
        <w:t>武当山</w:t>
      </w:r>
      <w:r>
        <w:rPr>
          <w:rFonts w:hint="eastAsia" w:ascii="Times New Roman" w:hAnsi="Times New Roman" w:eastAsia="等线" w:cs="等线"/>
          <w:sz w:val="28"/>
          <w:szCs w:val="36"/>
        </w:rPr>
        <w:t>冻豆腐，更是以其独特的制作工艺和鲜美的口感，赢得了无数食客的青睐。这些美食，不仅满足了味蕾的享受，更让游客在品尝中感受到了十堰的风土人情和道教文化的独特魅力。</w:t>
      </w:r>
    </w:p>
    <w:p w14:paraId="27841122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line="500" w:lineRule="exact"/>
        <w:ind w:firstLine="554" w:firstLineChars="200"/>
        <w:textAlignment w:val="auto"/>
        <w:rPr>
          <w:rFonts w:hint="eastAsia" w:ascii="Times New Roman" w:hAnsi="Times New Roman" w:eastAsia="等线" w:cs="等线"/>
          <w:sz w:val="28"/>
          <w:szCs w:val="36"/>
        </w:rPr>
      </w:pPr>
      <w:r>
        <w:rPr>
          <w:rFonts w:hint="eastAsia" w:ascii="Times New Roman" w:hAnsi="Times New Roman" w:eastAsia="等线" w:cs="等线"/>
          <w:sz w:val="28"/>
          <w:szCs w:val="36"/>
          <w:lang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page">
              <wp:posOffset>4679950</wp:posOffset>
            </wp:positionH>
            <wp:positionV relativeFrom="page">
              <wp:posOffset>8639810</wp:posOffset>
            </wp:positionV>
            <wp:extent cx="4936490" cy="2879725"/>
            <wp:effectExtent l="4445" t="4445" r="12065" b="11430"/>
            <wp:wrapTight wrapText="bothSides">
              <wp:wrapPolygon>
                <wp:start x="-19" y="-33"/>
                <wp:lineTo x="-19" y="21543"/>
                <wp:lineTo x="21569" y="21543"/>
                <wp:lineTo x="21569" y="-33"/>
                <wp:lineTo x="-19" y="-33"/>
              </wp:wrapPolygon>
            </wp:wrapTight>
            <wp:docPr id="1" name="图片 1" descr="素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素材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6490" cy="2879725"/>
                    </a:xfrm>
                    <a:prstGeom prst="bevel">
                      <a:avLst/>
                    </a:prstGeom>
                    <a:ln w="6350">
                      <a:solidFill>
                        <a:srgbClr val="FF0000"/>
                      </a:solidFill>
                    </a:ln>
                    <a:effectLst>
                      <a:softEdge rad="63500"/>
                    </a:effectLst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等线" w:cs="等线"/>
          <w:sz w:val="28"/>
          <w:szCs w:val="36"/>
        </w:rPr>
        <w:t>十堰，这座因</w:t>
      </w:r>
      <w:r>
        <w:rPr>
          <w:rFonts w:hint="eastAsia" w:eastAsia="等线" w:cs="等线"/>
          <w:color w:val="0070C0"/>
          <w:sz w:val="28"/>
          <w:szCs w:val="36"/>
          <w:u w:val="wave" w:color="FF0000"/>
          <w:lang w:eastAsia="zh-CN"/>
        </w:rPr>
        <w:t>武当山</w:t>
      </w:r>
      <w:r>
        <w:rPr>
          <w:rFonts w:hint="eastAsia" w:ascii="Times New Roman" w:hAnsi="Times New Roman" w:eastAsia="等线" w:cs="等线"/>
          <w:sz w:val="28"/>
          <w:szCs w:val="36"/>
        </w:rPr>
        <w:t>而闻名的城市，正以它独有的方式，向世界展示着中华大地的壮美与神秘。在这里，你可以放下尘世的喧嚣，让心灵得到净化与升华。</w:t>
      </w:r>
      <w:r>
        <w:rPr>
          <w:rFonts w:hint="eastAsia" w:eastAsia="等线" w:cs="等线"/>
          <w:color w:val="0070C0"/>
          <w:sz w:val="28"/>
          <w:szCs w:val="36"/>
          <w:u w:val="wave" w:color="FF0000"/>
          <w:lang w:eastAsia="zh-CN"/>
        </w:rPr>
        <w:t>武当山</w:t>
      </w:r>
      <w:r>
        <w:rPr>
          <w:rFonts w:hint="eastAsia" w:ascii="Times New Roman" w:hAnsi="Times New Roman" w:eastAsia="等线" w:cs="等线"/>
          <w:sz w:val="28"/>
          <w:szCs w:val="36"/>
        </w:rPr>
        <w:t>，作为十堰的标志性景点，更是以其独特的魅力，成为了无数人心中的圣地。它不仅仅是一个旅游目的地，更是一个让人心生向往、流连忘返的心灵归宿。</w:t>
      </w:r>
    </w:p>
    <w:p w14:paraId="12BEED19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line="240" w:lineRule="auto"/>
        <w:ind w:firstLine="554" w:firstLineChars="200"/>
        <w:textAlignment w:val="auto"/>
        <w:rPr>
          <w:rFonts w:hint="eastAsia" w:ascii="Times New Roman" w:hAnsi="Times New Roman" w:eastAsia="等线" w:cs="等线"/>
          <w:sz w:val="28"/>
          <w:szCs w:val="36"/>
          <w:lang w:eastAsia="zh-CN"/>
        </w:rPr>
      </w:pPr>
      <w:r>
        <w:rPr>
          <w:rFonts w:hint="eastAsia" w:ascii="Times New Roman" w:hAnsi="Times New Roman" w:eastAsia="等线" w:cs="等线"/>
          <w:sz w:val="28"/>
          <w:szCs w:val="36"/>
        </w:rPr>
        <w:t>每一次踏上</w:t>
      </w:r>
      <w:r>
        <w:rPr>
          <w:rFonts w:hint="eastAsia" w:eastAsia="等线" w:cs="等线"/>
          <w:color w:val="0070C0"/>
          <w:sz w:val="28"/>
          <w:szCs w:val="36"/>
          <w:u w:val="wave" w:color="FF0000"/>
          <w:lang w:eastAsia="zh-CN"/>
        </w:rPr>
        <w:t>武当山</w:t>
      </w:r>
      <w:r>
        <w:rPr>
          <w:rFonts w:hint="eastAsia" w:ascii="Times New Roman" w:hAnsi="Times New Roman" w:eastAsia="等线" w:cs="等线"/>
          <w:sz w:val="28"/>
          <w:szCs w:val="36"/>
        </w:rPr>
        <w:t>的土地，都仿佛是一次心灵的洗礼。在这里，你可以感受到大自然的神奇与伟大，也可以领略到道教文化的深邃与智慧。</w:t>
      </w:r>
      <w:r>
        <w:rPr>
          <w:rFonts w:hint="eastAsia" w:eastAsia="等线" w:cs="等线"/>
          <w:color w:val="0070C0"/>
          <w:sz w:val="28"/>
          <w:szCs w:val="36"/>
          <w:u w:val="wave" w:color="FF0000"/>
          <w:lang w:eastAsia="zh-CN"/>
        </w:rPr>
        <w:t>武当山</w:t>
      </w:r>
      <w:r>
        <w:rPr>
          <w:rFonts w:hint="eastAsia" w:ascii="Times New Roman" w:hAnsi="Times New Roman" w:eastAsia="等线" w:cs="等线"/>
          <w:sz w:val="28"/>
          <w:szCs w:val="36"/>
        </w:rPr>
        <w:t>，用它独有的方式，诉说着中华大地的故事，传递着生命的真谛。让我们带着对自然的敬畏、对文化的尊重，踏上这片神奇的土地，去感受十堰的美，去体验</w:t>
      </w:r>
      <w:r>
        <w:rPr>
          <w:rFonts w:hint="eastAsia" w:eastAsia="等线" w:cs="等线"/>
          <w:color w:val="0070C0"/>
          <w:sz w:val="28"/>
          <w:szCs w:val="36"/>
          <w:u w:val="wave" w:color="FF0000"/>
          <w:lang w:eastAsia="zh-CN"/>
        </w:rPr>
        <w:t>武当山</w:t>
      </w:r>
      <w:r>
        <w:rPr>
          <w:rFonts w:hint="eastAsia" w:ascii="Times New Roman" w:hAnsi="Times New Roman" w:eastAsia="等线" w:cs="等线"/>
          <w:sz w:val="28"/>
          <w:szCs w:val="36"/>
        </w:rPr>
        <w:t>的仙。在这里，你将收获一份来自内心的宁静与喜悦，一份对生命与自然更加深刻的感悟。十堰，期待与你的每一次相遇，共同书写属于你我的美好记忆。</w:t>
      </w:r>
    </w:p>
    <w:sectPr>
      <w:type w:val="continuous"/>
      <w:pgSz w:w="16838" w:h="23811"/>
      <w:pgMar w:top="1701" w:right="1701" w:bottom="1701" w:left="1134" w:header="851" w:footer="992" w:gutter="567"/>
      <w:paperSrc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chineseLegalSimplified"/>
      <w:cols w:space="0" w:num="1"/>
      <w:rtlGutter w:val="0"/>
      <w:docGrid w:type="linesAndChars" w:linePitch="304" w:charSpace="-67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322C49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6DB91A7">
                          <w:pPr>
                            <w:pStyle w:val="2"/>
                            <w:rPr>
                              <w:b/>
                              <w:bCs/>
                              <w:color w:val="FF0000"/>
                              <w:sz w:val="28"/>
                              <w:szCs w:val="28"/>
                            </w:rPr>
                          </w:pPr>
                          <w:r>
                            <w:rPr>
                              <w:b/>
                              <w:bCs/>
                              <w:color w:val="FF0000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  <w:color w:val="FF0000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b/>
                              <w:bCs/>
                              <w:color w:val="FF0000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  <w:color w:val="FF0000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b/>
                              <w:bCs/>
                              <w:color w:val="FF0000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6DB91A7">
                    <w:pPr>
                      <w:pStyle w:val="2"/>
                      <w:rPr>
                        <w:b/>
                        <w:bCs/>
                        <w:color w:val="FF0000"/>
                        <w:sz w:val="28"/>
                        <w:szCs w:val="28"/>
                      </w:rPr>
                    </w:pPr>
                    <w:r>
                      <w:rPr>
                        <w:b/>
                        <w:bCs/>
                        <w:color w:val="FF0000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b/>
                        <w:bCs/>
                        <w:color w:val="FF0000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b/>
                        <w:bCs/>
                        <w:color w:val="FF0000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b/>
                        <w:bCs/>
                        <w:color w:val="FF0000"/>
                        <w:sz w:val="28"/>
                        <w:szCs w:val="28"/>
                      </w:rPr>
                      <w:t>1</w:t>
                    </w:r>
                    <w:r>
                      <w:rPr>
                        <w:b/>
                        <w:bCs/>
                        <w:color w:val="FF0000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FF198D">
    <w:pPr>
      <w:pStyle w:val="3"/>
      <w:jc w:val="left"/>
      <w:rPr>
        <w:b/>
        <w:bCs/>
        <w:color w:val="FF0000"/>
        <w:sz w:val="28"/>
        <w:szCs w:val="28"/>
      </w:rPr>
    </w:pPr>
    <w:r>
      <w:rPr>
        <w:sz w:val="28"/>
      </w:rPr>
      <w:pict>
        <v:shape id="PowerPlusWaterMarkObject40719" o:spid="_x0000_s2051" o:spt="136" type="#_x0000_t136" style="position:absolute;left:0pt;height:144.9pt;width:332.95pt;mso-position-horizontal:center;mso-position-horizontal-relative:margin;mso-position-vertical:center;mso-position-vertical-relative:margin;rotation:-2949120f;z-index:-251656192;mso-width-relative:page;mso-height-relative:page;" fillcolor="#FF000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大武当" style="font-family:微软雅黑;font-size:144pt;v-same-letter-heights:f;v-text-align:center;"/>
        </v:shape>
      </w:pict>
    </w:r>
    <w:r>
      <w:rPr>
        <w:rFonts w:hint="eastAsia"/>
        <w:b/>
        <w:bCs/>
        <w:color w:val="FF0000"/>
        <w:sz w:val="28"/>
        <w:szCs w:val="28"/>
      </w:rPr>
      <w:t>人间至美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1"/>
  <w:embedSystemFonts/>
  <w:mirrorMargins w:val="1"/>
  <w:bordersDoNotSurroundHeader w:val="1"/>
  <w:bordersDoNotSurroundFooter w:val="1"/>
  <w:documentProtection w:enforcement="0"/>
  <w:defaultTabStop w:val="420"/>
  <w:drawingGridHorizontalSpacing w:val="103"/>
  <w:drawingGridVerticalSpacing w:val="152"/>
  <w:displayHorizontalDrawingGridEvery w:val="2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QwM2JlZjhkOGIxYWYxYzhkYTNhNzkyZWY2YzA1OTEifQ=="/>
  </w:docVars>
  <w:rsids>
    <w:rsidRoot w:val="00000000"/>
    <w:rsid w:val="03ED2674"/>
    <w:rsid w:val="07D7239C"/>
    <w:rsid w:val="161860A0"/>
    <w:rsid w:val="2D6A74DE"/>
    <w:rsid w:val="396C7089"/>
    <w:rsid w:val="3C7E06DD"/>
    <w:rsid w:val="5C85377E"/>
    <w:rsid w:val="61440E5B"/>
    <w:rsid w:val="69703675"/>
    <w:rsid w:val="6C174313"/>
    <w:rsid w:val="6D224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51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1290</Words>
  <Characters>1290</Characters>
  <Lines>0</Lines>
  <Paragraphs>0</Paragraphs>
  <TotalTime>2</TotalTime>
  <ScaleCrop>false</ScaleCrop>
  <LinksUpToDate>false</LinksUpToDate>
  <CharactersWithSpaces>1290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2023-11-11T05:11:00Z</dcterms:created>
  <dc:creator>84394</dc:creator>
  <cp:lastModifiedBy>MAO</cp:lastModifiedBy>
  <dcterms:modified xsi:type="dcterms:W3CDTF">2024-11-12T05:46:24Z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133C6F2BB71948D5A9A78937D6D81665_12</vt:lpwstr>
  </property>
</Properties>
</file>