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2"/>
          <w:szCs w:val="40"/>
        </w:rPr>
      </w:pPr>
      <w:r>
        <w:rPr>
          <w:rFonts w:hint="eastAsia" w:ascii="黑体" w:hAnsi="黑体" w:eastAsia="黑体" w:cs="黑体"/>
          <w:color w:val="30C0B4" w:themeColor="accent5"/>
          <w:sz w:val="32"/>
          <w:szCs w:val="40"/>
          <w14:textFill>
            <w14:solidFill>
              <w14:schemeClr w14:val="accent5"/>
            </w14:solidFill>
          </w14:textFill>
        </w:rPr>
        <w:t>我有一双隐形的</w:t>
      </w:r>
      <w:r>
        <w:rPr>
          <w:rFonts w:hint="eastAsia" w:ascii="黑体" w:hAnsi="黑体" w:eastAsia="黑体" w:cs="黑体"/>
          <w:color w:val="30C0B4" w:themeColor="accent5"/>
          <w:sz w:val="32"/>
          <w:szCs w:val="40"/>
          <w:em w:val="dot"/>
          <w:lang w:eastAsia="zh-CN"/>
          <w14:textFill>
            <w14:solidFill>
              <w14:schemeClr w14:val="accent5"/>
            </w14:solidFill>
          </w14:textFill>
        </w:rPr>
        <w:t>翅膀</w:t>
      </w:r>
      <w:r>
        <w:rPr>
          <w:rFonts w:hint="eastAsia" w:ascii="黑体" w:hAnsi="黑体" w:eastAsia="黑体" w:cs="黑体"/>
          <w:color w:val="30C0B4" w:themeColor="accent5"/>
          <w:sz w:val="32"/>
          <w:szCs w:val="40"/>
          <w14:textFill>
            <w14:solidFill>
              <w14:schemeClr w14:val="accent5"/>
            </w14:solidFill>
          </w14:textFill>
        </w:rPr>
        <w:t>满分作文及点评</w:t>
      </w:r>
    </w:p>
    <w:p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仿宋" w:hAnsi="仿宋" w:eastAsia="仿宋" w:cs="仿宋"/>
          <w:sz w:val="22"/>
          <w:szCs w:val="28"/>
        </w:rPr>
      </w:pPr>
      <w:r>
        <w:rPr>
          <w:rFonts w:hint="eastAsia" w:ascii="仿宋" w:hAnsi="仿宋" w:eastAsia="仿宋" w:cs="仿宋"/>
          <w:sz w:val="22"/>
          <w:szCs w:val="28"/>
        </w:rPr>
        <w:t>这是一篇关注现实、思想深刻、剖析有力的作文。文章的亮点在于，作者抛开了大多数人会写的励志思路，以巨大的勇气和极强的反省意识揭开了当代社会并不美好的一面。作为应试作文，本文对关键词“隐形的</w:t>
      </w:r>
      <w:r>
        <w:rPr>
          <w:rFonts w:hint="eastAsia" w:ascii="仿宋" w:hAnsi="仿宋" w:eastAsia="仿宋" w:cs="仿宋"/>
          <w:color w:val="FFC000"/>
          <w:sz w:val="22"/>
          <w:szCs w:val="28"/>
          <w:em w:val="dot"/>
          <w:lang w:eastAsia="zh-CN"/>
        </w:rPr>
        <w:t>翅膀</w:t>
      </w:r>
      <w:r>
        <w:rPr>
          <w:rFonts w:hint="eastAsia" w:ascii="仿宋" w:hAnsi="仿宋" w:eastAsia="仿宋" w:cs="仿宋"/>
          <w:sz w:val="22"/>
          <w:szCs w:val="28"/>
        </w:rPr>
        <w:t>”定位明确，中心突出，环环相扣，语言犀利老到，故应属一类文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</w:pP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313055</wp:posOffset>
            </wp:positionV>
            <wp:extent cx="1491615" cy="815340"/>
            <wp:effectExtent l="15875" t="15875" r="73660" b="83185"/>
            <wp:wrapTight wrapText="bothSides">
              <wp:wrapPolygon>
                <wp:start x="-230" y="-421"/>
                <wp:lineTo x="-230" y="22794"/>
                <wp:lineTo x="22391" y="22794"/>
                <wp:lineTo x="22391" y="-421"/>
                <wp:lineTo x="-230" y="-421"/>
              </wp:wrapPolygon>
            </wp:wrapTight>
            <wp:docPr id="1" name="图片 1" descr="平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平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8153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看到这个作文题目，我笑了，监考老师有点紧张，他没见过一个男生笑得花枝乱颤的样子。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</w:pP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我感到有点搞笑，竟然差点猜到了题目。我本来押了一道《给北大校长的一封信》，因为那位刚刚退下的北大校长，曾带着对学生们的理解和爱，对他的学生们唱起《隐形的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》，一夜之间成为青春期男女生的偶像。他老人家，在学生的心里插上了一双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</w:pP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我明白出题老师的一片好心，他们是想说，只要你努力，所有的丑小鸭都会有一双隐形的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，去实现你小心灵里满载着的梦想。只是这样励志的题目，给我们北京的考生有些可惜了。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</w:pP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我从来都知道，我一直有双隐形的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。从上小学起，我就知道我会上北京大学，因为我就住在它的隔壁。老师们都非常爱我，我去了好多博物馆，还看了很多儿童剧。我那时候就知道有不少小学生还在农村，我给他们捐过钱，还把我用过的文具送给他们。因为有一双隐形的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，我毫不意外地上了一个好中学，而没有“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”的学生们，听说有不少当了放羊娃，也有的当了打工仔，他们还是未成年人。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</w:pP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我和高中同学一块去奥体中心踢球，一块去颐和园春游，我们也为外地人的遭遇担忧，为农民工、为小摊贩、为孙志刚、为邓玉娇的命运叹息，我们知道我们肩负的</w:t>
      </w:r>
      <w:bookmarkStart w:id="0" w:name="_GoBack"/>
      <w:bookmarkEnd w:id="0"/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使命，但我们并不为此感到不堪重负，因为从小开始，我们就是天生的赢家胜者。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</w:pP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说到现在，您应该明白我在说什么。外地的孩子经常因异地高考被查获，北京从来没有；外地的孩子上北大要分数惊人，北京的孩子还没考已平添很多分……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sectPr>
          <w:headerReference r:id="rId3" w:type="default"/>
          <w:pgSz w:w="11906" w:h="16838"/>
          <w:pgMar w:top="1134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</w:pP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这是因为，作为北京的孩子，我有一双隐形的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而他们没有，我不必用力展翅就能在天空飞翔。但为什么我一点都不感到骄傲？有一本书说过，所有动物一律平等，但有些动物比其他动物更加平等。这“有些动物”，就是有一双隐形</w:t>
      </w:r>
      <w:r>
        <w:rPr>
          <w:rFonts w:hint="eastAsia" w:ascii="等线" w:hAnsi="等线" w:eastAsia="等线" w:cs="等线"/>
          <w:color w:val="FFC000"/>
          <w:sz w:val="22"/>
          <w:szCs w:val="28"/>
          <w:u w:val="dash" w:color="CFCECE" w:themeColor="background2" w:themeShade="E5"/>
          <w:em w:val="dot"/>
          <w:lang w:eastAsia="zh-CN"/>
        </w:rPr>
        <w:t>翅膀</w:t>
      </w:r>
      <w:r>
        <w:rPr>
          <w:rFonts w:hint="eastAsia" w:ascii="等线" w:hAnsi="等线" w:eastAsia="等线" w:cs="等线"/>
          <w:sz w:val="22"/>
          <w:szCs w:val="28"/>
          <w:u w:val="dash" w:color="CFCECE" w:themeColor="background2" w:themeShade="E5"/>
        </w:rPr>
        <w:t>的人？</w:t>
      </w:r>
    </w:p>
    <w:p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仿宋" w:hAnsi="仿宋" w:eastAsia="仿宋" w:cs="仿宋"/>
          <w:sz w:val="22"/>
          <w:szCs w:val="28"/>
        </w:rPr>
        <w:sectPr>
          <w:type w:val="continuous"/>
          <w:pgSz w:w="11906" w:h="16838"/>
          <w:pgMar w:top="1134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7" w:num="2" w:sep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00" w:lineRule="auto"/>
        <w:ind w:left="105" w:leftChars="50" w:right="105" w:rightChars="50" w:firstLine="440" w:firstLineChars="200"/>
        <w:textAlignment w:val="auto"/>
        <w:rPr>
          <w:rFonts w:hint="eastAsia" w:ascii="仿宋" w:hAnsi="仿宋" w:eastAsia="仿宋" w:cs="仿宋"/>
          <w:sz w:val="22"/>
          <w:szCs w:val="28"/>
        </w:rPr>
      </w:pPr>
      <w:r>
        <w:rPr>
          <w:rFonts w:hint="eastAsia" w:ascii="仿宋" w:hAnsi="仿宋" w:eastAsia="仿宋" w:cs="仿宋"/>
          <w:sz w:val="22"/>
          <w:szCs w:val="28"/>
        </w:rPr>
        <w:t>本来是想表达“只要你努力，所有的丑小鸭、灰姑娘和自卑者，都会有一双隐形的</w:t>
      </w:r>
      <w:r>
        <w:rPr>
          <w:rFonts w:hint="eastAsia" w:ascii="仿宋" w:hAnsi="仿宋" w:eastAsia="仿宋" w:cs="仿宋"/>
          <w:color w:val="FFC000"/>
          <w:sz w:val="22"/>
          <w:szCs w:val="28"/>
          <w:em w:val="dot"/>
          <w:lang w:eastAsia="zh-CN"/>
        </w:rPr>
        <w:t>翅膀</w:t>
      </w:r>
      <w:r>
        <w:rPr>
          <w:rFonts w:hint="eastAsia" w:ascii="仿宋" w:hAnsi="仿宋" w:eastAsia="仿宋" w:cs="仿宋"/>
          <w:sz w:val="22"/>
          <w:szCs w:val="28"/>
        </w:rPr>
        <w:t>，去实现你小心灵里满载着的梦想”的主旨，作者也明白，却另辟蹊径，用精炼犀利的语言揭示了社会的不公，表现出强烈的忧患意识和平等思想，难能可贵！</w:t>
      </w:r>
    </w:p>
    <w:tbl>
      <w:tblPr>
        <w:tblStyle w:val="7"/>
        <w:tblW w:w="0" w:type="auto"/>
        <w:tblInd w:w="0" w:type="dxa"/>
        <w:tblBorders>
          <w:top w:val="double" w:color="30C0B4" w:themeColor="accent5" w:sz="4" w:space="0"/>
          <w:left w:val="double" w:color="30C0B4" w:themeColor="accent5" w:sz="4" w:space="0"/>
          <w:bottom w:val="double" w:color="30C0B4" w:themeColor="accent5" w:sz="4" w:space="0"/>
          <w:right w:val="double" w:color="30C0B4" w:themeColor="accent5" w:sz="4" w:space="0"/>
          <w:insideH w:val="single" w:color="F2BA02" w:themeColor="accent3" w:sz="4" w:space="0"/>
          <w:insideV w:val="single" w:color="F2BA02" w:themeColor="accent3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>
        <w:tblPrEx>
          <w:tblBorders>
            <w:top w:val="double" w:color="30C0B4" w:themeColor="accent5" w:sz="4" w:space="0"/>
            <w:left w:val="double" w:color="30C0B4" w:themeColor="accent5" w:sz="4" w:space="0"/>
            <w:bottom w:val="double" w:color="30C0B4" w:themeColor="accent5" w:sz="4" w:space="0"/>
            <w:right w:val="double" w:color="30C0B4" w:themeColor="accent5" w:sz="4" w:space="0"/>
            <w:insideH w:val="single" w:color="F2BA02" w:themeColor="accent3" w:sz="4" w:space="0"/>
            <w:insideV w:val="single" w:color="F2BA02" w:themeColor="accent3" w:sz="4" w:space="0"/>
          </w:tblBorders>
        </w:tblPrEx>
        <w:trPr>
          <w:trHeight w:val="283" w:hRule="atLeast"/>
        </w:trPr>
        <w:tc>
          <w:tcPr>
            <w:tcW w:w="32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3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3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</w:tr>
      <w:tr>
        <w:tblPrEx>
          <w:tblBorders>
            <w:top w:val="double" w:color="30C0B4" w:themeColor="accent5" w:sz="4" w:space="0"/>
            <w:left w:val="double" w:color="30C0B4" w:themeColor="accent5" w:sz="4" w:space="0"/>
            <w:bottom w:val="double" w:color="30C0B4" w:themeColor="accent5" w:sz="4" w:space="0"/>
            <w:right w:val="double" w:color="30C0B4" w:themeColor="accent5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32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001</w:t>
            </w:r>
          </w:p>
        </w:tc>
        <w:tc>
          <w:tcPr>
            <w:tcW w:w="3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张三</w:t>
            </w:r>
          </w:p>
        </w:tc>
        <w:tc>
          <w:tcPr>
            <w:tcW w:w="3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男</w:t>
            </w:r>
          </w:p>
        </w:tc>
      </w:tr>
      <w:tr>
        <w:tblPrEx>
          <w:tblBorders>
            <w:top w:val="double" w:color="30C0B4" w:themeColor="accent5" w:sz="4" w:space="0"/>
            <w:left w:val="double" w:color="30C0B4" w:themeColor="accent5" w:sz="4" w:space="0"/>
            <w:bottom w:val="double" w:color="30C0B4" w:themeColor="accent5" w:sz="4" w:space="0"/>
            <w:right w:val="double" w:color="30C0B4" w:themeColor="accent5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left w:w="108" w:type="dxa"/>
            <w:right w:w="108" w:type="dxa"/>
          </w:tblCellMar>
        </w:tblPrEx>
        <w:trPr>
          <w:trHeight w:val="850" w:hRule="atLeast"/>
        </w:trPr>
        <w:tc>
          <w:tcPr>
            <w:tcW w:w="32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002</w:t>
            </w:r>
          </w:p>
        </w:tc>
        <w:tc>
          <w:tcPr>
            <w:tcW w:w="3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李四</w:t>
            </w:r>
          </w:p>
        </w:tc>
        <w:tc>
          <w:tcPr>
            <w:tcW w:w="328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男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type w:val="continuous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w:pict>
        <v:shape id="PowerPlusWaterMarkObject93436" o:spid="_x0000_s2054" o:spt="136" type="#_x0000_t136" style="position:absolute;left:0pt;height:18.1pt;width:111.25pt;mso-position-horizontal:right;mso-position-horizontal-relative:margin;mso-position-vertical:bottom;mso-position-vertical-relative:margin;z-index:-251657216;mso-width-relative:page;mso-height-relative:page;" fillcolor="#767171 [1614]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作者：北京考生" style="font-family:新宋体;font-size:18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02870AB6"/>
    <w:rsid w:val="08D96FF1"/>
    <w:rsid w:val="0F8E7E7A"/>
    <w:rsid w:val="294B16A9"/>
    <w:rsid w:val="628C11D2"/>
    <w:rsid w:val="65C43871"/>
    <w:rsid w:val="75F9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Char"/>
    <w:basedOn w:val="8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948</Words>
  <Characters>948</Characters>
  <Lines>0</Lines>
  <Paragraphs>0</Paragraphs>
  <TotalTime>54</TotalTime>
  <ScaleCrop>false</ScaleCrop>
  <LinksUpToDate>false</LinksUpToDate>
  <CharactersWithSpaces>948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2025-02-25T01:26:59Z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