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6C319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30天FPS强化训练计划目标</w:t>
      </w:r>
    </w:p>
    <w:p w14:paraId="114A7E28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巩固枪法基础（反应速度、定位精度、预瞄习惯）</w:t>
      </w:r>
    </w:p>
    <w:p w14:paraId="19B28412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提升狙击专项能力（开镜速度、甩枪、瞬狙连杀）</w:t>
      </w:r>
    </w:p>
    <w:p w14:paraId="03F97B37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加强游戏意识与地图理解（预判、走位、战术选择）</w:t>
      </w:r>
    </w:p>
    <w:p w14:paraId="04CEFE5A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培养抗压心态与赛后复盘习惯</w:t>
      </w:r>
    </w:p>
    <w:p w14:paraId="2709CE1A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每日训练结构（每日约1.5-2小时）</w:t>
      </w:r>
    </w:p>
    <w:p w14:paraId="3B163D49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1. 热身与基础练习（20分钟）</w:t>
      </w:r>
    </w:p>
    <w:p w14:paraId="539A2D55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瞄准训练（10分钟）</w:t>
      </w:r>
    </w:p>
    <w:p w14:paraId="46CADF07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使用Aim Lab/KovaaK’s或CF练枪地图，重点练习：</w:t>
      </w:r>
    </w:p>
    <w:p w14:paraId="0DF96349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跟踪瞄准（Tracking）</w:t>
      </w:r>
    </w:p>
    <w:p w14:paraId="6D0CFE74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快速定位（Flick Shot）</w:t>
      </w:r>
    </w:p>
    <w:p w14:paraId="114D46EF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爆发射击（Burst Control）</w:t>
      </w:r>
    </w:p>
    <w:p w14:paraId="0926EA4E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狙击专项热身（10分钟）</w:t>
      </w:r>
    </w:p>
    <w:p w14:paraId="1C0F1AC9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在个人狙战或训练模式中练习：</w:t>
      </w:r>
    </w:p>
    <w:p w14:paraId="7CD721DC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定点狙（预瞄位快速开镜击杀）</w:t>
      </w:r>
    </w:p>
    <w:p w14:paraId="2F34F6F2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甩狙（快速修正准心）</w:t>
      </w:r>
    </w:p>
    <w:p w14:paraId="1E5CA6BF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跳狙/闪身狙（移动中狙击）</w:t>
      </w:r>
    </w:p>
    <w:p w14:paraId="6E96B49D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2. 专项技巧循环（30分钟）</w:t>
      </w:r>
    </w:p>
    <w:p w14:paraId="0B7BACA5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每周聚焦2-3个重点，例如：</w:t>
      </w:r>
    </w:p>
    <w:p w14:paraId="6B019FDC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第一周：预瞄位控制 + 快速开镜</w:t>
      </w:r>
    </w:p>
    <w:p w14:paraId="2B17A718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第二周：身法配合狙击（闪身、跳落）</w:t>
      </w:r>
    </w:p>
    <w:p w14:paraId="03AC57B8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第三周：心理博弈（骗枪、反预判）</w:t>
      </w:r>
    </w:p>
    <w:p w14:paraId="2BE35246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第四周：残局处理与连杀能力</w:t>
      </w:r>
    </w:p>
    <w:p w14:paraId="44C88ABC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3. 实战应用（40分钟）</w:t>
      </w:r>
    </w:p>
    <w:p w14:paraId="55A5FDBF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个人竞技狙战：专注击杀效率，减少死亡次数</w:t>
      </w:r>
    </w:p>
    <w:p w14:paraId="19F0668C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团队竞技：练习架点与反架点</w:t>
      </w:r>
    </w:p>
    <w:p w14:paraId="5DE3E5B8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单挑模式：针对特定对手调整策略（可录制回放复盘）</w:t>
      </w:r>
    </w:p>
    <w:p w14:paraId="1A1A7611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4. 复盘与总结（10分钟）</w:t>
      </w:r>
    </w:p>
    <w:p w14:paraId="240A332C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记录当日最佳操作/致命失误</w:t>
      </w:r>
    </w:p>
    <w:p w14:paraId="56267A7A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分析死亡回放：是否暴露身位？预判错误？反应慢？</w:t>
      </w:r>
    </w:p>
    <w:p w14:paraId="5CC84B49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制定次日改进点（例如：“明天减少盲目闪身”）</w:t>
      </w:r>
    </w:p>
    <w:p w14:paraId="17325E54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分阶段计划</w:t>
      </w:r>
    </w:p>
    <w:p w14:paraId="6ED904A0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第一周（基础重建期）</w:t>
      </w:r>
    </w:p>
    <w:p w14:paraId="07411072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重点：形成肌肉记忆，固化基础操作</w:t>
      </w:r>
    </w:p>
    <w:p w14:paraId="39A429E2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每日加练：</w:t>
      </w:r>
    </w:p>
    <w:p w14:paraId="1A098342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10分钟“只打头”的步枪练习（培养爆头习惯）</w:t>
      </w:r>
    </w:p>
    <w:p w14:paraId="3F385410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5分钟“瞬狙Bot”训练（不开镜瞄准，快速开镜即杀）</w:t>
      </w:r>
    </w:p>
    <w:p w14:paraId="5957EB85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第二周（意识提升期）</w:t>
      </w:r>
    </w:p>
    <w:p w14:paraId="4E46295B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重点：地图控制与节奏感</w:t>
      </w:r>
    </w:p>
    <w:p w14:paraId="3F2FAD62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改变模式：</w:t>
      </w:r>
    </w:p>
    <w:p w14:paraId="617FAD54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多玩爆破模式，学习听声辨位、投掷物使用</w:t>
      </w:r>
    </w:p>
    <w:p w14:paraId="4212DF2B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观看职业选手POV，模仿其架点与转移思路</w:t>
      </w:r>
    </w:p>
    <w:p w14:paraId="3041787C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第三周（实战强化期）</w:t>
      </w:r>
    </w:p>
    <w:p w14:paraId="5E800B6A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重点：高压对抗与心理素质</w:t>
      </w:r>
    </w:p>
    <w:p w14:paraId="727388DC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加练内容：</w:t>
      </w:r>
    </w:p>
    <w:p w14:paraId="1E8F83F3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参与“高压局”（如高分段排位），适应快节奏</w:t>
      </w:r>
    </w:p>
    <w:p w14:paraId="435EF520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练习“1v2残局”，培养冷静决策能力</w:t>
      </w:r>
    </w:p>
    <w:p w14:paraId="4CD3B891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第四周（综合突破期）</w:t>
      </w:r>
    </w:p>
    <w:p w14:paraId="6D510F02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重点：稳定性与自信建立</w:t>
      </w:r>
    </w:p>
    <w:p w14:paraId="308C296D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终极测试：</w:t>
      </w:r>
    </w:p>
    <w:p w14:paraId="0CD555AB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重新挑战单挑模式，检验训练成果</w:t>
      </w:r>
    </w:p>
    <w:p w14:paraId="5D17A497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录制视频对比第1天与第30天的操作差异</w:t>
      </w:r>
    </w:p>
    <w:p w14:paraId="2C2F1CFE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第二板块：专项训练资源与每日任务详表</w:t>
      </w:r>
    </w:p>
    <w:p w14:paraId="00431F4D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A. 枪法训练地图/软件推荐</w:t>
      </w:r>
    </w:p>
    <w:p w14:paraId="4A2E1007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Aim Lab (免费)</w:t>
      </w:r>
    </w:p>
    <w:p w14:paraId="6C2CCAF4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任务名：Spidershot Microshot Motiontrack</w:t>
      </w:r>
    </w:p>
    <w:p w14:paraId="04218395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目标：提升定位速度、微调和跟踪能力。每日记录分数，争取每周有5%的提升。</w:t>
      </w:r>
    </w:p>
    <w:p w14:paraId="439CC1ED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CF 训练模式/个人竞技</w:t>
      </w:r>
    </w:p>
    <w:p w14:paraId="6E0C9B2B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爆头线练习：在个人竞技中，给自己规定前10分钟只瞄准头部高度移动和射击，不计KD，只求养成习惯。</w:t>
      </w:r>
    </w:p>
    <w:p w14:paraId="37539BC2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“Bot”训练房：创建房间，添加机器人，练习以下项目：</w:t>
      </w:r>
    </w:p>
    <w:p w14:paraId="46CC523F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瞬狙感知：关闭准星，在Bot身边快速晃动，感觉准心到位后，瞬间开镜开枪。</w:t>
      </w:r>
    </w:p>
    <w:p w14:paraId="6827517F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甩狙练习：将准心故意偏离Bot一小段距离，然后快速“甩”到目标身上开枪。</w:t>
      </w:r>
    </w:p>
    <w:p w14:paraId="01520924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B. 30天每日详细任务清单</w:t>
      </w:r>
    </w:p>
    <w:p w14:paraId="12370BFE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这个清单将每周的重点分解到每一天，让zmzr每天都有清晰的目标。</w:t>
      </w:r>
    </w:p>
    <w:p w14:paraId="677B278E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第一周：基础重建期 (Day 1-7) - 主题：精准与速度</w:t>
      </w:r>
    </w:p>
    <w:p w14:paraId="4E87AFB7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1：定位基准日。完成全套热身，记录Aim Lab各项初始分数。个人竞技狙只求准，不求快。</w:t>
      </w:r>
    </w:p>
    <w:p w14:paraId="6E889327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2：预瞄日。在所有对战中，时刻思考“我的准心是否永远在敌人可能出现的位置？”。</w:t>
      </w:r>
    </w:p>
    <w:p w14:paraId="5F1B0483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3：反应日。刻意加快从看到敌人到开枪的速度，即使可能空枪。</w:t>
      </w:r>
    </w:p>
    <w:p w14:paraId="4D19007E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4：闪身节奏日。练习“闪身 - 急停 - 开枪 - 退回”的循环，找到最安全的露身位时间。</w:t>
      </w:r>
    </w:p>
    <w:p w14:paraId="1467154B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5：综合练习。将前4天的内容融合。</w:t>
      </w:r>
    </w:p>
    <w:p w14:paraId="7A826A2C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6：小目标测试。打一场爆破，目标是“正KD”或“完成1次3杀”。</w:t>
      </w:r>
    </w:p>
    <w:p w14:paraId="20669259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7：复盘与休息。回顾一周录像，总结进步最大的点和最顽固的失误。</w:t>
      </w:r>
    </w:p>
    <w:p w14:paraId="772F8065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第二周：意识提升期 (Day 8-14) - 主题：地图与头脑</w:t>
      </w:r>
    </w:p>
    <w:p w14:paraId="3F859230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8：声音日。关闭游戏音乐，只留音效，专注听脚步声、换弹声、拆包声判断位置。</w:t>
      </w:r>
    </w:p>
    <w:p w14:paraId="31B76975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9：地图控制日。选择一张主修地图（如黑色城镇），研究3个关键狙击位的架点和反制方法。</w:t>
      </w:r>
    </w:p>
    <w:p w14:paraId="1A377994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10：投掷物日。学习并实战应用2颗关键闪光弹和1颗烟雾弹的投掷方法。</w:t>
      </w:r>
    </w:p>
    <w:p w14:paraId="05434C5D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11：视角日。观看1场职业比赛，重点关注狙击手的选位和移动路线。</w:t>
      </w:r>
    </w:p>
    <w:p w14:paraId="3A93D494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12：节奏日。在实战中练习“快慢结合”，时而快速Rush，时而静步架点。</w:t>
      </w:r>
    </w:p>
    <w:p w14:paraId="7299E918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13：残局模拟日。有意识地在游戏中进入1v1或1v2残局，并冷静处理。</w:t>
      </w:r>
    </w:p>
    <w:p w14:paraId="4985F7B6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14：中期复盘。对比第一周和本周的数据（如爆头率、KD），建立信心。</w:t>
      </w:r>
    </w:p>
    <w:p w14:paraId="52598902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第三周：实战强化期 (Day 15-21) - 主题：高压与应变</w:t>
      </w:r>
    </w:p>
    <w:p w14:paraId="35915050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15：抗压日。主动去打高分段排位，即使被虐，学习对手的打法。</w:t>
      </w:r>
    </w:p>
    <w:p w14:paraId="7970324C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16：针对练习日。如果被某种打法（如步枪Rush）克制，专门练习克制该打法的方法（如后跳狙）。</w:t>
      </w:r>
    </w:p>
    <w:p w14:paraId="41B20A15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17：心态日。在被抽死或嘲讽时，强制自己在心里说“没事，下一个”，绝不打字对喷。</w:t>
      </w:r>
    </w:p>
    <w:p w14:paraId="6FCCF748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18：武器库拓展日。练习副武器（沙鹰等）在狙击失误后的补枪。</w:t>
      </w:r>
    </w:p>
    <w:p w14:paraId="32079152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19：极限反应日。在个人竞技中，刻意去人最多的点位，练习在混乱中快速锁定并击杀目标。</w:t>
      </w:r>
    </w:p>
    <w:p w14:paraId="7B67F4B8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20：战术欺骗日。练习在同一位置击杀后，下一次换位或使用“假闪”等技巧欺骗对手。</w:t>
      </w:r>
    </w:p>
    <w:p w14:paraId="50BA3735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21：周考。进行一次完整的单挑，检验自己在高压下的技术稳定性。</w:t>
      </w:r>
    </w:p>
    <w:p w14:paraId="0B1A4CAA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第四周：综合突破期 (Day 22-30) - 主题：融合与自信</w:t>
      </w:r>
    </w:p>
    <w:p w14:paraId="7EF21B69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22-26：综合实战。将所有训练内容融入日常游戏，不再刻意想步骤，形成本能。</w:t>
      </w:r>
    </w:p>
    <w:p w14:paraId="078BD5A2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27：“大哥”挑战预演。在脑海中模拟与那位大哥的对局，设想各种情况下的应对策略。</w:t>
      </w:r>
    </w:p>
    <w:p w14:paraId="26826B0C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28：终极复盘。观看自己第1天和第28天的游戏录像，直观感受进步。</w:t>
      </w:r>
    </w:p>
    <w:p w14:paraId="3AD0DD79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29：手感保持与信心建设。进行轻度训练，看一些高光集锦，激励自己。</w:t>
      </w:r>
    </w:p>
    <w:p w14:paraId="6E5917CB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Day 30：最终考验。主动去寻找那位大哥，发起第二次单挑邀请。 无论结果如何，打出自己的风采，并感谢他这30天带来的动力。</w:t>
      </w:r>
    </w:p>
    <w:p w14:paraId="6B35FB91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第三板块：高级技巧与心态深挖</w:t>
      </w:r>
    </w:p>
    <w:p w14:paraId="40730E23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1. 针对“被连续抽死”的专项反制训练</w:t>
      </w:r>
    </w:p>
    <w:p w14:paraId="0BE6273F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问题根源：走位规律、身位控制差、缺乏反侦察意识。</w:t>
      </w:r>
    </w:p>
    <w:p w14:paraId="59A98BFA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解决方法：</w:t>
      </w:r>
    </w:p>
    <w:p w14:paraId="03BCC601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变幻节奏：不要总是以恒定速度出入，时而静步，时而大步。</w:t>
      </w:r>
    </w:p>
    <w:p w14:paraId="689503FB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利用道具：出门前先封烟或扔闪，干扰对方狙击手的预瞄。</w:t>
      </w:r>
    </w:p>
    <w:p w14:paraId="6A57C407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“Peek”技巧：学习“小身位Peek”（只露出极小部分身体骗枪）和“跳探”（跳跃观察落点后闪回）。</w:t>
      </w:r>
    </w:p>
    <w:p w14:paraId="1F323B2D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反向思考：记录自己被抽死的位置，下次经过时，预先架枪。</w:t>
      </w:r>
    </w:p>
    <w:p w14:paraId="1A6E2BC7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2. 单挑中的心理博弈</w:t>
      </w:r>
    </w:p>
    <w:p w14:paraId="1833C659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开局试探：前几回合使用不同打法（如激进Rush、保守架点）试探对手习惯。</w:t>
      </w:r>
    </w:p>
    <w:p w14:paraId="1E9BBC76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读取对手：观察他喜欢架哪个点、喜欢闪身还是跳跃、被压制后如何调整。</w:t>
      </w:r>
    </w:p>
    <w:p w14:paraId="6996532A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打破节奏：当你连续用一种方式击杀他后，预判他会来抓你，下次突然改变策略。</w:t>
      </w:r>
    </w:p>
    <w:p w14:paraId="46022D56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表情管理：即使被秀，也绝不打字或语音抱怨，用沉默和下一次击杀回应，这会给对方巨大心理压力。</w:t>
      </w:r>
    </w:p>
    <w:p w14:paraId="69637C40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3. 健康与可持续性</w:t>
      </w:r>
    </w:p>
    <w:p w14:paraId="4E98568C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手部保健：每训练30分钟，做2分钟手部拉伸（手腕旋转、手指张开并拢）。</w:t>
      </w:r>
      <w:bookmarkStart w:id="0" w:name="_GoBack"/>
      <w:bookmarkEnd w:id="0"/>
    </w:p>
    <w:p w14:paraId="7AA67FAA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体能基础：保持每周至少3次有氧运动（跑步、跳绳），提升心肺功能和反应速度。</w:t>
      </w:r>
    </w:p>
    <w:p w14:paraId="5A6F8BC1">
      <w:pPr>
        <w:jc w:val="both"/>
        <w:rPr>
          <w:rFonts w:hint="eastAsia" w:eastAsiaTheme="minorEastAsia"/>
          <w:vanish w:val="0"/>
          <w:sz w:val="21"/>
        </w:rPr>
      </w:pPr>
      <w:r>
        <w:rPr>
          <w:rFonts w:hint="eastAsia" w:eastAsiaTheme="minorEastAsia"/>
          <w:vanish w:val="0"/>
          <w:sz w:val="21"/>
        </w:rPr>
        <w:t>视觉休息：使用防蓝光眼镜或开启夜间模式，避免视觉疲劳。</w:t>
      </w:r>
    </w:p>
    <w:p w14:paraId="1B4E98B9">
      <w:pPr>
        <w:jc w:val="both"/>
        <w:rPr>
          <w:rFonts w:hint="default" w:asciiTheme="minorAscii" w:hAnsiTheme="minorAscii" w:eastAsiaTheme="minorEastAsia"/>
          <w:vanish/>
          <w:sz w:val="21"/>
        </w:rPr>
      </w:pPr>
      <w:r>
        <w:rPr>
          <w:rFonts w:hint="default" w:asciiTheme="minorAscii" w:hAnsiTheme="minorAscii" w:eastAsiaTheme="minorEastAsia"/>
          <w:vanish/>
          <w:sz w:val="21"/>
          <w:lang w:val="en-US" w:eastAsia="zh-CN"/>
        </w:rPr>
        <w:t>对狙来</w:t>
      </w:r>
      <w:r>
        <w:rPr>
          <w:rFonts w:hint="default" w:asciiTheme="minorAscii" w:hAnsiTheme="minorAscii" w:eastAsiaTheme="minorEastAsia"/>
          <w:vanish/>
          <w:sz w:val="21"/>
        </w:rPr>
        <w:t>3942083431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F4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2025-11-17T12:20:59Z</dcterms:created>
  <dc:creator>59881</dc:creator>
  <cp:lastModifiedBy>.</cp:lastModifiedBy>
  <dcterms:modified xsi:type="dcterms:W3CDTF">2025-11-17T12:34:40Z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eyJoZGlkIjoiZGU0ZDBkYmIxZTc5ZWIyMjU1ZmE2MDEwMTJkMjVhZjYiLCJ1c2VySWQiOiIxNjU0Njg2NDU1In0=</vt:lpwstr>
  </property>
  <property fmtid="{D5CDD505-2E9C-101B-9397-08002B2CF9AE}" pid="4" name="ICV">
    <vt:lpwstr>D87DEC3AE84B4E65B61A7D2C11DA8971_12</vt:lpwstr>
  </property>
</Properties>
</file>