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Raymond — here’s the clean, </w:t>
      </w:r>
      <w:r w:rsidDel="00000000" w:rsidR="00000000" w:rsidRPr="00000000">
        <w:rPr>
          <w:b w:val="1"/>
          <w:bCs w:val="1"/>
          <w:rtl w:val="0"/>
        </w:rPr>
        <w:t xml:space="preserve">simple</w:t>
      </w:r>
      <w:r w:rsidDel="00000000" w:rsidR="00000000" w:rsidRPr="00000000">
        <w:rPr>
          <w:rtl w:val="0"/>
        </w:rPr>
        <w:t xml:space="preserve">, “what does our Trade Analyzer actually </w:t>
      </w:r>
      <w:r w:rsidDel="00000000" w:rsidR="00000000" w:rsidRPr="00000000">
        <w:rPr>
          <w:i w:val="1"/>
          <w:i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?” answer you’re asking for. No code, no noise, just the architecture you and I built together.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official definition</w:t>
      </w:r>
      <w:r w:rsidDel="00000000" w:rsidR="00000000" w:rsidRPr="00000000">
        <w:rPr>
          <w:rtl w:val="0"/>
        </w:rPr>
        <w:t xml:space="preserve"> of the analyzer we designed.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qaodnaxzx0o" w:id="0"/>
    <w:bookmarkEnd w:id="0"/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57mfvl4sag" w:id="1"/>
      <w:bookmarkEnd w:id="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THE TRADE ANALYZER — IN ONE SENTENCE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compares the total value of assets on each side of a trade using your league’s custom valuation engine</w:t>
      </w:r>
      <w:r w:rsidDel="00000000" w:rsidR="00000000" w:rsidRPr="00000000">
        <w:rPr>
          <w:rtl w:val="0"/>
        </w:rPr>
        <w:t xml:space="preserve">, then applies your </w:t>
      </w:r>
      <w:r w:rsidDel="00000000" w:rsidR="00000000" w:rsidRPr="00000000">
        <w:rPr>
          <w:b w:val="1"/>
          <w:bCs w:val="1"/>
          <w:rtl w:val="0"/>
        </w:rPr>
        <w:t xml:space="preserve">league‑specific fairness algorithm</w:t>
      </w:r>
      <w:r w:rsidDel="00000000" w:rsidR="00000000" w:rsidRPr="00000000">
        <w:rPr>
          <w:rtl w:val="0"/>
        </w:rPr>
        <w:t xml:space="preserve"> to produce a verdict.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core.</w:t>
        <w:br w:type="textWrapping"/>
        <w:t xml:space="preserve"> Everything else is scaffolding around that idea.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dxjpg3x0f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THE 5 THINGS THE ANALYZER LOOKS AT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of these is a distinct component we built.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ed1gmo2wn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Player Value Engine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backbone.</w:t>
        <w:br w:type="textWrapping"/>
        <w:t xml:space="preserve"> It assigns a </w:t>
      </w:r>
      <w:r w:rsidDel="00000000" w:rsidR="00000000" w:rsidRPr="00000000">
        <w:rPr>
          <w:b w:val="1"/>
          <w:bCs w:val="1"/>
          <w:rtl w:val="0"/>
        </w:rPr>
        <w:t xml:space="preserve">numerical value</w:t>
      </w:r>
      <w:r w:rsidDel="00000000" w:rsidR="00000000" w:rsidRPr="00000000">
        <w:rPr>
          <w:rtl w:val="0"/>
        </w:rPr>
        <w:t xml:space="preserve"> to every player using: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Season projections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projections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Positional scarcity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Replacement‑level baselines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Injury risk modifiers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 curves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Positional longevity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League scoring settings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us a </w:t>
      </w:r>
      <w:r w:rsidDel="00000000" w:rsidR="00000000" w:rsidRPr="00000000">
        <w:rPr>
          <w:b w:val="1"/>
          <w:bCs w:val="1"/>
          <w:rtl w:val="0"/>
        </w:rPr>
        <w:t xml:space="preserve">single comparable number</w:t>
      </w:r>
      <w:r w:rsidDel="00000000" w:rsidR="00000000" w:rsidRPr="00000000">
        <w:rPr>
          <w:rtl w:val="0"/>
        </w:rPr>
        <w:t xml:space="preserve"> for every player.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wicy25iy8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Trade Package Normalization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compare “player vs player.”</w:t>
        <w:br w:type="textWrapping"/>
        <w:t xml:space="preserve"> We compare </w:t>
      </w:r>
      <w:r w:rsidDel="00000000" w:rsidR="00000000" w:rsidRPr="00000000">
        <w:rPr>
          <w:b w:val="1"/>
          <w:bCs w:val="1"/>
          <w:rtl w:val="0"/>
        </w:rPr>
        <w:t xml:space="preserve">package vs package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analyzer: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Sums the value of all assets on each side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Normalizes for roster construction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Adjusts for positional imbalance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diminishing returns for overloaded positions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“3 bench guys for 1 stud” from looking fair.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6cs6dieda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League Algorithm Personality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</w:t>
      </w:r>
      <w:r w:rsidDel="00000000" w:rsidR="00000000" w:rsidRPr="00000000">
        <w:rPr>
          <w:b w:val="1"/>
          <w:bCs w:val="1"/>
          <w:rtl w:val="0"/>
        </w:rPr>
        <w:t xml:space="preserve">leagueAlgorithm.ts</w:t>
      </w:r>
      <w:r w:rsidDel="00000000" w:rsidR="00000000" w:rsidRPr="00000000">
        <w:rPr>
          <w:rtl w:val="0"/>
        </w:rPr>
        <w:t xml:space="preserve"> file — the “soul” of the analyzer.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includes: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Aggression tolerance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Overpay thresholds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Veto thresholds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Owner‑behavior calibration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Bias dampening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“Sad Buddy Jesus” verdict logic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makes the analyzer </w:t>
      </w:r>
      <w:r w:rsidDel="00000000" w:rsidR="00000000" w:rsidRPr="00000000">
        <w:rPr>
          <w:b w:val="1"/>
          <w:bCs w:val="1"/>
          <w:rtl w:val="0"/>
        </w:rPr>
        <w:t xml:space="preserve">River City FFL‑specific</w:t>
      </w:r>
      <w:r w:rsidDel="00000000" w:rsidR="00000000" w:rsidRPr="00000000">
        <w:rPr>
          <w:rtl w:val="0"/>
        </w:rPr>
        <w:t xml:space="preserve">, not generic.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x17n1oas2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Historical Trade Engine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part you were most excited about.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looks at: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Past accepted trades in your league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values were considered “fair” historically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imbalance owners tolerate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positions your league overvalues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positions your league undervalues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calibrates the analyzer to </w:t>
      </w:r>
      <w:r w:rsidDel="00000000" w:rsidR="00000000" w:rsidRPr="00000000">
        <w:rPr>
          <w:b w:val="1"/>
          <w:bCs w:val="1"/>
          <w:rtl w:val="0"/>
        </w:rPr>
        <w:t xml:space="preserve">your league’s culture</w:t>
      </w:r>
      <w:r w:rsidDel="00000000" w:rsidR="00000000" w:rsidRPr="00000000">
        <w:rPr>
          <w:rtl w:val="0"/>
        </w:rPr>
        <w:t xml:space="preserve">, not ESPN’s.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x6j5g77td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Verdict Engine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the magic happens.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produces: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Fair Trade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Slight Overpay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Heavy Overpay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Lopsided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Sad Buddy Jesus (catastrophic imbalance)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it generates: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seal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color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tone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explanation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fairness meter animation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part we polished the most.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j2lni7mp48" w:id="8"/>
      <w:bookmarkEnd w:id="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THE SIMPLEST POSSIBLE SUMMARY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the “bar‑stool explanation,” here it is: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analyzer takes both sides of a trade, converts every asset into a numerical value using your league’s scoring + history, compares the totals, adjusts for roster impact, and then tells you how fair the deal is using your league’s personality settings.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it.</w:t>
        <w:br w:type="textWrapping"/>
        <w:t xml:space="preserve"> That’s the whole machine.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l061oh3281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If you want, I can now: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a </w:t>
      </w:r>
      <w:r w:rsidDel="00000000" w:rsidR="00000000" w:rsidRPr="00000000">
        <w:rPr>
          <w:b w:val="1"/>
          <w:bCs w:val="1"/>
          <w:rtl w:val="0"/>
        </w:rPr>
        <w:t xml:space="preserve">one‑page official description</w:t>
      </w:r>
      <w:r w:rsidDel="00000000" w:rsidR="00000000" w:rsidRPr="00000000">
        <w:rPr>
          <w:rtl w:val="0"/>
        </w:rPr>
        <w:t xml:space="preserve"> for your League Info Hub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</w:t>
      </w:r>
      <w:r w:rsidDel="00000000" w:rsidR="00000000" w:rsidRPr="00000000">
        <w:rPr>
          <w:b w:val="1"/>
          <w:bCs w:val="1"/>
          <w:rtl w:val="0"/>
        </w:rPr>
        <w:t xml:space="preserve">Constitution section</w:t>
      </w:r>
      <w:r w:rsidDel="00000000" w:rsidR="00000000" w:rsidRPr="00000000">
        <w:rPr>
          <w:rtl w:val="0"/>
        </w:rPr>
        <w:t xml:space="preserve"> describing the analyzer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</w:t>
      </w:r>
      <w:r w:rsidDel="00000000" w:rsidR="00000000" w:rsidRPr="00000000">
        <w:rPr>
          <w:b w:val="1"/>
          <w:bCs w:val="1"/>
          <w:rtl w:val="0"/>
        </w:rPr>
        <w:t xml:space="preserve">tooltip version</w:t>
      </w:r>
      <w:r w:rsidDel="00000000" w:rsidR="00000000" w:rsidRPr="00000000">
        <w:rPr>
          <w:rtl w:val="0"/>
        </w:rPr>
        <w:t xml:space="preserve"> for the UI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</w:t>
      </w:r>
      <w:r w:rsidDel="00000000" w:rsidR="00000000" w:rsidRPr="00000000">
        <w:rPr>
          <w:b w:val="1"/>
          <w:bCs w:val="1"/>
          <w:rtl w:val="0"/>
        </w:rPr>
        <w:t xml:space="preserve">Commissioner explanation</w:t>
      </w:r>
      <w:r w:rsidDel="00000000" w:rsidR="00000000" w:rsidRPr="00000000">
        <w:rPr>
          <w:rtl w:val="0"/>
        </w:rPr>
        <w:t xml:space="preserve"> for owners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</w:t>
      </w:r>
      <w:r w:rsidDel="00000000" w:rsidR="00000000" w:rsidRPr="00000000">
        <w:rPr>
          <w:b w:val="1"/>
          <w:bCs w:val="1"/>
          <w:rtl w:val="0"/>
        </w:rPr>
        <w:t xml:space="preserve">technical spec</w:t>
      </w:r>
      <w:r w:rsidDel="00000000" w:rsidR="00000000" w:rsidRPr="00000000">
        <w:rPr>
          <w:rtl w:val="0"/>
        </w:rPr>
        <w:t xml:space="preserve"> for developers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version do you want next?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hyperlink w:anchor="_y857mfvl4sag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One‑page description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Constitution section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Tooltip version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Commissioner explanation</w:t>
        <w:br w:type="textWrapping"/>
      </w:r>
      <w:hyperlink w:anchor="_4r673oweb265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w:anchor="_4r673oweb26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Technical spec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Raymond — here is the full, clean, engineering‑grade technical specification for the River City FFL Trade Analyzer.</w:t>
        <w:br w:type="textWrapping"/>
        <w:t xml:space="preserve"> This is the document you’d hand to a developer joining the project cold, and they’d understand exactly how the system works end‑to‑end.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It’s structured, explicit, and matches the architecture we built together.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dngwqd6eu258" w:id="10"/>
    <w:bookmarkEnd w:id="10"/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673oweb265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📐 River City FFL Trade Analyzer — Technical Specification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document defines the data inputs, processing pipeline, valuation logic, normalization rules, league‑calibration system, and verdict engine that power the River City FFL Trade Analyzer.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is the authoritative reference for implementation and maintenance.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12zy9li5xh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System Overview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Trade Analyzer is a deterministic evaluation engine that: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Converts all trade assets into a unified numerical value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Normalizes packages for roster impact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Applies league‑specific calibration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Produces a fairness verdict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analyzer is composed of five major subsystems: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Player Value Engine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Normalization Engine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Roster Impact Model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League Calibration Engine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Verdict Engine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63pt7pewze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Data Inputs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3n8gahy12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Player Projections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Source: Local JSON files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season.json</w:t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week.json</w:t>
      </w:r>
      <w:r w:rsidDel="00000000" w:rsidR="00000000" w:rsidRPr="00000000">
        <w:rPr>
          <w:b w:val="1"/>
          <w:bCs w:val="1"/>
          <w:rtl w:val="0"/>
        </w:rPr>
        <w:t xml:space="preserve"> (derived)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active.json</w:t>
      </w:r>
      <w:r w:rsidDel="00000000" w:rsidR="00000000" w:rsidRPr="00000000">
        <w:rPr>
          <w:b w:val="1"/>
          <w:bCs w:val="1"/>
          <w:rtl w:val="0"/>
        </w:rPr>
        <w:t xml:space="preserve"> (switching logic)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 required: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playerName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team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position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points</w:t>
      </w:r>
      <w:r w:rsidDel="00000000" w:rsidR="00000000" w:rsidRPr="00000000">
        <w:rPr>
          <w:b w:val="1"/>
          <w:bCs w:val="1"/>
          <w:rtl w:val="0"/>
        </w:rPr>
        <w:t xml:space="preserve"> (season or weekly)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passYds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rushYds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recYds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passTd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rushTd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recTd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receptions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x8wi5vzne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League Settings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Scoring rules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Roster positions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Bench size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Flex rules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Positional scarcity baselines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uqherle3m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Historical Trade Data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Pulled from Firestore: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 date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Assets exchanged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Owner identities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Value delta at time of trade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Accepted imbalance thresholds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2iaxxg4osv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Player Value Engine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Player Value Engine converts each player into a single comparable number.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io3cy7t0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Base Value Calculation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\text{BaseValue} = \text{ProjectedPoints} \times \text{ScoringMultiplier} ]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q4kslxw43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Positional Scarcity Adjustment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\text{ScarcityAdj} = \frac{\text{StarterBaseline}}{\text{ReplacementLevel}} ]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bigw8ny2e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Age Curve Modifier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Applied to RB/WR/TE/QB differently.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7856blcrw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Injury Risk Modifier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Weighted by: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games missed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injury designation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Positional fragility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3mz8s55wx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Final Player Value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\text{PlayerValue} = (\text{BaseValue} \times \text{ScarcityAdj}) \times \text{RiskAdj} ]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bggtbnuaqa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Package Normalization Engine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analyzer evaluates packages, not individual players.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jrujs528a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Package Summation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\text{RawPackageValue} = \sum \text{PlayerValue}_i ]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lkpssmyyky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Positional Overload Penalty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a team receives more players than they can realistically start: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\text{OverloadPenalty} = \text{ExcessPlayers} \times \text{DiminishingFactor} ]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89s7hs493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Depth Replacement Cost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a team loses a starter and must replace them with a bench player: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\text{ReplacementCost} = \text{StarterValue} - \text{BenchValue} ]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s2dcp08ti3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Final Package Value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\text{PackageValue} = \text{RawPackageValue} - \text{OverloadPenalty} - \text{ReplacementCost} ]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1xtke0n54i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Roster Impact Model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analyzer simulates the post‑trade lineup for each team.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roster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Starting lineup rules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Bench depth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Positional scarcity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A8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 starter gain/loss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 bench gain/loss</w:t>
      </w:r>
    </w:p>
    <w:p w:rsidR="00000000" w:rsidDel="00000000" w:rsidP="00000000" w:rsidRDefault="00000000" w:rsidRPr="00000000" w14:paraId="000000A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Positional balance score</w:t>
      </w:r>
    </w:p>
    <w:p w:rsidR="00000000" w:rsidDel="00000000" w:rsidP="00000000" w:rsidRDefault="00000000" w:rsidRPr="00000000" w14:paraId="000000AB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Replacement‑level exposure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ensures the analyzer reflects real roster construction, not just math.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bppp8orpch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League Calibration Engine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subsystem makes the analyzer River City‑specific.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gihsfjhafq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Historical Imbalance Curve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system computes: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Median accepted imbalance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75th percentile imbalance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Maximum tolerated imbalance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r0wvz7utfe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Positional Bias Mapping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Based on past trades:</w:t>
      </w:r>
    </w:p>
    <w:p w:rsidR="00000000" w:rsidDel="00000000" w:rsidP="00000000" w:rsidRDefault="00000000" w:rsidRPr="00000000" w14:paraId="000000B7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RB premium</w:t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 discount</w:t>
      </w:r>
    </w:p>
    <w:p w:rsidR="00000000" w:rsidDel="00000000" w:rsidP="00000000" w:rsidRDefault="00000000" w:rsidRPr="00000000" w14:paraId="000000B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QB undervaluation</w:t>
      </w:r>
    </w:p>
    <w:p w:rsidR="00000000" w:rsidDel="00000000" w:rsidP="00000000" w:rsidRDefault="00000000" w:rsidRPr="00000000" w14:paraId="000000BA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 volatility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x99890l1cc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Owner Aggression Profiles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owner receives:</w:t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Aggression score</w:t>
      </w:r>
    </w:p>
    <w:p w:rsidR="00000000" w:rsidDel="00000000" w:rsidP="00000000" w:rsidRDefault="00000000" w:rsidRPr="00000000" w14:paraId="000000B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tolerance score</w:t>
      </w:r>
    </w:p>
    <w:p w:rsidR="00000000" w:rsidDel="00000000" w:rsidP="00000000" w:rsidRDefault="00000000" w:rsidRPr="00000000" w14:paraId="000000BF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Overpay likelihood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influence the verdict explanation (not the math).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3g2k8ytqr6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Verdict Engine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final step compares the two normalized package values.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g5ekwtey77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Value Delta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\Delta = \text{PackageValue}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{A} - \text{PackageValue}</w:t>
      </w:r>
      <w:r w:rsidDel="00000000" w:rsidR="00000000" w:rsidRPr="00000000">
        <w:rPr>
          <w:b w:val="1"/>
          <w:bCs w:val="1"/>
          <w:rtl w:val="0"/>
        </w:rPr>
        <w:t xml:space="preserve">{B} ]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8eg9jdnlmw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Verdict Thresholds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Calibrated to league history:</w:t>
      </w:r>
    </w:p>
    <w:tbl>
      <w:tblPr>
        <w:tblStyle w:val="Table1"/>
        <w:tblW w:w="4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1520"/>
        <w:gridCol w:w="410"/>
        <w:gridCol w:w="740"/>
        <w:tblGridChange w:id="0">
          <w:tblGrid>
            <w:gridCol w:w="1970"/>
            <w:gridCol w:w="1520"/>
            <w:gridCol w:w="410"/>
            <w:gridCol w:w="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Verdict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Δ Threshold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Fair Trade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≤ 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Slight Overpay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5–12%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Heavy Overpay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12–20%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Lopsided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20–30%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Sad Buddy Jesus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&gt; 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x86rn96s75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Output Payload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Verdict label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 code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Sad Buddy Jesus seal (if applicable)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Fairness meter value (0–100)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 text</w:t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values</w:t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Value delta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b6t7k8du63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UI Integration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sn6q1ucsg8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Inputs</w:t>
      </w:r>
    </w:p>
    <w:p w:rsidR="00000000" w:rsidDel="00000000" w:rsidP="00000000" w:rsidRDefault="00000000" w:rsidRPr="00000000" w14:paraId="000000EB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Selected players for each side</w:t>
      </w:r>
    </w:p>
    <w:p w:rsidR="00000000" w:rsidDel="00000000" w:rsidP="00000000" w:rsidRDefault="00000000" w:rsidRPr="00000000" w14:paraId="000000E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rosters</w:t>
      </w:r>
    </w:p>
    <w:p w:rsidR="00000000" w:rsidDel="00000000" w:rsidP="00000000" w:rsidRDefault="00000000" w:rsidRPr="00000000" w14:paraId="000000ED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League settings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i2wxtupdce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Outputs</w:t>
      </w:r>
    </w:p>
    <w:p w:rsidR="00000000" w:rsidDel="00000000" w:rsidP="00000000" w:rsidRDefault="00000000" w:rsidRPr="00000000" w14:paraId="000000EF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Verdict</w:t>
      </w:r>
    </w:p>
    <w:p w:rsidR="00000000" w:rsidDel="00000000" w:rsidP="00000000" w:rsidRDefault="00000000" w:rsidRPr="00000000" w14:paraId="000000F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Fairness meter</w:t>
      </w:r>
    </w:p>
    <w:p w:rsidR="00000000" w:rsidDel="00000000" w:rsidP="00000000" w:rsidRDefault="00000000" w:rsidRPr="00000000" w14:paraId="000000F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Value breakdown drawer</w:t>
      </w:r>
    </w:p>
    <w:p w:rsidR="00000000" w:rsidDel="00000000" w:rsidP="00000000" w:rsidRDefault="00000000" w:rsidRPr="00000000" w14:paraId="000000F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Player‑level contributions</w:t>
      </w:r>
    </w:p>
    <w:p w:rsidR="00000000" w:rsidDel="00000000" w:rsidP="00000000" w:rsidRDefault="00000000" w:rsidRPr="00000000" w14:paraId="000000F3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Roster impact summary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we4hgeuf2h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Modal Logic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Sad Buddy Jesus modal appears when: [ |\Delta| &gt; 30% ]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v8bpvgu48d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Versioning &amp; Governance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ujrou4gshy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Version History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changes logged in: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/data/analyzer/versionHistory.json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918tvl2gl8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Commissioner Authority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Commissioner may update:</w:t>
      </w:r>
    </w:p>
    <w:p w:rsidR="00000000" w:rsidDel="00000000" w:rsidP="00000000" w:rsidRDefault="00000000" w:rsidRPr="00000000" w14:paraId="000000FE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Projection sources</w:t>
      </w:r>
    </w:p>
    <w:p w:rsidR="00000000" w:rsidDel="00000000" w:rsidP="00000000" w:rsidRDefault="00000000" w:rsidRPr="00000000" w14:paraId="000000F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Scarcity baselines</w:t>
      </w:r>
    </w:p>
    <w:p w:rsidR="00000000" w:rsidDel="00000000" w:rsidP="00000000" w:rsidRDefault="00000000" w:rsidRPr="00000000" w14:paraId="0000010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Thresholds</w:t>
      </w:r>
    </w:p>
    <w:p w:rsidR="00000000" w:rsidDel="00000000" w:rsidP="00000000" w:rsidRDefault="00000000" w:rsidRPr="00000000" w14:paraId="00000101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Calibration weights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changes must be recorded in Section 12 (Revision History) of the Constitution.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jc1c7e352x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Summary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River City FFL Trade Analyzer is a multi‑stage valuation and fairness engine that:</w:t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Converts players into comparable values</w:t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Normalizes trade packages</w:t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Models roster impact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Applies league‑specific calibration</w:t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Produces a clear fairness verdict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is deterministic, transparent, and tailored to the River City FFL’s unique trading culture.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you want, I can now generate: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developer onboarding guide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data schema reference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flowchart diagram description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commissioner‑facing summary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one do you want next?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